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066A" w14:textId="77777777" w:rsidR="00F13DFD" w:rsidRPr="00057162" w:rsidRDefault="00F13DFD" w:rsidP="00804500">
      <w:pPr>
        <w:spacing w:before="120" w:line="312" w:lineRule="auto"/>
        <w:jc w:val="both"/>
        <w:rPr>
          <w:rFonts w:eastAsia="Calibri"/>
          <w:sz w:val="24"/>
          <w:szCs w:val="24"/>
          <w:lang w:eastAsia="en-US"/>
        </w:rPr>
      </w:pPr>
    </w:p>
    <w:p w14:paraId="2BC2FA75" w14:textId="77777777" w:rsidR="00F13DFD" w:rsidRPr="00F45429" w:rsidRDefault="00F13DFD" w:rsidP="00804500">
      <w:pPr>
        <w:spacing w:before="120" w:line="312" w:lineRule="auto"/>
        <w:jc w:val="both"/>
        <w:rPr>
          <w:rFonts w:eastAsia="Calibri"/>
          <w:color w:val="000000"/>
          <w:sz w:val="24"/>
          <w:szCs w:val="24"/>
          <w:lang w:eastAsia="en-US"/>
        </w:rPr>
      </w:pPr>
    </w:p>
    <w:p w14:paraId="79A8675F" w14:textId="77777777" w:rsidR="00783D99" w:rsidRPr="00436107" w:rsidRDefault="00783D99" w:rsidP="00783D99">
      <w:pPr>
        <w:spacing w:before="120" w:line="312" w:lineRule="auto"/>
        <w:jc w:val="center"/>
        <w:rPr>
          <w:rFonts w:eastAsia="Calibri"/>
          <w:b/>
          <w:color w:val="000000"/>
          <w:sz w:val="28"/>
          <w:szCs w:val="28"/>
          <w:lang w:eastAsia="en-US"/>
        </w:rPr>
      </w:pPr>
      <w:bookmarkStart w:id="0" w:name="_Hlk163800986"/>
      <w:r w:rsidRPr="00436107">
        <w:rPr>
          <w:rFonts w:eastAsia="Calibri"/>
          <w:b/>
          <w:color w:val="000000"/>
          <w:sz w:val="28"/>
          <w:szCs w:val="28"/>
          <w:lang w:eastAsia="en-US"/>
        </w:rPr>
        <w:t>Specyfikacja Warunków Zamówienia (SWZ)</w:t>
      </w:r>
    </w:p>
    <w:p w14:paraId="4C92B0DB"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32979973"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7CE6AD16"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88B1CCE" w14:textId="021E558F"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pn: </w:t>
      </w:r>
      <w:r w:rsidR="00EA42EB">
        <w:rPr>
          <w:rFonts w:eastAsia="Calibri"/>
          <w:b/>
          <w:color w:val="000000"/>
          <w:sz w:val="28"/>
          <w:szCs w:val="28"/>
          <w:lang w:eastAsia="en-US"/>
        </w:rPr>
        <w:t>„</w:t>
      </w:r>
      <w:r w:rsidRPr="00436107">
        <w:rPr>
          <w:rFonts w:eastAsia="Calibri"/>
          <w:b/>
          <w:color w:val="000000"/>
          <w:sz w:val="28"/>
          <w:szCs w:val="28"/>
          <w:lang w:eastAsia="en-US"/>
        </w:rPr>
        <w:t>Dostawa</w:t>
      </w:r>
      <w:r w:rsidRPr="00F35B14">
        <w:rPr>
          <w:rFonts w:eastAsia="Calibri"/>
          <w:b/>
          <w:color w:val="000000"/>
          <w:sz w:val="28"/>
          <w:szCs w:val="28"/>
          <w:lang w:eastAsia="en-US"/>
        </w:rPr>
        <w:t xml:space="preserve"> ognioszczelnych stacji kompaktowych i wyłączników wieloodpływowych dla Polskiej Grupy Górniczej S.A.” z podziałem na Zadania.</w:t>
      </w:r>
    </w:p>
    <w:p w14:paraId="4BDCCF65" w14:textId="77777777" w:rsidR="00783D99" w:rsidRPr="00436107" w:rsidRDefault="00783D99" w:rsidP="00783D99">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Pr>
          <w:rFonts w:eastAsia="Calibri"/>
          <w:b/>
          <w:color w:val="000000"/>
          <w:sz w:val="28"/>
          <w:szCs w:val="28"/>
          <w:lang w:eastAsia="en-US"/>
        </w:rPr>
        <w:t>602400336</w:t>
      </w:r>
    </w:p>
    <w:p w14:paraId="0A9B545A" w14:textId="77777777" w:rsidR="00210E5E" w:rsidRPr="00F76785" w:rsidRDefault="00210E5E" w:rsidP="00817766">
      <w:pPr>
        <w:spacing w:before="120" w:line="312" w:lineRule="auto"/>
        <w:jc w:val="center"/>
        <w:rPr>
          <w:rFonts w:eastAsia="Calibri"/>
          <w:b/>
          <w:color w:val="000000"/>
          <w:sz w:val="28"/>
          <w:szCs w:val="28"/>
          <w:lang w:eastAsia="en-US"/>
        </w:rPr>
      </w:pPr>
    </w:p>
    <w:p w14:paraId="03FFA4AA" w14:textId="71F804D1" w:rsidR="00210E5E" w:rsidRPr="00062A8E" w:rsidRDefault="001D36F6" w:rsidP="00210E5E">
      <w:pPr>
        <w:spacing w:before="120" w:line="312" w:lineRule="auto"/>
        <w:jc w:val="both"/>
        <w:rPr>
          <w:rFonts w:eastAsia="Calibri"/>
          <w:b/>
          <w:bCs/>
          <w:color w:val="EE0000"/>
          <w:sz w:val="24"/>
          <w:szCs w:val="24"/>
          <w:u w:val="single"/>
          <w:lang w:eastAsia="en-US"/>
        </w:rPr>
      </w:pPr>
      <w:r w:rsidRPr="00062A8E">
        <w:rPr>
          <w:rFonts w:eastAsia="Calibri"/>
          <w:b/>
          <w:bCs/>
          <w:color w:val="EE0000"/>
          <w:sz w:val="24"/>
          <w:szCs w:val="24"/>
          <w:u w:val="single"/>
          <w:lang w:eastAsia="en-US"/>
        </w:rPr>
        <w:t xml:space="preserve">Uwaga! </w:t>
      </w:r>
    </w:p>
    <w:p w14:paraId="25BED386" w14:textId="77777777" w:rsidR="00062A8E" w:rsidRDefault="001D36F6" w:rsidP="00210E5E">
      <w:pPr>
        <w:spacing w:before="120" w:line="312" w:lineRule="auto"/>
        <w:jc w:val="both"/>
        <w:rPr>
          <w:rFonts w:eastAsia="Calibri"/>
          <w:b/>
          <w:bCs/>
          <w:color w:val="EE0000"/>
          <w:sz w:val="24"/>
          <w:szCs w:val="24"/>
          <w:lang w:eastAsia="en-US"/>
        </w:rPr>
      </w:pPr>
      <w:r w:rsidRPr="00062A8E">
        <w:rPr>
          <w:rFonts w:eastAsia="Calibri"/>
          <w:b/>
          <w:bCs/>
          <w:color w:val="EE0000"/>
          <w:sz w:val="24"/>
          <w:szCs w:val="24"/>
          <w:lang w:eastAsia="en-US"/>
        </w:rPr>
        <w:t xml:space="preserve">Zadanie 17 dotyczy dostawy 6 sztuk urządzeń, zgodnie w wykazem w Załączniku nr 1 do SWZ. </w:t>
      </w:r>
    </w:p>
    <w:p w14:paraId="1F955265" w14:textId="385EBE7F" w:rsidR="001D36F6" w:rsidRPr="00062A8E" w:rsidRDefault="001D36F6" w:rsidP="00210E5E">
      <w:pPr>
        <w:spacing w:before="120" w:line="312" w:lineRule="auto"/>
        <w:jc w:val="both"/>
        <w:rPr>
          <w:rFonts w:eastAsia="Calibri"/>
          <w:b/>
          <w:bCs/>
          <w:color w:val="EE0000"/>
          <w:sz w:val="24"/>
          <w:szCs w:val="24"/>
          <w:lang w:eastAsia="en-US"/>
        </w:rPr>
      </w:pPr>
      <w:r w:rsidRPr="00062A8E">
        <w:rPr>
          <w:rFonts w:eastAsia="Calibri"/>
          <w:b/>
          <w:bCs/>
          <w:color w:val="EE0000"/>
          <w:sz w:val="24"/>
          <w:szCs w:val="24"/>
          <w:lang w:eastAsia="en-US"/>
        </w:rPr>
        <w:t xml:space="preserve">Ze względów technicznych w Formularzu ofertowym, wyświetlają się dwie pozycje do wyceny. Prosimy o traktowanie tego jako 2 x 3 sztuki, jednak ceny powinny być takie same (wszystko dotyczy tego samego typu urządzenia). </w:t>
      </w:r>
    </w:p>
    <w:p w14:paraId="015CC86E" w14:textId="77777777" w:rsidR="00210E5E" w:rsidRPr="00057162" w:rsidRDefault="00210E5E" w:rsidP="00210E5E">
      <w:pPr>
        <w:spacing w:before="120" w:line="312" w:lineRule="auto"/>
        <w:jc w:val="both"/>
        <w:rPr>
          <w:rFonts w:eastAsia="Calibri"/>
          <w:color w:val="000000"/>
          <w:sz w:val="24"/>
          <w:szCs w:val="24"/>
          <w:lang w:eastAsia="en-US"/>
        </w:rPr>
      </w:pPr>
    </w:p>
    <w:p w14:paraId="5F81E00D" w14:textId="77777777" w:rsidR="00210E5E" w:rsidRPr="00057162" w:rsidRDefault="00210E5E" w:rsidP="00210E5E">
      <w:pPr>
        <w:spacing w:before="120" w:line="312" w:lineRule="auto"/>
        <w:jc w:val="both"/>
        <w:rPr>
          <w:rFonts w:eastAsia="Calibri"/>
          <w:color w:val="000000"/>
          <w:sz w:val="24"/>
          <w:szCs w:val="24"/>
          <w:lang w:eastAsia="en-US"/>
        </w:rPr>
      </w:pPr>
    </w:p>
    <w:p w14:paraId="147D467E" w14:textId="77777777" w:rsidR="0056144A" w:rsidRPr="00057162" w:rsidRDefault="0056144A" w:rsidP="00804500">
      <w:pPr>
        <w:spacing w:before="120" w:line="312" w:lineRule="auto"/>
        <w:jc w:val="both"/>
        <w:rPr>
          <w:rFonts w:eastAsia="Calibri"/>
          <w:color w:val="000000"/>
          <w:sz w:val="24"/>
          <w:szCs w:val="24"/>
          <w:lang w:eastAsia="en-US"/>
        </w:rPr>
      </w:pPr>
    </w:p>
    <w:p w14:paraId="250600B4" w14:textId="77777777" w:rsidR="00F13DFD" w:rsidRPr="00057162" w:rsidRDefault="00F13DFD" w:rsidP="00804500">
      <w:pPr>
        <w:spacing w:before="120" w:line="312" w:lineRule="auto"/>
        <w:jc w:val="both"/>
        <w:rPr>
          <w:rFonts w:eastAsia="Calibri"/>
          <w:color w:val="000000"/>
          <w:sz w:val="24"/>
          <w:szCs w:val="24"/>
          <w:lang w:eastAsia="en-US"/>
        </w:rPr>
      </w:pPr>
    </w:p>
    <w:p w14:paraId="7255C451"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5F5949D7" w14:textId="7C1ABCBD" w:rsidR="00ED28D9" w:rsidRPr="009C3A6A" w:rsidRDefault="00ED28D9" w:rsidP="00BE3447">
          <w:pPr>
            <w:pStyle w:val="Nagwekspisutreci"/>
            <w:tabs>
              <w:tab w:val="left" w:pos="5790"/>
            </w:tabs>
            <w:rPr>
              <w:color w:val="auto"/>
            </w:rPr>
          </w:pPr>
          <w:r w:rsidRPr="009C3A6A">
            <w:rPr>
              <w:color w:val="auto"/>
            </w:rPr>
            <w:t>Spis treści</w:t>
          </w:r>
          <w:r w:rsidR="00BE3447">
            <w:rPr>
              <w:color w:val="auto"/>
            </w:rPr>
            <w:tab/>
          </w:r>
        </w:p>
        <w:p w14:paraId="7F72A507" w14:textId="4FCA850A" w:rsidR="00CE2B24" w:rsidRDefault="000E716F">
          <w:pPr>
            <w:pStyle w:val="Spistreci1"/>
            <w:tabs>
              <w:tab w:val="right" w:leader="dot" w:pos="9205"/>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82892494" w:history="1">
            <w:r w:rsidR="00CE2B24" w:rsidRPr="007B269C">
              <w:rPr>
                <w:rStyle w:val="Hipercze"/>
                <w:noProof/>
              </w:rPr>
              <w:t>Część I. Zamawiający:</w:t>
            </w:r>
            <w:r w:rsidR="00CE2B24">
              <w:rPr>
                <w:noProof/>
                <w:webHidden/>
              </w:rPr>
              <w:tab/>
            </w:r>
            <w:r w:rsidR="00CE2B24">
              <w:rPr>
                <w:noProof/>
                <w:webHidden/>
              </w:rPr>
              <w:fldChar w:fldCharType="begin"/>
            </w:r>
            <w:r w:rsidR="00CE2B24">
              <w:rPr>
                <w:noProof/>
                <w:webHidden/>
              </w:rPr>
              <w:instrText xml:space="preserve"> PAGEREF _Toc182892494 \h </w:instrText>
            </w:r>
            <w:r w:rsidR="00CE2B24">
              <w:rPr>
                <w:noProof/>
                <w:webHidden/>
              </w:rPr>
            </w:r>
            <w:r w:rsidR="00CE2B24">
              <w:rPr>
                <w:noProof/>
                <w:webHidden/>
              </w:rPr>
              <w:fldChar w:fldCharType="separate"/>
            </w:r>
            <w:r w:rsidR="00244D13">
              <w:rPr>
                <w:noProof/>
                <w:webHidden/>
              </w:rPr>
              <w:t>3</w:t>
            </w:r>
            <w:r w:rsidR="00CE2B24">
              <w:rPr>
                <w:noProof/>
                <w:webHidden/>
              </w:rPr>
              <w:fldChar w:fldCharType="end"/>
            </w:r>
          </w:hyperlink>
        </w:p>
        <w:p w14:paraId="6C31FB45" w14:textId="28D9C990"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5" w:history="1">
            <w:r w:rsidRPr="007B269C">
              <w:rPr>
                <w:rStyle w:val="Hipercze"/>
                <w:noProof/>
              </w:rPr>
              <w:t>Część II. Postępowanie</w:t>
            </w:r>
            <w:r>
              <w:rPr>
                <w:noProof/>
                <w:webHidden/>
              </w:rPr>
              <w:tab/>
            </w:r>
            <w:r>
              <w:rPr>
                <w:noProof/>
                <w:webHidden/>
              </w:rPr>
              <w:fldChar w:fldCharType="begin"/>
            </w:r>
            <w:r>
              <w:rPr>
                <w:noProof/>
                <w:webHidden/>
              </w:rPr>
              <w:instrText xml:space="preserve"> PAGEREF _Toc182892495 \h </w:instrText>
            </w:r>
            <w:r>
              <w:rPr>
                <w:noProof/>
                <w:webHidden/>
              </w:rPr>
            </w:r>
            <w:r>
              <w:rPr>
                <w:noProof/>
                <w:webHidden/>
              </w:rPr>
              <w:fldChar w:fldCharType="separate"/>
            </w:r>
            <w:r w:rsidR="00244D13">
              <w:rPr>
                <w:noProof/>
                <w:webHidden/>
              </w:rPr>
              <w:t>3</w:t>
            </w:r>
            <w:r>
              <w:rPr>
                <w:noProof/>
                <w:webHidden/>
              </w:rPr>
              <w:fldChar w:fldCharType="end"/>
            </w:r>
          </w:hyperlink>
        </w:p>
        <w:p w14:paraId="54817E7A" w14:textId="62F9971E"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6" w:history="1">
            <w:r w:rsidRPr="007B269C">
              <w:rPr>
                <w:rStyle w:val="Hipercze"/>
                <w:noProof/>
              </w:rPr>
              <w:t>Część III. Przedmiot zamówienia. Termin wykonania.</w:t>
            </w:r>
            <w:r>
              <w:rPr>
                <w:noProof/>
                <w:webHidden/>
              </w:rPr>
              <w:tab/>
            </w:r>
            <w:r>
              <w:rPr>
                <w:noProof/>
                <w:webHidden/>
              </w:rPr>
              <w:fldChar w:fldCharType="begin"/>
            </w:r>
            <w:r>
              <w:rPr>
                <w:noProof/>
                <w:webHidden/>
              </w:rPr>
              <w:instrText xml:space="preserve"> PAGEREF _Toc182892496 \h </w:instrText>
            </w:r>
            <w:r>
              <w:rPr>
                <w:noProof/>
                <w:webHidden/>
              </w:rPr>
            </w:r>
            <w:r>
              <w:rPr>
                <w:noProof/>
                <w:webHidden/>
              </w:rPr>
              <w:fldChar w:fldCharType="separate"/>
            </w:r>
            <w:r w:rsidR="00244D13">
              <w:rPr>
                <w:noProof/>
                <w:webHidden/>
              </w:rPr>
              <w:t>4</w:t>
            </w:r>
            <w:r>
              <w:rPr>
                <w:noProof/>
                <w:webHidden/>
              </w:rPr>
              <w:fldChar w:fldCharType="end"/>
            </w:r>
          </w:hyperlink>
        </w:p>
        <w:p w14:paraId="06DDE444" w14:textId="2B7C3758"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7" w:history="1">
            <w:r w:rsidRPr="007B269C">
              <w:rPr>
                <w:rStyle w:val="Hipercze"/>
                <w:noProof/>
              </w:rPr>
              <w:t xml:space="preserve">Część IV. Oferty częściowe, zamówienia podobne, </w:t>
            </w:r>
            <w:r w:rsidR="000F58AA" w:rsidRPr="000F58AA">
              <w:rPr>
                <w:rStyle w:val="Hipercze"/>
                <w:noProof/>
              </w:rPr>
              <w:t>dodatkowe dostawy</w:t>
            </w:r>
            <w:r>
              <w:rPr>
                <w:noProof/>
                <w:webHidden/>
              </w:rPr>
              <w:tab/>
            </w:r>
            <w:r>
              <w:rPr>
                <w:noProof/>
                <w:webHidden/>
              </w:rPr>
              <w:fldChar w:fldCharType="begin"/>
            </w:r>
            <w:r>
              <w:rPr>
                <w:noProof/>
                <w:webHidden/>
              </w:rPr>
              <w:instrText xml:space="preserve"> PAGEREF _Toc182892497 \h </w:instrText>
            </w:r>
            <w:r>
              <w:rPr>
                <w:noProof/>
                <w:webHidden/>
              </w:rPr>
            </w:r>
            <w:r>
              <w:rPr>
                <w:noProof/>
                <w:webHidden/>
              </w:rPr>
              <w:fldChar w:fldCharType="separate"/>
            </w:r>
            <w:r w:rsidR="00244D13">
              <w:rPr>
                <w:noProof/>
                <w:webHidden/>
              </w:rPr>
              <w:t>5</w:t>
            </w:r>
            <w:r>
              <w:rPr>
                <w:noProof/>
                <w:webHidden/>
              </w:rPr>
              <w:fldChar w:fldCharType="end"/>
            </w:r>
          </w:hyperlink>
        </w:p>
        <w:p w14:paraId="098AC54C" w14:textId="31F9D7CE"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8" w:history="1">
            <w:r w:rsidRPr="007B269C">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_Toc182892498 \h </w:instrText>
            </w:r>
            <w:r>
              <w:rPr>
                <w:noProof/>
                <w:webHidden/>
              </w:rPr>
            </w:r>
            <w:r>
              <w:rPr>
                <w:noProof/>
                <w:webHidden/>
              </w:rPr>
              <w:fldChar w:fldCharType="separate"/>
            </w:r>
            <w:r w:rsidR="00244D13">
              <w:rPr>
                <w:noProof/>
                <w:webHidden/>
              </w:rPr>
              <w:t>6</w:t>
            </w:r>
            <w:r>
              <w:rPr>
                <w:noProof/>
                <w:webHidden/>
              </w:rPr>
              <w:fldChar w:fldCharType="end"/>
            </w:r>
          </w:hyperlink>
        </w:p>
        <w:p w14:paraId="2BBF97C1" w14:textId="0FB0B75F"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499" w:history="1">
            <w:r w:rsidRPr="007B269C">
              <w:rPr>
                <w:rStyle w:val="Hipercze"/>
                <w:noProof/>
              </w:rPr>
              <w:t>Część VII. Udostępnienie zasobów</w:t>
            </w:r>
            <w:r>
              <w:rPr>
                <w:noProof/>
                <w:webHidden/>
              </w:rPr>
              <w:tab/>
            </w:r>
            <w:r>
              <w:rPr>
                <w:noProof/>
                <w:webHidden/>
              </w:rPr>
              <w:fldChar w:fldCharType="begin"/>
            </w:r>
            <w:r>
              <w:rPr>
                <w:noProof/>
                <w:webHidden/>
              </w:rPr>
              <w:instrText xml:space="preserve"> PAGEREF _Toc182892499 \h </w:instrText>
            </w:r>
            <w:r>
              <w:rPr>
                <w:noProof/>
                <w:webHidden/>
              </w:rPr>
            </w:r>
            <w:r>
              <w:rPr>
                <w:noProof/>
                <w:webHidden/>
              </w:rPr>
              <w:fldChar w:fldCharType="separate"/>
            </w:r>
            <w:r w:rsidR="00244D13">
              <w:rPr>
                <w:noProof/>
                <w:webHidden/>
              </w:rPr>
              <w:t>7</w:t>
            </w:r>
            <w:r>
              <w:rPr>
                <w:noProof/>
                <w:webHidden/>
              </w:rPr>
              <w:fldChar w:fldCharType="end"/>
            </w:r>
          </w:hyperlink>
        </w:p>
        <w:p w14:paraId="702D81DB" w14:textId="443C49FF"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0" w:history="1">
            <w:r w:rsidRPr="007B269C">
              <w:rPr>
                <w:rStyle w:val="Hipercze"/>
                <w:noProof/>
              </w:rPr>
              <w:t>Część VIII. JEDZ. Podmiotowe środki dowodowe.</w:t>
            </w:r>
            <w:r>
              <w:rPr>
                <w:noProof/>
                <w:webHidden/>
              </w:rPr>
              <w:tab/>
            </w:r>
            <w:r>
              <w:rPr>
                <w:noProof/>
                <w:webHidden/>
              </w:rPr>
              <w:fldChar w:fldCharType="begin"/>
            </w:r>
            <w:r>
              <w:rPr>
                <w:noProof/>
                <w:webHidden/>
              </w:rPr>
              <w:instrText xml:space="preserve"> PAGEREF _Toc182892500 \h </w:instrText>
            </w:r>
            <w:r>
              <w:rPr>
                <w:noProof/>
                <w:webHidden/>
              </w:rPr>
            </w:r>
            <w:r>
              <w:rPr>
                <w:noProof/>
                <w:webHidden/>
              </w:rPr>
              <w:fldChar w:fldCharType="separate"/>
            </w:r>
            <w:r w:rsidR="00244D13">
              <w:rPr>
                <w:noProof/>
                <w:webHidden/>
              </w:rPr>
              <w:t>7</w:t>
            </w:r>
            <w:r>
              <w:rPr>
                <w:noProof/>
                <w:webHidden/>
              </w:rPr>
              <w:fldChar w:fldCharType="end"/>
            </w:r>
          </w:hyperlink>
        </w:p>
        <w:p w14:paraId="1CDB97FC" w14:textId="1F00E714"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1" w:history="1">
            <w:r w:rsidRPr="007B269C">
              <w:rPr>
                <w:rStyle w:val="Hipercze"/>
                <w:noProof/>
              </w:rPr>
              <w:t>Część IX. Przedmiotowe środki dowodowe</w:t>
            </w:r>
            <w:r>
              <w:rPr>
                <w:noProof/>
                <w:webHidden/>
              </w:rPr>
              <w:tab/>
            </w:r>
            <w:r>
              <w:rPr>
                <w:noProof/>
                <w:webHidden/>
              </w:rPr>
              <w:fldChar w:fldCharType="begin"/>
            </w:r>
            <w:r>
              <w:rPr>
                <w:noProof/>
                <w:webHidden/>
              </w:rPr>
              <w:instrText xml:space="preserve"> PAGEREF _Toc182892501 \h </w:instrText>
            </w:r>
            <w:r>
              <w:rPr>
                <w:noProof/>
                <w:webHidden/>
              </w:rPr>
            </w:r>
            <w:r>
              <w:rPr>
                <w:noProof/>
                <w:webHidden/>
              </w:rPr>
              <w:fldChar w:fldCharType="separate"/>
            </w:r>
            <w:r w:rsidR="00244D13">
              <w:rPr>
                <w:noProof/>
                <w:webHidden/>
              </w:rPr>
              <w:t>11</w:t>
            </w:r>
            <w:r>
              <w:rPr>
                <w:noProof/>
                <w:webHidden/>
              </w:rPr>
              <w:fldChar w:fldCharType="end"/>
            </w:r>
          </w:hyperlink>
        </w:p>
        <w:p w14:paraId="2F6267E7" w14:textId="2218B636"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2" w:history="1">
            <w:r w:rsidRPr="007B269C">
              <w:rPr>
                <w:rStyle w:val="Hipercze"/>
                <w:noProof/>
              </w:rPr>
              <w:t>Część X. Podwykonawstwo</w:t>
            </w:r>
            <w:r>
              <w:rPr>
                <w:noProof/>
                <w:webHidden/>
              </w:rPr>
              <w:tab/>
            </w:r>
            <w:r>
              <w:rPr>
                <w:noProof/>
                <w:webHidden/>
              </w:rPr>
              <w:fldChar w:fldCharType="begin"/>
            </w:r>
            <w:r>
              <w:rPr>
                <w:noProof/>
                <w:webHidden/>
              </w:rPr>
              <w:instrText xml:space="preserve"> PAGEREF _Toc182892502 \h </w:instrText>
            </w:r>
            <w:r>
              <w:rPr>
                <w:noProof/>
                <w:webHidden/>
              </w:rPr>
            </w:r>
            <w:r>
              <w:rPr>
                <w:noProof/>
                <w:webHidden/>
              </w:rPr>
              <w:fldChar w:fldCharType="separate"/>
            </w:r>
            <w:r w:rsidR="00244D13">
              <w:rPr>
                <w:noProof/>
                <w:webHidden/>
              </w:rPr>
              <w:t>12</w:t>
            </w:r>
            <w:r>
              <w:rPr>
                <w:noProof/>
                <w:webHidden/>
              </w:rPr>
              <w:fldChar w:fldCharType="end"/>
            </w:r>
          </w:hyperlink>
        </w:p>
        <w:p w14:paraId="6D38DC16" w14:textId="585F3A0B"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3" w:history="1">
            <w:r w:rsidRPr="007B269C">
              <w:rPr>
                <w:rStyle w:val="Hipercze"/>
                <w:noProof/>
              </w:rPr>
              <w:t>Część XI. Wadium</w:t>
            </w:r>
            <w:r>
              <w:rPr>
                <w:noProof/>
                <w:webHidden/>
              </w:rPr>
              <w:tab/>
            </w:r>
            <w:r>
              <w:rPr>
                <w:noProof/>
                <w:webHidden/>
              </w:rPr>
              <w:fldChar w:fldCharType="begin"/>
            </w:r>
            <w:r>
              <w:rPr>
                <w:noProof/>
                <w:webHidden/>
              </w:rPr>
              <w:instrText xml:space="preserve"> PAGEREF _Toc182892503 \h </w:instrText>
            </w:r>
            <w:r>
              <w:rPr>
                <w:noProof/>
                <w:webHidden/>
              </w:rPr>
            </w:r>
            <w:r>
              <w:rPr>
                <w:noProof/>
                <w:webHidden/>
              </w:rPr>
              <w:fldChar w:fldCharType="separate"/>
            </w:r>
            <w:r w:rsidR="00244D13">
              <w:rPr>
                <w:noProof/>
                <w:webHidden/>
              </w:rPr>
              <w:t>12</w:t>
            </w:r>
            <w:r>
              <w:rPr>
                <w:noProof/>
                <w:webHidden/>
              </w:rPr>
              <w:fldChar w:fldCharType="end"/>
            </w:r>
          </w:hyperlink>
        </w:p>
        <w:p w14:paraId="396029A9" w14:textId="0D5E9AD4"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4" w:history="1">
            <w:r w:rsidRPr="007B269C">
              <w:rPr>
                <w:rStyle w:val="Hipercze"/>
                <w:noProof/>
              </w:rPr>
              <w:t>Część XII. Opis sposobu przygotowania oferty</w:t>
            </w:r>
            <w:r>
              <w:rPr>
                <w:noProof/>
                <w:webHidden/>
              </w:rPr>
              <w:tab/>
            </w:r>
            <w:r>
              <w:rPr>
                <w:noProof/>
                <w:webHidden/>
              </w:rPr>
              <w:fldChar w:fldCharType="begin"/>
            </w:r>
            <w:r>
              <w:rPr>
                <w:noProof/>
                <w:webHidden/>
              </w:rPr>
              <w:instrText xml:space="preserve"> PAGEREF _Toc182892504 \h </w:instrText>
            </w:r>
            <w:r>
              <w:rPr>
                <w:noProof/>
                <w:webHidden/>
              </w:rPr>
            </w:r>
            <w:r>
              <w:rPr>
                <w:noProof/>
                <w:webHidden/>
              </w:rPr>
              <w:fldChar w:fldCharType="separate"/>
            </w:r>
            <w:r w:rsidR="00244D13">
              <w:rPr>
                <w:noProof/>
                <w:webHidden/>
              </w:rPr>
              <w:t>13</w:t>
            </w:r>
            <w:r>
              <w:rPr>
                <w:noProof/>
                <w:webHidden/>
              </w:rPr>
              <w:fldChar w:fldCharType="end"/>
            </w:r>
          </w:hyperlink>
        </w:p>
        <w:p w14:paraId="392B0100" w14:textId="53661A8B"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5" w:history="1">
            <w:r w:rsidRPr="007B269C">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_Toc182892505 \h </w:instrText>
            </w:r>
            <w:r>
              <w:rPr>
                <w:noProof/>
                <w:webHidden/>
              </w:rPr>
            </w:r>
            <w:r>
              <w:rPr>
                <w:noProof/>
                <w:webHidden/>
              </w:rPr>
              <w:fldChar w:fldCharType="separate"/>
            </w:r>
            <w:r w:rsidR="00244D13">
              <w:rPr>
                <w:noProof/>
                <w:webHidden/>
              </w:rPr>
              <w:t>16</w:t>
            </w:r>
            <w:r>
              <w:rPr>
                <w:noProof/>
                <w:webHidden/>
              </w:rPr>
              <w:fldChar w:fldCharType="end"/>
            </w:r>
          </w:hyperlink>
        </w:p>
        <w:p w14:paraId="41D23737" w14:textId="3C3AF5B3"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6" w:history="1">
            <w:r w:rsidRPr="007B269C">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_Toc182892506 \h </w:instrText>
            </w:r>
            <w:r>
              <w:rPr>
                <w:noProof/>
                <w:webHidden/>
              </w:rPr>
            </w:r>
            <w:r>
              <w:rPr>
                <w:noProof/>
                <w:webHidden/>
              </w:rPr>
              <w:fldChar w:fldCharType="separate"/>
            </w:r>
            <w:r w:rsidR="00244D13">
              <w:rPr>
                <w:noProof/>
                <w:webHidden/>
              </w:rPr>
              <w:t>17</w:t>
            </w:r>
            <w:r>
              <w:rPr>
                <w:noProof/>
                <w:webHidden/>
              </w:rPr>
              <w:fldChar w:fldCharType="end"/>
            </w:r>
          </w:hyperlink>
        </w:p>
        <w:p w14:paraId="389D0722" w14:textId="7A30B976"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7" w:history="1">
            <w:r w:rsidRPr="007B269C">
              <w:rPr>
                <w:rStyle w:val="Hipercze"/>
                <w:noProof/>
              </w:rPr>
              <w:t>Część XV. Opis sposobu obliczenia ceny</w:t>
            </w:r>
            <w:r>
              <w:rPr>
                <w:noProof/>
                <w:webHidden/>
              </w:rPr>
              <w:tab/>
            </w:r>
            <w:r>
              <w:rPr>
                <w:noProof/>
                <w:webHidden/>
              </w:rPr>
              <w:fldChar w:fldCharType="begin"/>
            </w:r>
            <w:r>
              <w:rPr>
                <w:noProof/>
                <w:webHidden/>
              </w:rPr>
              <w:instrText xml:space="preserve"> PAGEREF _Toc182892507 \h </w:instrText>
            </w:r>
            <w:r>
              <w:rPr>
                <w:noProof/>
                <w:webHidden/>
              </w:rPr>
            </w:r>
            <w:r>
              <w:rPr>
                <w:noProof/>
                <w:webHidden/>
              </w:rPr>
              <w:fldChar w:fldCharType="separate"/>
            </w:r>
            <w:r w:rsidR="00244D13">
              <w:rPr>
                <w:noProof/>
                <w:webHidden/>
              </w:rPr>
              <w:t>17</w:t>
            </w:r>
            <w:r>
              <w:rPr>
                <w:noProof/>
                <w:webHidden/>
              </w:rPr>
              <w:fldChar w:fldCharType="end"/>
            </w:r>
          </w:hyperlink>
        </w:p>
        <w:p w14:paraId="7B276822" w14:textId="7211035A"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8" w:history="1">
            <w:r w:rsidRPr="007B269C">
              <w:rPr>
                <w:rStyle w:val="Hipercze"/>
                <w:noProof/>
              </w:rPr>
              <w:t>Część XVI. Kryteria oceny ofert</w:t>
            </w:r>
            <w:r>
              <w:rPr>
                <w:noProof/>
                <w:webHidden/>
              </w:rPr>
              <w:tab/>
            </w:r>
            <w:r>
              <w:rPr>
                <w:noProof/>
                <w:webHidden/>
              </w:rPr>
              <w:fldChar w:fldCharType="begin"/>
            </w:r>
            <w:r>
              <w:rPr>
                <w:noProof/>
                <w:webHidden/>
              </w:rPr>
              <w:instrText xml:space="preserve"> PAGEREF _Toc182892508 \h </w:instrText>
            </w:r>
            <w:r>
              <w:rPr>
                <w:noProof/>
                <w:webHidden/>
              </w:rPr>
            </w:r>
            <w:r>
              <w:rPr>
                <w:noProof/>
                <w:webHidden/>
              </w:rPr>
              <w:fldChar w:fldCharType="separate"/>
            </w:r>
            <w:r w:rsidR="00244D13">
              <w:rPr>
                <w:noProof/>
                <w:webHidden/>
              </w:rPr>
              <w:t>18</w:t>
            </w:r>
            <w:r>
              <w:rPr>
                <w:noProof/>
                <w:webHidden/>
              </w:rPr>
              <w:fldChar w:fldCharType="end"/>
            </w:r>
          </w:hyperlink>
        </w:p>
        <w:p w14:paraId="31D2D6D0" w14:textId="3ACEF2A6"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09" w:history="1">
            <w:r w:rsidRPr="007B269C">
              <w:rPr>
                <w:rStyle w:val="Hipercze"/>
                <w:noProof/>
              </w:rPr>
              <w:t>Część XVII. Aukcja elektroniczna</w:t>
            </w:r>
            <w:r>
              <w:rPr>
                <w:noProof/>
                <w:webHidden/>
              </w:rPr>
              <w:tab/>
            </w:r>
            <w:r>
              <w:rPr>
                <w:noProof/>
                <w:webHidden/>
              </w:rPr>
              <w:fldChar w:fldCharType="begin"/>
            </w:r>
            <w:r>
              <w:rPr>
                <w:noProof/>
                <w:webHidden/>
              </w:rPr>
              <w:instrText xml:space="preserve"> PAGEREF _Toc182892509 \h </w:instrText>
            </w:r>
            <w:r>
              <w:rPr>
                <w:noProof/>
                <w:webHidden/>
              </w:rPr>
            </w:r>
            <w:r>
              <w:rPr>
                <w:noProof/>
                <w:webHidden/>
              </w:rPr>
              <w:fldChar w:fldCharType="separate"/>
            </w:r>
            <w:r w:rsidR="00244D13">
              <w:rPr>
                <w:noProof/>
                <w:webHidden/>
              </w:rPr>
              <w:t>18</w:t>
            </w:r>
            <w:r>
              <w:rPr>
                <w:noProof/>
                <w:webHidden/>
              </w:rPr>
              <w:fldChar w:fldCharType="end"/>
            </w:r>
          </w:hyperlink>
        </w:p>
        <w:p w14:paraId="0087CA26" w14:textId="137D9D25"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0" w:history="1">
            <w:r w:rsidRPr="007B269C">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_Toc182892510 \h </w:instrText>
            </w:r>
            <w:r>
              <w:rPr>
                <w:noProof/>
                <w:webHidden/>
              </w:rPr>
            </w:r>
            <w:r>
              <w:rPr>
                <w:noProof/>
                <w:webHidden/>
              </w:rPr>
              <w:fldChar w:fldCharType="separate"/>
            </w:r>
            <w:r w:rsidR="00244D13">
              <w:rPr>
                <w:noProof/>
                <w:webHidden/>
              </w:rPr>
              <w:t>22</w:t>
            </w:r>
            <w:r>
              <w:rPr>
                <w:noProof/>
                <w:webHidden/>
              </w:rPr>
              <w:fldChar w:fldCharType="end"/>
            </w:r>
          </w:hyperlink>
        </w:p>
        <w:p w14:paraId="7462CC73" w14:textId="536E3577"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1" w:history="1">
            <w:r w:rsidRPr="007B269C">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_Toc182892511 \h </w:instrText>
            </w:r>
            <w:r>
              <w:rPr>
                <w:noProof/>
                <w:webHidden/>
              </w:rPr>
            </w:r>
            <w:r>
              <w:rPr>
                <w:noProof/>
                <w:webHidden/>
              </w:rPr>
              <w:fldChar w:fldCharType="separate"/>
            </w:r>
            <w:r w:rsidR="00244D13">
              <w:rPr>
                <w:noProof/>
                <w:webHidden/>
              </w:rPr>
              <w:t>22</w:t>
            </w:r>
            <w:r>
              <w:rPr>
                <w:noProof/>
                <w:webHidden/>
              </w:rPr>
              <w:fldChar w:fldCharType="end"/>
            </w:r>
          </w:hyperlink>
        </w:p>
        <w:p w14:paraId="0D4A3DE9" w14:textId="6DD1C8F5"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2" w:history="1">
            <w:r w:rsidRPr="007B269C">
              <w:rPr>
                <w:rStyle w:val="Hipercze"/>
                <w:noProof/>
              </w:rPr>
              <w:t>Część XX. Istotne postanowienia umowy (IPU)</w:t>
            </w:r>
            <w:r>
              <w:rPr>
                <w:noProof/>
                <w:webHidden/>
              </w:rPr>
              <w:tab/>
            </w:r>
            <w:r>
              <w:rPr>
                <w:noProof/>
                <w:webHidden/>
              </w:rPr>
              <w:fldChar w:fldCharType="begin"/>
            </w:r>
            <w:r>
              <w:rPr>
                <w:noProof/>
                <w:webHidden/>
              </w:rPr>
              <w:instrText xml:space="preserve"> PAGEREF _Toc182892512 \h </w:instrText>
            </w:r>
            <w:r>
              <w:rPr>
                <w:noProof/>
                <w:webHidden/>
              </w:rPr>
            </w:r>
            <w:r>
              <w:rPr>
                <w:noProof/>
                <w:webHidden/>
              </w:rPr>
              <w:fldChar w:fldCharType="separate"/>
            </w:r>
            <w:r w:rsidR="00244D13">
              <w:rPr>
                <w:noProof/>
                <w:webHidden/>
              </w:rPr>
              <w:t>22</w:t>
            </w:r>
            <w:r>
              <w:rPr>
                <w:noProof/>
                <w:webHidden/>
              </w:rPr>
              <w:fldChar w:fldCharType="end"/>
            </w:r>
          </w:hyperlink>
        </w:p>
        <w:p w14:paraId="7435C279" w14:textId="2D9E3D98"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3" w:history="1">
            <w:r w:rsidRPr="007B269C">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_Toc182892513 \h </w:instrText>
            </w:r>
            <w:r>
              <w:rPr>
                <w:noProof/>
                <w:webHidden/>
              </w:rPr>
            </w:r>
            <w:r>
              <w:rPr>
                <w:noProof/>
                <w:webHidden/>
              </w:rPr>
              <w:fldChar w:fldCharType="separate"/>
            </w:r>
            <w:r w:rsidR="00244D13">
              <w:rPr>
                <w:noProof/>
                <w:webHidden/>
              </w:rPr>
              <w:t>23</w:t>
            </w:r>
            <w:r>
              <w:rPr>
                <w:noProof/>
                <w:webHidden/>
              </w:rPr>
              <w:fldChar w:fldCharType="end"/>
            </w:r>
          </w:hyperlink>
        </w:p>
        <w:p w14:paraId="4D7289F4" w14:textId="66252A87"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4" w:history="1">
            <w:r w:rsidRPr="007B269C">
              <w:rPr>
                <w:rStyle w:val="Hipercze"/>
                <w:noProof/>
              </w:rPr>
              <w:t>Część XXII. Pouczenie o środkach ochrony prawnej.</w:t>
            </w:r>
            <w:r>
              <w:rPr>
                <w:noProof/>
                <w:webHidden/>
              </w:rPr>
              <w:tab/>
            </w:r>
            <w:r>
              <w:rPr>
                <w:noProof/>
                <w:webHidden/>
              </w:rPr>
              <w:fldChar w:fldCharType="begin"/>
            </w:r>
            <w:r>
              <w:rPr>
                <w:noProof/>
                <w:webHidden/>
              </w:rPr>
              <w:instrText xml:space="preserve"> PAGEREF _Toc182892514 \h </w:instrText>
            </w:r>
            <w:r>
              <w:rPr>
                <w:noProof/>
                <w:webHidden/>
              </w:rPr>
            </w:r>
            <w:r>
              <w:rPr>
                <w:noProof/>
                <w:webHidden/>
              </w:rPr>
              <w:fldChar w:fldCharType="separate"/>
            </w:r>
            <w:r w:rsidR="00244D13">
              <w:rPr>
                <w:noProof/>
                <w:webHidden/>
              </w:rPr>
              <w:t>23</w:t>
            </w:r>
            <w:r>
              <w:rPr>
                <w:noProof/>
                <w:webHidden/>
              </w:rPr>
              <w:fldChar w:fldCharType="end"/>
            </w:r>
          </w:hyperlink>
        </w:p>
        <w:p w14:paraId="3E2321FE" w14:textId="5AD63131"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5" w:history="1">
            <w:r w:rsidRPr="007B269C">
              <w:rPr>
                <w:rStyle w:val="Hipercze"/>
                <w:noProof/>
              </w:rPr>
              <w:t>Wykaz załączników</w:t>
            </w:r>
            <w:r>
              <w:rPr>
                <w:noProof/>
                <w:webHidden/>
              </w:rPr>
              <w:tab/>
            </w:r>
            <w:r>
              <w:rPr>
                <w:noProof/>
                <w:webHidden/>
              </w:rPr>
              <w:fldChar w:fldCharType="begin"/>
            </w:r>
            <w:r>
              <w:rPr>
                <w:noProof/>
                <w:webHidden/>
              </w:rPr>
              <w:instrText xml:space="preserve"> PAGEREF _Toc182892515 \h </w:instrText>
            </w:r>
            <w:r>
              <w:rPr>
                <w:noProof/>
                <w:webHidden/>
              </w:rPr>
            </w:r>
            <w:r>
              <w:rPr>
                <w:noProof/>
                <w:webHidden/>
              </w:rPr>
              <w:fldChar w:fldCharType="separate"/>
            </w:r>
            <w:r w:rsidR="00244D13">
              <w:rPr>
                <w:noProof/>
                <w:webHidden/>
              </w:rPr>
              <w:t>23</w:t>
            </w:r>
            <w:r>
              <w:rPr>
                <w:noProof/>
                <w:webHidden/>
              </w:rPr>
              <w:fldChar w:fldCharType="end"/>
            </w:r>
          </w:hyperlink>
        </w:p>
        <w:p w14:paraId="64DBEAA2" w14:textId="7587BAD3" w:rsidR="00CE2B24" w:rsidRDefault="00CE2B24">
          <w:pPr>
            <w:pStyle w:val="Spistreci1"/>
            <w:tabs>
              <w:tab w:val="right" w:leader="dot" w:pos="9205"/>
            </w:tabs>
            <w:rPr>
              <w:rFonts w:asciiTheme="minorHAnsi" w:eastAsiaTheme="minorEastAsia" w:hAnsiTheme="minorHAnsi" w:cstheme="minorBidi"/>
              <w:noProof/>
              <w:sz w:val="22"/>
              <w:szCs w:val="22"/>
            </w:rPr>
          </w:pPr>
          <w:hyperlink w:anchor="_Toc182892516" w:history="1">
            <w:r w:rsidRPr="007B269C">
              <w:rPr>
                <w:rStyle w:val="Hipercze"/>
                <w:b/>
                <w:bCs/>
                <w:iCs/>
                <w:noProof/>
              </w:rPr>
              <w:t>Załącznik nr 5 do Umowy</w:t>
            </w:r>
            <w:r>
              <w:rPr>
                <w:noProof/>
                <w:webHidden/>
              </w:rPr>
              <w:tab/>
            </w:r>
            <w:r>
              <w:rPr>
                <w:noProof/>
                <w:webHidden/>
              </w:rPr>
              <w:fldChar w:fldCharType="begin"/>
            </w:r>
            <w:r>
              <w:rPr>
                <w:noProof/>
                <w:webHidden/>
              </w:rPr>
              <w:instrText xml:space="preserve"> PAGEREF _Toc182892516 \h </w:instrText>
            </w:r>
            <w:r>
              <w:rPr>
                <w:noProof/>
                <w:webHidden/>
              </w:rPr>
            </w:r>
            <w:r>
              <w:rPr>
                <w:noProof/>
                <w:webHidden/>
              </w:rPr>
              <w:fldChar w:fldCharType="separate"/>
            </w:r>
            <w:r w:rsidR="00244D13">
              <w:rPr>
                <w:noProof/>
                <w:webHidden/>
              </w:rPr>
              <w:t>107</w:t>
            </w:r>
            <w:r>
              <w:rPr>
                <w:noProof/>
                <w:webHidden/>
              </w:rPr>
              <w:fldChar w:fldCharType="end"/>
            </w:r>
          </w:hyperlink>
        </w:p>
        <w:p w14:paraId="63C52F20" w14:textId="77777777" w:rsidR="00ED28D9" w:rsidRPr="00057162" w:rsidRDefault="000E716F">
          <w:r>
            <w:fldChar w:fldCharType="end"/>
          </w:r>
        </w:p>
      </w:sdtContent>
    </w:sdt>
    <w:p w14:paraId="1EADDC82" w14:textId="77777777" w:rsidR="0056144A" w:rsidRPr="00057162" w:rsidRDefault="0056144A" w:rsidP="00804500">
      <w:pPr>
        <w:spacing w:before="120" w:line="312" w:lineRule="auto"/>
        <w:jc w:val="both"/>
        <w:rPr>
          <w:sz w:val="24"/>
          <w:szCs w:val="24"/>
        </w:rPr>
      </w:pPr>
    </w:p>
    <w:p w14:paraId="0EF120B3" w14:textId="77777777" w:rsidR="00ED28D9" w:rsidRPr="00057162" w:rsidRDefault="00ED28D9" w:rsidP="00804500">
      <w:pPr>
        <w:spacing w:before="120" w:line="312" w:lineRule="auto"/>
        <w:jc w:val="both"/>
        <w:rPr>
          <w:sz w:val="24"/>
          <w:szCs w:val="24"/>
        </w:rPr>
      </w:pPr>
    </w:p>
    <w:p w14:paraId="538032B7" w14:textId="77777777" w:rsidR="00ED28D9" w:rsidRPr="00057162" w:rsidRDefault="00ED28D9" w:rsidP="00804500">
      <w:pPr>
        <w:spacing w:before="120" w:line="312" w:lineRule="auto"/>
        <w:jc w:val="both"/>
        <w:rPr>
          <w:sz w:val="24"/>
          <w:szCs w:val="24"/>
        </w:rPr>
      </w:pPr>
    </w:p>
    <w:p w14:paraId="78267F74" w14:textId="77777777" w:rsidR="00ED28D9" w:rsidRPr="00057162" w:rsidRDefault="00ED28D9">
      <w:pPr>
        <w:spacing w:after="160" w:line="259" w:lineRule="auto"/>
        <w:rPr>
          <w:sz w:val="24"/>
          <w:szCs w:val="24"/>
        </w:rPr>
      </w:pPr>
      <w:r w:rsidRPr="00057162">
        <w:rPr>
          <w:sz w:val="24"/>
          <w:szCs w:val="24"/>
        </w:rPr>
        <w:br w:type="page"/>
      </w:r>
    </w:p>
    <w:p w14:paraId="77F4715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184558"/>
      <w:bookmarkStart w:id="2" w:name="_Toc182892494"/>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p>
    <w:p w14:paraId="77ACD52B" w14:textId="77777777" w:rsidR="000A5F92" w:rsidRPr="00057162" w:rsidRDefault="000A5F92" w:rsidP="000A5F92">
      <w:pPr>
        <w:jc w:val="both"/>
        <w:rPr>
          <w:spacing w:val="-4"/>
          <w:sz w:val="24"/>
          <w:szCs w:val="24"/>
        </w:rPr>
      </w:pPr>
      <w:bookmarkStart w:id="3" w:name="_Toc106184559"/>
      <w:r w:rsidRPr="00057162">
        <w:rPr>
          <w:spacing w:val="-4"/>
          <w:sz w:val="24"/>
          <w:szCs w:val="24"/>
        </w:rPr>
        <w:t xml:space="preserve">KRS 0000709363, NIP: 634-283-47-28, REGON: 360615984, </w:t>
      </w:r>
      <w:r w:rsidRPr="00057162">
        <w:rPr>
          <w:rFonts w:eastAsia="MS Mincho"/>
          <w:sz w:val="24"/>
          <w:szCs w:val="24"/>
        </w:rPr>
        <w:t>nr rejestrowy BDO  000014704</w:t>
      </w:r>
    </w:p>
    <w:p w14:paraId="3C7AC63C" w14:textId="77777777" w:rsidR="000A5F92" w:rsidRPr="00057162" w:rsidRDefault="000A5F92" w:rsidP="000A5F92">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4D13D020" w14:textId="77777777" w:rsidR="000A5F92" w:rsidRDefault="000A5F92" w:rsidP="000A5F92">
      <w:pPr>
        <w:rPr>
          <w:rStyle w:val="Hipercze"/>
          <w:sz w:val="24"/>
          <w:szCs w:val="24"/>
        </w:rPr>
      </w:pPr>
      <w:r w:rsidRPr="00057162">
        <w:rPr>
          <w:sz w:val="24"/>
          <w:szCs w:val="24"/>
        </w:rPr>
        <w:t>Adres strony internetowej prowadzonego postępowania</w:t>
      </w:r>
      <w:r w:rsidRPr="00057162">
        <w:rPr>
          <w:bCs/>
          <w:sz w:val="24"/>
          <w:szCs w:val="24"/>
        </w:rPr>
        <w:t xml:space="preserve">: </w:t>
      </w:r>
      <w:bookmarkStart w:id="4" w:name="_Hlk60735726"/>
      <w:r>
        <w:rPr>
          <w:bCs/>
          <w:sz w:val="24"/>
          <w:szCs w:val="24"/>
        </w:rPr>
        <w:br/>
      </w:r>
      <w:hyperlink r:id="rId11" w:history="1">
        <w:r w:rsidRPr="00F4095C">
          <w:rPr>
            <w:rStyle w:val="Hipercze"/>
            <w:sz w:val="24"/>
            <w:szCs w:val="24"/>
          </w:rPr>
          <w:t>https://www.pgg.pl/strefa-korporacyjna/dostawcy/profil-nabywcy/przetargi</w:t>
        </w:r>
      </w:hyperlink>
    </w:p>
    <w:p w14:paraId="0C243DC9" w14:textId="77777777" w:rsidR="000A5F92" w:rsidRDefault="000A5F92" w:rsidP="000A5F92">
      <w:pPr>
        <w:rPr>
          <w:rStyle w:val="Hipercze"/>
          <w:bCs/>
          <w:iCs/>
          <w:sz w:val="24"/>
          <w:szCs w:val="24"/>
        </w:rPr>
      </w:pPr>
      <w:r w:rsidRPr="009529A2">
        <w:rPr>
          <w:bCs/>
          <w:iCs/>
          <w:sz w:val="24"/>
          <w:szCs w:val="24"/>
        </w:rPr>
        <w:t xml:space="preserve">Adres platformy EFO: </w:t>
      </w:r>
      <w:bookmarkEnd w:id="4"/>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6562F98C" w14:textId="77777777" w:rsidR="000A5F92" w:rsidRPr="00DF39AB" w:rsidRDefault="000A5F92" w:rsidP="000A5F92">
      <w:pPr>
        <w:jc w:val="both"/>
        <w:rPr>
          <w:bCs/>
          <w:iCs/>
          <w:sz w:val="24"/>
          <w:szCs w:val="24"/>
        </w:rPr>
      </w:pPr>
      <w:r w:rsidRPr="00D50111">
        <w:rPr>
          <w:rStyle w:val="Hipercze"/>
          <w:bCs/>
          <w:iCs/>
          <w:sz w:val="24"/>
          <w:szCs w:val="24"/>
        </w:rPr>
        <w:t xml:space="preserve">Infolinia: </w:t>
      </w:r>
      <w:r w:rsidRPr="00DF39AB">
        <w:rPr>
          <w:rStyle w:val="Hipercze"/>
          <w:bCs/>
          <w:iCs/>
          <w:sz w:val="24"/>
          <w:szCs w:val="24"/>
        </w:rPr>
        <w:t>+48 32 716 9999</w:t>
      </w:r>
    </w:p>
    <w:p w14:paraId="210C4C2C" w14:textId="77777777" w:rsidR="000A5F92" w:rsidRPr="00057162" w:rsidRDefault="000A5F92" w:rsidP="000A5F92">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FD3056E" w14:textId="77777777" w:rsidR="000A5F92" w:rsidRPr="00725817" w:rsidRDefault="000A5F92" w:rsidP="000A5F92">
      <w:pPr>
        <w:jc w:val="both"/>
        <w:rPr>
          <w:bCs/>
          <w:iCs/>
          <w:color w:val="EE0000"/>
          <w:sz w:val="24"/>
          <w:szCs w:val="24"/>
        </w:rPr>
      </w:pPr>
    </w:p>
    <w:p w14:paraId="4CC13B15" w14:textId="77777777" w:rsidR="00067B70" w:rsidRPr="001A51AE" w:rsidRDefault="00067B70" w:rsidP="00067B70">
      <w:pPr>
        <w:jc w:val="both"/>
        <w:rPr>
          <w:b/>
          <w:bCs/>
          <w:iCs/>
          <w:sz w:val="24"/>
          <w:szCs w:val="24"/>
        </w:rPr>
      </w:pPr>
      <w:r w:rsidRPr="001A51AE">
        <w:rPr>
          <w:b/>
          <w:bCs/>
          <w:iCs/>
          <w:sz w:val="24"/>
          <w:szCs w:val="24"/>
        </w:rPr>
        <w:t>Polska Grupa Górnicza S.A.</w:t>
      </w:r>
    </w:p>
    <w:p w14:paraId="2C046D6C" w14:textId="77777777" w:rsidR="00067B70" w:rsidRPr="001A51AE" w:rsidRDefault="00067B70" w:rsidP="00067B70">
      <w:pPr>
        <w:jc w:val="both"/>
        <w:rPr>
          <w:b/>
          <w:bCs/>
          <w:iCs/>
          <w:sz w:val="24"/>
          <w:szCs w:val="24"/>
        </w:rPr>
      </w:pPr>
      <w:r w:rsidRPr="001A51AE">
        <w:rPr>
          <w:b/>
          <w:bCs/>
          <w:iCs/>
          <w:sz w:val="24"/>
          <w:szCs w:val="24"/>
        </w:rPr>
        <w:t>40-039 Katowice</w:t>
      </w:r>
    </w:p>
    <w:p w14:paraId="274CC11B" w14:textId="1F606966" w:rsidR="00067B70" w:rsidRPr="001A51AE" w:rsidRDefault="00067B70" w:rsidP="00067B70">
      <w:pPr>
        <w:jc w:val="both"/>
        <w:rPr>
          <w:b/>
          <w:bCs/>
          <w:iCs/>
          <w:sz w:val="24"/>
          <w:szCs w:val="24"/>
        </w:rPr>
      </w:pPr>
      <w:r w:rsidRPr="001A51AE">
        <w:rPr>
          <w:b/>
          <w:bCs/>
          <w:iCs/>
          <w:sz w:val="24"/>
          <w:szCs w:val="24"/>
        </w:rPr>
        <w:t>ul. Powstańców 30</w:t>
      </w:r>
    </w:p>
    <w:p w14:paraId="3841176A" w14:textId="668C169F" w:rsidR="000A5F92" w:rsidRDefault="00FA799A" w:rsidP="00067B70">
      <w:pPr>
        <w:jc w:val="both"/>
        <w:rPr>
          <w:sz w:val="24"/>
          <w:szCs w:val="24"/>
          <w:vertAlign w:val="superscript"/>
        </w:rPr>
      </w:pPr>
      <w:r w:rsidRPr="0045225A">
        <w:rPr>
          <w:sz w:val="24"/>
          <w:szCs w:val="24"/>
        </w:rPr>
        <w:t>Godziny pracy: od poniedziałku do piątku od 7</w:t>
      </w:r>
      <w:r w:rsidRPr="0045225A">
        <w:rPr>
          <w:sz w:val="24"/>
          <w:szCs w:val="24"/>
          <w:vertAlign w:val="superscript"/>
        </w:rPr>
        <w:t>00</w:t>
      </w:r>
      <w:r w:rsidRPr="0045225A">
        <w:rPr>
          <w:sz w:val="24"/>
          <w:szCs w:val="24"/>
        </w:rPr>
        <w:t xml:space="preserve"> do 15</w:t>
      </w:r>
      <w:r w:rsidRPr="0045225A">
        <w:rPr>
          <w:sz w:val="24"/>
          <w:szCs w:val="24"/>
          <w:vertAlign w:val="superscript"/>
        </w:rPr>
        <w:t>00</w:t>
      </w:r>
    </w:p>
    <w:p w14:paraId="342C103B" w14:textId="77777777" w:rsidR="00FA799A" w:rsidRPr="00DD199C" w:rsidRDefault="00FA799A" w:rsidP="00FA799A">
      <w:pPr>
        <w:jc w:val="both"/>
        <w:rPr>
          <w:bCs/>
          <w:iCs/>
          <w:sz w:val="24"/>
          <w:szCs w:val="24"/>
        </w:rPr>
      </w:pPr>
    </w:p>
    <w:p w14:paraId="19776F4B"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82892495"/>
      <w:r w:rsidRPr="00057162">
        <w:rPr>
          <w:rFonts w:ascii="Times New Roman" w:hAnsi="Times New Roman" w:cs="Times New Roman"/>
          <w:color w:val="auto"/>
          <w:sz w:val="24"/>
          <w:szCs w:val="24"/>
        </w:rPr>
        <w:t>Część II. Postępowanie</w:t>
      </w:r>
      <w:bookmarkEnd w:id="3"/>
      <w:bookmarkEnd w:id="5"/>
    </w:p>
    <w:p w14:paraId="15F54B25"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w:t>
      </w:r>
      <w:r w:rsidRPr="00057162">
        <w:t>, zwanej dalej ustawą</w:t>
      </w:r>
      <w:r w:rsidR="00CA0422" w:rsidRPr="00057162">
        <w:t xml:space="preserve"> Pzp</w:t>
      </w:r>
      <w:r w:rsidRPr="00057162">
        <w:t>.</w:t>
      </w:r>
    </w:p>
    <w:p w14:paraId="7E507512"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6FA8414D" w14:textId="77777777" w:rsidR="00C66561" w:rsidRPr="00B3250F" w:rsidRDefault="008C4046" w:rsidP="00C66561">
      <w:pPr>
        <w:pStyle w:val="Akapitzlist"/>
        <w:numPr>
          <w:ilvl w:val="0"/>
          <w:numId w:val="6"/>
        </w:numPr>
        <w:spacing w:before="120" w:line="312" w:lineRule="auto"/>
        <w:ind w:hanging="357"/>
        <w:contextualSpacing w:val="0"/>
        <w:jc w:val="both"/>
      </w:pPr>
      <w:r>
        <w:rPr>
          <w:szCs w:val="22"/>
        </w:rPr>
        <w:t>Zamawiający</w:t>
      </w:r>
      <w:r w:rsidR="00C66561" w:rsidRPr="00B3250F">
        <w:rPr>
          <w:szCs w:val="22"/>
        </w:rPr>
        <w:t xml:space="preserve">, na podstawie art. 393 ust.1 pkt 4) ustawy Pzp, odrzuci ofertę, w której udział produktów pochodzących z państw członkowskich Unii Europejskiej, państw, </w:t>
      </w:r>
      <w:r w:rsidR="00C66561" w:rsidRPr="00B3250F">
        <w:rPr>
          <w:szCs w:val="22"/>
        </w:rPr>
        <w:br/>
        <w:t>z którymi Unia Europejska zawarła umowy o równym traktowaniu przedsiębiorców lub państw, wobec których na mocy decyzji Rady stosuje się przepisy dyrektywy 2014/25/UE, nie przekracza 50%.</w:t>
      </w:r>
    </w:p>
    <w:p w14:paraId="24DE1A4A" w14:textId="77777777" w:rsidR="00C66561" w:rsidRPr="008C4046" w:rsidRDefault="00C66561" w:rsidP="00C66561">
      <w:pPr>
        <w:pStyle w:val="Akapitzlist"/>
        <w:ind w:left="360"/>
        <w:jc w:val="both"/>
        <w:rPr>
          <w:sz w:val="2"/>
          <w:szCs w:val="2"/>
        </w:rPr>
      </w:pPr>
    </w:p>
    <w:p w14:paraId="77A35156"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w:t>
      </w:r>
      <w:r w:rsidR="00FA799A">
        <w:t> </w:t>
      </w:r>
      <w:r w:rsidRPr="008449CC">
        <w:t>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4F7442E2"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A36AEA5"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 xml:space="preserve">Skorzystanie przez osobę, której dane osobowe dotyczą, z uprawnienia do sprostowania lub uzupełnienia danych, o którym mowa w art. 16 RODO, nie może skutkować zmianą </w:t>
      </w:r>
      <w:r w:rsidRPr="00076D3F">
        <w:lastRenderedPageBreak/>
        <w:t>wyniku postępowania o udzielenie zamówienia ani zmianą postanowień umowy w</w:t>
      </w:r>
      <w:r w:rsidR="00E30970">
        <w:t> </w:t>
      </w:r>
      <w:r w:rsidRPr="00076D3F">
        <w:t>sprawie zamówienia publicznego w zakresie niezgodnym z ustawą.</w:t>
      </w:r>
    </w:p>
    <w:p w14:paraId="5ED6C1E9"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t>W postępowaniu o udzielenie zamówienia zgłoszenie żądania ograniczenia przetwarzania danych, o którym mowa w art. 18 ust. 1 RODO, nie ogranicza przetwarzania danych osobowych do czasu zakończenia tego postępowania.</w:t>
      </w:r>
    </w:p>
    <w:p w14:paraId="6FD9FCE8"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06184560"/>
      <w:bookmarkStart w:id="7" w:name="_Toc182892496"/>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6"/>
      <w:bookmarkEnd w:id="7"/>
    </w:p>
    <w:p w14:paraId="044657A1" w14:textId="4C3282BB" w:rsidR="00783D99" w:rsidRPr="00783D99" w:rsidRDefault="00F13DFD" w:rsidP="00E63062">
      <w:pPr>
        <w:pStyle w:val="Akapitzlist"/>
        <w:numPr>
          <w:ilvl w:val="6"/>
          <w:numId w:val="6"/>
        </w:numPr>
        <w:ind w:left="709" w:hanging="283"/>
        <w:rPr>
          <w:b/>
        </w:rPr>
      </w:pPr>
      <w:r w:rsidRPr="00057162">
        <w:t xml:space="preserve">Przedmiotem zamówienia jest: </w:t>
      </w:r>
      <w:r w:rsidR="00783D99" w:rsidRPr="00783D99">
        <w:rPr>
          <w:b/>
        </w:rPr>
        <w:t>Dostawa ognioszczelnych stacji kompaktowych i wyłączników wieloodpływowych dla Polskiej Grupy Górniczej S.A.” z podziałem na Zadania.</w:t>
      </w:r>
    </w:p>
    <w:tbl>
      <w:tblPr>
        <w:tblW w:w="93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1"/>
        <w:gridCol w:w="8578"/>
      </w:tblGrid>
      <w:tr w:rsidR="00783D99" w:rsidRPr="00D701A6" w14:paraId="13C67B03" w14:textId="77777777" w:rsidTr="00E63062">
        <w:trPr>
          <w:trHeight w:val="432"/>
        </w:trPr>
        <w:tc>
          <w:tcPr>
            <w:tcW w:w="801" w:type="dxa"/>
            <w:vAlign w:val="center"/>
            <w:hideMark/>
          </w:tcPr>
          <w:p w14:paraId="0C1B85D1" w14:textId="77777777" w:rsidR="00783D99" w:rsidRPr="00D701A6" w:rsidRDefault="00783D99" w:rsidP="00E63062">
            <w:pPr>
              <w:ind w:right="-3" w:hanging="45"/>
              <w:jc w:val="center"/>
              <w:rPr>
                <w:b/>
                <w:bCs/>
              </w:rPr>
            </w:pPr>
            <w:r w:rsidRPr="00D701A6">
              <w:rPr>
                <w:b/>
                <w:bCs/>
              </w:rPr>
              <w:t>Nr Zadania</w:t>
            </w:r>
          </w:p>
        </w:tc>
        <w:tc>
          <w:tcPr>
            <w:tcW w:w="8578" w:type="dxa"/>
            <w:vAlign w:val="center"/>
            <w:hideMark/>
          </w:tcPr>
          <w:p w14:paraId="16E96B4F" w14:textId="77777777" w:rsidR="00783D99" w:rsidRPr="00D701A6" w:rsidRDefault="00783D99" w:rsidP="0035122E">
            <w:pPr>
              <w:jc w:val="center"/>
              <w:rPr>
                <w:b/>
                <w:bCs/>
              </w:rPr>
            </w:pPr>
            <w:r w:rsidRPr="00D701A6">
              <w:rPr>
                <w:b/>
                <w:bCs/>
              </w:rPr>
              <w:t>Nazwa zadania</w:t>
            </w:r>
          </w:p>
        </w:tc>
      </w:tr>
      <w:tr w:rsidR="00783D99" w:rsidRPr="006537EA" w14:paraId="184201BD" w14:textId="77777777" w:rsidTr="00E63062">
        <w:trPr>
          <w:trHeight w:val="366"/>
        </w:trPr>
        <w:tc>
          <w:tcPr>
            <w:tcW w:w="801" w:type="dxa"/>
            <w:vAlign w:val="center"/>
            <w:hideMark/>
          </w:tcPr>
          <w:p w14:paraId="4069D63E"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374CCC2F" w14:textId="77777777" w:rsidR="00783D99" w:rsidRPr="006537EA" w:rsidRDefault="00783D99" w:rsidP="0035122E">
            <w:pPr>
              <w:spacing w:line="216" w:lineRule="auto"/>
              <w:ind w:left="13"/>
            </w:pPr>
            <w:r w:rsidRPr="00454EB4">
              <w:t>Stacje kompaktowe wyposażone w układ płynnego rozruchu – 4x250kW 2 tory, 2 xSN, 3,5kVA,</w:t>
            </w:r>
          </w:p>
        </w:tc>
      </w:tr>
      <w:tr w:rsidR="00783D99" w:rsidRPr="00451052" w14:paraId="3D538267" w14:textId="77777777" w:rsidTr="00E63062">
        <w:trPr>
          <w:trHeight w:val="326"/>
        </w:trPr>
        <w:tc>
          <w:tcPr>
            <w:tcW w:w="801" w:type="dxa"/>
            <w:vAlign w:val="center"/>
            <w:hideMark/>
          </w:tcPr>
          <w:p w14:paraId="37498142"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9F09366" w14:textId="77777777" w:rsidR="00783D99" w:rsidRPr="00451052" w:rsidRDefault="00783D99" w:rsidP="0035122E">
            <w:pPr>
              <w:spacing w:line="216" w:lineRule="auto"/>
              <w:ind w:left="13"/>
            </w:pPr>
            <w:r w:rsidRPr="00454EB4">
              <w:t>Stacje kompaktowe wyposażone w układ płynnego rozruchu – 4x250kW 2 tory, 2 xSN, 3,5kVA, Wyposażona w Access Point (punkt dostępowy Wi-Fi) o pasmie częstotliwości: 2,4 GHz.</w:t>
            </w:r>
          </w:p>
        </w:tc>
      </w:tr>
      <w:tr w:rsidR="00783D99" w:rsidRPr="00451052" w14:paraId="667980CB" w14:textId="77777777" w:rsidTr="00E63062">
        <w:trPr>
          <w:trHeight w:val="382"/>
        </w:trPr>
        <w:tc>
          <w:tcPr>
            <w:tcW w:w="801" w:type="dxa"/>
            <w:vAlign w:val="center"/>
            <w:hideMark/>
          </w:tcPr>
          <w:p w14:paraId="47BE74CC"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093859B" w14:textId="77777777" w:rsidR="00783D99" w:rsidRPr="00A4099C" w:rsidRDefault="00783D99" w:rsidP="0035122E">
            <w:pPr>
              <w:spacing w:line="216" w:lineRule="auto"/>
              <w:ind w:left="13"/>
            </w:pPr>
            <w:r w:rsidRPr="00A4099C">
              <w:t>Stacje kompaktowe wyposażone w układ płynnego rozruchu – 2x200kW 1 tory, 1 xSN, 3,5kVA,</w:t>
            </w:r>
          </w:p>
        </w:tc>
      </w:tr>
      <w:tr w:rsidR="00783D99" w:rsidRPr="00451052" w14:paraId="14E3802B" w14:textId="77777777" w:rsidTr="00E63062">
        <w:trPr>
          <w:trHeight w:val="352"/>
        </w:trPr>
        <w:tc>
          <w:tcPr>
            <w:tcW w:w="801" w:type="dxa"/>
            <w:vAlign w:val="center"/>
            <w:hideMark/>
          </w:tcPr>
          <w:p w14:paraId="5E4EE4C1"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3AAA75E" w14:textId="77777777" w:rsidR="00783D99" w:rsidRPr="00A4099C" w:rsidRDefault="00783D99" w:rsidP="0035122E">
            <w:pPr>
              <w:spacing w:line="216" w:lineRule="auto"/>
              <w:ind w:left="13"/>
            </w:pPr>
            <w:r w:rsidRPr="00A4099C">
              <w:t>Stacje kompaktowe wyposażone w układ płynnego rozruchu – 2x200kW 1 tory, 1 xSN, 3,5kVA, Wyposażona w Access Point (punkt dostępowy Wi-Fi) o pasmie częstotliwości: 2,4 GHz.</w:t>
            </w:r>
          </w:p>
        </w:tc>
      </w:tr>
      <w:tr w:rsidR="00783D99" w:rsidRPr="00451052" w14:paraId="0D83C208" w14:textId="77777777" w:rsidTr="00E63062">
        <w:trPr>
          <w:trHeight w:val="387"/>
        </w:trPr>
        <w:tc>
          <w:tcPr>
            <w:tcW w:w="801" w:type="dxa"/>
            <w:vAlign w:val="center"/>
          </w:tcPr>
          <w:p w14:paraId="76B89BE1"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2340F1AA" w14:textId="77777777" w:rsidR="00783D99" w:rsidRPr="00A4099C" w:rsidRDefault="00783D99" w:rsidP="0035122E">
            <w:pPr>
              <w:spacing w:line="216" w:lineRule="auto"/>
              <w:ind w:left="13"/>
            </w:pPr>
            <w:r w:rsidRPr="00A4099C">
              <w:t>Stacje kompaktowe wyposażone w układ płynnego rozruchu – 2x200kW, 1 tor, 3,5kVA.</w:t>
            </w:r>
          </w:p>
        </w:tc>
      </w:tr>
      <w:tr w:rsidR="00783D99" w:rsidRPr="00451052" w14:paraId="29B353DD" w14:textId="77777777" w:rsidTr="00E63062">
        <w:trPr>
          <w:trHeight w:val="392"/>
        </w:trPr>
        <w:tc>
          <w:tcPr>
            <w:tcW w:w="801" w:type="dxa"/>
            <w:vAlign w:val="center"/>
          </w:tcPr>
          <w:p w14:paraId="12B75406"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E1F169D" w14:textId="77777777" w:rsidR="00783D99" w:rsidRPr="00451052" w:rsidRDefault="00783D99" w:rsidP="0035122E">
            <w:pPr>
              <w:spacing w:line="216" w:lineRule="auto"/>
              <w:ind w:left="13"/>
            </w:pPr>
            <w:r w:rsidRPr="00454EB4">
              <w:t>Stacje kompaktowe do zasilenia kompleksu przodkowego – 12 odpływów, 2 tory, 6,3kVA,</w:t>
            </w:r>
          </w:p>
        </w:tc>
      </w:tr>
      <w:tr w:rsidR="00783D99" w:rsidRPr="00451052" w14:paraId="169B082C" w14:textId="77777777" w:rsidTr="00E63062">
        <w:trPr>
          <w:trHeight w:val="270"/>
        </w:trPr>
        <w:tc>
          <w:tcPr>
            <w:tcW w:w="801" w:type="dxa"/>
            <w:vAlign w:val="center"/>
          </w:tcPr>
          <w:p w14:paraId="5FA4FC0E"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57669CD2" w14:textId="77777777" w:rsidR="00783D99" w:rsidRPr="00451052" w:rsidRDefault="00783D99" w:rsidP="0035122E">
            <w:pPr>
              <w:spacing w:line="216" w:lineRule="auto"/>
              <w:ind w:left="13"/>
            </w:pPr>
            <w:r w:rsidRPr="00454EB4">
              <w:t>Stacje kompaktowe do zasilenia kompleksu przodkowego – 12 odpływów, 2 tory, 6,3kVA, Wyposażona w Access Point (punkt dostępowy Wi-Fi) o pasmie częstotliwości: 2,4 GHz.</w:t>
            </w:r>
          </w:p>
        </w:tc>
      </w:tr>
      <w:tr w:rsidR="00783D99" w:rsidRPr="00451052" w14:paraId="18E2F56B" w14:textId="77777777" w:rsidTr="00E63062">
        <w:trPr>
          <w:trHeight w:val="409"/>
        </w:trPr>
        <w:tc>
          <w:tcPr>
            <w:tcW w:w="801" w:type="dxa"/>
            <w:vAlign w:val="center"/>
          </w:tcPr>
          <w:p w14:paraId="54953854"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B9EDF21" w14:textId="77777777" w:rsidR="00783D99" w:rsidRPr="00451052" w:rsidRDefault="00783D99" w:rsidP="0035122E">
            <w:pPr>
              <w:spacing w:line="216" w:lineRule="auto"/>
              <w:ind w:left="13"/>
            </w:pPr>
            <w:r w:rsidRPr="00454EB4">
              <w:t>Stacje kompaktowe do zasilenia kompleksu ścianowego – 3 tory, 12 styczników, 5kVA,</w:t>
            </w:r>
          </w:p>
        </w:tc>
      </w:tr>
      <w:tr w:rsidR="00783D99" w:rsidRPr="00451052" w14:paraId="6BFF11F2" w14:textId="77777777" w:rsidTr="00E63062">
        <w:trPr>
          <w:trHeight w:val="389"/>
        </w:trPr>
        <w:tc>
          <w:tcPr>
            <w:tcW w:w="801" w:type="dxa"/>
            <w:vAlign w:val="center"/>
          </w:tcPr>
          <w:p w14:paraId="55EDCA3C"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E743AC3" w14:textId="77777777" w:rsidR="00783D99" w:rsidRPr="00451052" w:rsidRDefault="00783D99" w:rsidP="0035122E">
            <w:pPr>
              <w:spacing w:line="216" w:lineRule="auto"/>
              <w:ind w:left="13"/>
            </w:pPr>
            <w:r w:rsidRPr="00454EB4">
              <w:t>Stacje kompaktowe do zasilenia kompleksu ścianowego – 3 tory, 12 styczników,</w:t>
            </w:r>
          </w:p>
        </w:tc>
      </w:tr>
      <w:tr w:rsidR="00783D99" w:rsidRPr="00451052" w14:paraId="71B4904E" w14:textId="77777777" w:rsidTr="00E63062">
        <w:trPr>
          <w:trHeight w:val="444"/>
        </w:trPr>
        <w:tc>
          <w:tcPr>
            <w:tcW w:w="801" w:type="dxa"/>
            <w:vAlign w:val="center"/>
          </w:tcPr>
          <w:p w14:paraId="33605937"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24B66D4" w14:textId="77777777" w:rsidR="00783D99" w:rsidRPr="00451052" w:rsidRDefault="00783D99" w:rsidP="0035122E">
            <w:pPr>
              <w:spacing w:line="216" w:lineRule="auto"/>
              <w:ind w:left="13"/>
            </w:pPr>
            <w:r w:rsidRPr="00454EB4">
              <w:t>Stacje kompaktowe do zasilenia kompleksu ścianowego – 2 tory, 6 styczników,</w:t>
            </w:r>
          </w:p>
        </w:tc>
      </w:tr>
      <w:tr w:rsidR="00783D99" w:rsidRPr="00451052" w14:paraId="09B0367F" w14:textId="77777777" w:rsidTr="00E63062">
        <w:trPr>
          <w:trHeight w:val="422"/>
        </w:trPr>
        <w:tc>
          <w:tcPr>
            <w:tcW w:w="801" w:type="dxa"/>
            <w:vAlign w:val="center"/>
          </w:tcPr>
          <w:p w14:paraId="3710F081"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1FE75B8F" w14:textId="77777777" w:rsidR="00783D99" w:rsidRPr="00451052" w:rsidRDefault="00783D99" w:rsidP="0035122E">
            <w:pPr>
              <w:spacing w:line="216" w:lineRule="auto"/>
              <w:ind w:left="13"/>
            </w:pPr>
            <w:r w:rsidRPr="00454EB4">
              <w:t>Stacje kompaktowe do zasilenia kompleksu ścianowego – 3 tory, 8 styczników, 5kVA,</w:t>
            </w:r>
          </w:p>
        </w:tc>
      </w:tr>
      <w:tr w:rsidR="00783D99" w:rsidRPr="00451052" w14:paraId="3D6FB627" w14:textId="77777777" w:rsidTr="00E63062">
        <w:trPr>
          <w:trHeight w:val="383"/>
        </w:trPr>
        <w:tc>
          <w:tcPr>
            <w:tcW w:w="801" w:type="dxa"/>
            <w:vAlign w:val="center"/>
          </w:tcPr>
          <w:p w14:paraId="48276CCB"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2B858C9A" w14:textId="77777777" w:rsidR="00783D99" w:rsidRPr="00451052" w:rsidRDefault="00783D99" w:rsidP="0035122E">
            <w:pPr>
              <w:spacing w:line="216" w:lineRule="auto"/>
              <w:ind w:left="13"/>
            </w:pPr>
            <w:r w:rsidRPr="00454EB4">
              <w:t>Stacje kompaktowe do zasilenia kompleksu ścianowego – 3 tory, 8 styczników, 5kVA kombajn o mocy 1MW,</w:t>
            </w:r>
          </w:p>
        </w:tc>
      </w:tr>
      <w:tr w:rsidR="00783D99" w:rsidRPr="00451052" w14:paraId="3B921F67" w14:textId="77777777" w:rsidTr="00E63062">
        <w:trPr>
          <w:trHeight w:val="402"/>
        </w:trPr>
        <w:tc>
          <w:tcPr>
            <w:tcW w:w="801" w:type="dxa"/>
            <w:vAlign w:val="center"/>
          </w:tcPr>
          <w:p w14:paraId="01ABD794"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387A0156" w14:textId="77777777" w:rsidR="00783D99" w:rsidRPr="00451052" w:rsidRDefault="00783D99" w:rsidP="0035122E">
            <w:pPr>
              <w:spacing w:line="216" w:lineRule="auto"/>
              <w:ind w:left="13"/>
            </w:pPr>
            <w:r w:rsidRPr="00454EB4">
              <w:t>Stacje kompaktowe do zasilenia kompleksu ścianowego – 4 odpływy 450A, 3,3kV.</w:t>
            </w:r>
          </w:p>
        </w:tc>
      </w:tr>
      <w:tr w:rsidR="00783D99" w:rsidRPr="00451052" w14:paraId="485260EA" w14:textId="77777777" w:rsidTr="00E63062">
        <w:trPr>
          <w:trHeight w:val="244"/>
        </w:trPr>
        <w:tc>
          <w:tcPr>
            <w:tcW w:w="801" w:type="dxa"/>
            <w:vAlign w:val="center"/>
          </w:tcPr>
          <w:p w14:paraId="6FCB971E"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0715EE5" w14:textId="77777777" w:rsidR="00783D99" w:rsidRPr="00451052" w:rsidRDefault="00783D99" w:rsidP="0035122E">
            <w:pPr>
              <w:spacing w:line="216" w:lineRule="auto"/>
              <w:ind w:left="13"/>
            </w:pPr>
            <w:r w:rsidRPr="00454EB4">
              <w:t>Stacje kompaktowe do zasilenia przenośników taśmowych (bez łagodnego rozruchu) – 1 tor, 2x250kW, 1xSN, 2x1000V luzowniki 3,5kVA,</w:t>
            </w:r>
          </w:p>
        </w:tc>
      </w:tr>
      <w:tr w:rsidR="00783D99" w:rsidRPr="00451052" w14:paraId="6227E5A2" w14:textId="77777777" w:rsidTr="00E63062">
        <w:trPr>
          <w:trHeight w:val="378"/>
        </w:trPr>
        <w:tc>
          <w:tcPr>
            <w:tcW w:w="801" w:type="dxa"/>
            <w:vAlign w:val="center"/>
          </w:tcPr>
          <w:p w14:paraId="1B5CD63D"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5393A4D8" w14:textId="77777777" w:rsidR="00783D99" w:rsidRPr="00451052" w:rsidRDefault="00783D99" w:rsidP="0035122E">
            <w:pPr>
              <w:spacing w:line="216" w:lineRule="auto"/>
              <w:ind w:left="13"/>
            </w:pPr>
            <w:r w:rsidRPr="00454EB4">
              <w:t xml:space="preserve">Stacje kompaktowe do zasilenia kompleksu ścianowego na napięcie 3,3 kV – 3,3kV 4 </w:t>
            </w:r>
            <w:r w:rsidRPr="00A4099C">
              <w:t>odpływy, 600A.</w:t>
            </w:r>
          </w:p>
        </w:tc>
      </w:tr>
      <w:tr w:rsidR="00783D99" w:rsidRPr="00451052" w14:paraId="4C70D5AD" w14:textId="77777777" w:rsidTr="00D35759">
        <w:trPr>
          <w:trHeight w:val="412"/>
        </w:trPr>
        <w:tc>
          <w:tcPr>
            <w:tcW w:w="801" w:type="dxa"/>
            <w:vAlign w:val="center"/>
          </w:tcPr>
          <w:p w14:paraId="2FA158A9" w14:textId="77777777" w:rsidR="00783D99" w:rsidRPr="006537EA" w:rsidRDefault="00783D99" w:rsidP="00E63062">
            <w:pPr>
              <w:pStyle w:val="Akapitzlist"/>
              <w:numPr>
                <w:ilvl w:val="0"/>
                <w:numId w:val="111"/>
              </w:numPr>
              <w:ind w:right="-3" w:hanging="45"/>
              <w:jc w:val="center"/>
              <w:rPr>
                <w:sz w:val="22"/>
                <w:szCs w:val="22"/>
              </w:rPr>
            </w:pPr>
          </w:p>
        </w:tc>
        <w:tc>
          <w:tcPr>
            <w:tcW w:w="8578" w:type="dxa"/>
            <w:shd w:val="clear" w:color="auto" w:fill="C5E0B3" w:themeFill="accent6" w:themeFillTint="66"/>
            <w:vAlign w:val="center"/>
          </w:tcPr>
          <w:p w14:paraId="5BD318F2" w14:textId="67D33AF1" w:rsidR="00783D99" w:rsidRPr="00451052" w:rsidRDefault="00783D99" w:rsidP="0035122E">
            <w:pPr>
              <w:spacing w:line="216" w:lineRule="auto"/>
              <w:ind w:left="13"/>
            </w:pPr>
            <w:bookmarkStart w:id="8" w:name="_Hlk221869213"/>
            <w:r w:rsidRPr="00454EB4">
              <w:t>Stacje kompaktowe do zasilenia kompleksu ścianowego na napięcie</w:t>
            </w:r>
            <w:r w:rsidR="00D35759">
              <w:t xml:space="preserve"> </w:t>
            </w:r>
            <w:r w:rsidRPr="00454EB4">
              <w:t xml:space="preserve">1kV 3 odpływy, </w:t>
            </w:r>
            <w:r w:rsidR="00D35759">
              <w:t>18</w:t>
            </w:r>
            <w:r w:rsidRPr="00454EB4">
              <w:t>00A.</w:t>
            </w:r>
            <w:bookmarkEnd w:id="8"/>
          </w:p>
        </w:tc>
      </w:tr>
      <w:tr w:rsidR="00783D99" w:rsidRPr="00451052" w14:paraId="3226E02B" w14:textId="77777777" w:rsidTr="00E63062">
        <w:trPr>
          <w:trHeight w:val="418"/>
        </w:trPr>
        <w:tc>
          <w:tcPr>
            <w:tcW w:w="801" w:type="dxa"/>
            <w:vAlign w:val="center"/>
          </w:tcPr>
          <w:p w14:paraId="1FC23EEB" w14:textId="77777777" w:rsidR="00783D99" w:rsidRPr="006537EA" w:rsidRDefault="00783D99" w:rsidP="00E63062">
            <w:pPr>
              <w:pStyle w:val="Akapitzlist"/>
              <w:numPr>
                <w:ilvl w:val="0"/>
                <w:numId w:val="111"/>
              </w:numPr>
              <w:ind w:right="-3" w:hanging="45"/>
              <w:jc w:val="center"/>
              <w:rPr>
                <w:sz w:val="22"/>
                <w:szCs w:val="22"/>
              </w:rPr>
            </w:pPr>
          </w:p>
        </w:tc>
        <w:tc>
          <w:tcPr>
            <w:tcW w:w="8578" w:type="dxa"/>
            <w:vAlign w:val="center"/>
          </w:tcPr>
          <w:p w14:paraId="79F47484" w14:textId="77777777" w:rsidR="00783D99" w:rsidRPr="00451052" w:rsidRDefault="00783D99" w:rsidP="0035122E">
            <w:pPr>
              <w:spacing w:line="216" w:lineRule="auto"/>
              <w:ind w:left="13"/>
            </w:pPr>
            <w:r w:rsidRPr="00454EB4">
              <w:t>Stacje kompaktowe do zasilenia wentylatorów przodkowych – 2 tory, 600A, 2kVA.</w:t>
            </w:r>
          </w:p>
        </w:tc>
      </w:tr>
    </w:tbl>
    <w:p w14:paraId="593EBD6A" w14:textId="479278B3" w:rsidR="00F13DFD" w:rsidRPr="00E63062" w:rsidRDefault="00F13DFD" w:rsidP="00E63062">
      <w:pPr>
        <w:pStyle w:val="Akapitzlist"/>
        <w:numPr>
          <w:ilvl w:val="6"/>
          <w:numId w:val="6"/>
        </w:numPr>
        <w:spacing w:before="240" w:line="312" w:lineRule="auto"/>
        <w:ind w:left="709" w:hanging="283"/>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E63062">
        <w:rPr>
          <w:b/>
          <w:bCs/>
          <w:iCs/>
        </w:rPr>
        <w:t>Załączniku nr 1</w:t>
      </w:r>
      <w:r w:rsidR="00CA0422" w:rsidRPr="00E63062">
        <w:rPr>
          <w:b/>
          <w:bCs/>
        </w:rPr>
        <w:t xml:space="preserve"> do S</w:t>
      </w:r>
      <w:r w:rsidRPr="00E63062">
        <w:rPr>
          <w:b/>
          <w:bCs/>
        </w:rPr>
        <w:t>WZ.</w:t>
      </w:r>
    </w:p>
    <w:p w14:paraId="56F56439" w14:textId="76AD8AAB" w:rsidR="00182B15" w:rsidRPr="00E63062" w:rsidRDefault="00182B15" w:rsidP="00E63062">
      <w:pPr>
        <w:pStyle w:val="Akapitzlist"/>
        <w:numPr>
          <w:ilvl w:val="6"/>
          <w:numId w:val="6"/>
        </w:numPr>
        <w:spacing w:before="120" w:line="312" w:lineRule="auto"/>
        <w:ind w:left="709" w:hanging="283"/>
        <w:jc w:val="both"/>
        <w:rPr>
          <w:bCs/>
        </w:rPr>
      </w:pPr>
      <w:r w:rsidRPr="009F7139">
        <w:t>Kody CPV:</w:t>
      </w:r>
      <w:r w:rsidR="0045225A" w:rsidRPr="0045225A">
        <w:t xml:space="preserve"> 43100000-4 Urządzenia górnicze</w:t>
      </w:r>
      <w:r w:rsidR="00E63062">
        <w:t xml:space="preserve">. </w:t>
      </w:r>
    </w:p>
    <w:p w14:paraId="1F12BAF2" w14:textId="51F62C8F" w:rsidR="00A02094" w:rsidRPr="00E63062" w:rsidRDefault="00A02094" w:rsidP="00E63062">
      <w:pPr>
        <w:pStyle w:val="Akapitzlist"/>
        <w:numPr>
          <w:ilvl w:val="6"/>
          <w:numId w:val="6"/>
        </w:numPr>
        <w:spacing w:before="120" w:line="312" w:lineRule="auto"/>
        <w:ind w:left="709" w:hanging="283"/>
        <w:jc w:val="both"/>
        <w:rPr>
          <w:bCs/>
        </w:rPr>
      </w:pPr>
      <w:r w:rsidRPr="00E63062">
        <w:rPr>
          <w:bCs/>
        </w:rPr>
        <w:t>Termin wykonania zamówienia</w:t>
      </w:r>
      <w:r w:rsidR="00F625E4" w:rsidRPr="00E63062">
        <w:rPr>
          <w:bCs/>
        </w:rPr>
        <w:t xml:space="preserve"> został określony w </w:t>
      </w:r>
      <w:r w:rsidR="00FB5D59" w:rsidRPr="00E63062">
        <w:rPr>
          <w:bCs/>
        </w:rPr>
        <w:t xml:space="preserve">§5 </w:t>
      </w:r>
      <w:r w:rsidR="00AA5DFD" w:rsidRPr="00E63062">
        <w:rPr>
          <w:bCs/>
        </w:rPr>
        <w:t>Istotnych postanowień umowy (IPU)</w:t>
      </w:r>
      <w:r w:rsidR="002578F8" w:rsidRPr="00E63062">
        <w:rPr>
          <w:bCs/>
        </w:rPr>
        <w:t xml:space="preserve"> </w:t>
      </w:r>
      <w:r w:rsidR="00AA5DFD" w:rsidRPr="00E63062">
        <w:rPr>
          <w:bCs/>
        </w:rPr>
        <w:t>-</w:t>
      </w:r>
      <w:r w:rsidR="002578F8" w:rsidRPr="00E63062">
        <w:rPr>
          <w:bCs/>
        </w:rPr>
        <w:t xml:space="preserve"> </w:t>
      </w:r>
      <w:r w:rsidR="00AA5DFD" w:rsidRPr="00E63062">
        <w:rPr>
          <w:b/>
        </w:rPr>
        <w:t>Załącznik nr 5 do SWZ</w:t>
      </w:r>
      <w:r w:rsidR="00AA5DFD" w:rsidRPr="00E63062">
        <w:rPr>
          <w:bCs/>
        </w:rPr>
        <w:t>.</w:t>
      </w:r>
    </w:p>
    <w:p w14:paraId="2C9AA065" w14:textId="77777777" w:rsidR="0045225A" w:rsidRPr="009F7139" w:rsidRDefault="0045225A" w:rsidP="0045225A">
      <w:pPr>
        <w:pStyle w:val="Akapitzlist"/>
        <w:spacing w:before="120" w:line="312" w:lineRule="auto"/>
        <w:ind w:left="360"/>
        <w:contextualSpacing w:val="0"/>
        <w:jc w:val="both"/>
        <w:rPr>
          <w:bCs/>
        </w:rPr>
      </w:pPr>
    </w:p>
    <w:p w14:paraId="43080B4C" w14:textId="67E02359"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1"/>
      <w:bookmarkStart w:id="10" w:name="_Toc182892497"/>
      <w:r w:rsidRPr="00057162">
        <w:rPr>
          <w:rFonts w:ascii="Times New Roman" w:hAnsi="Times New Roman" w:cs="Times New Roman"/>
          <w:color w:val="auto"/>
          <w:sz w:val="24"/>
          <w:szCs w:val="24"/>
        </w:rPr>
        <w:lastRenderedPageBreak/>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xml:space="preserve">, </w:t>
      </w:r>
      <w:bookmarkEnd w:id="9"/>
      <w:bookmarkEnd w:id="10"/>
      <w:r w:rsidR="000F58AA">
        <w:rPr>
          <w:rFonts w:ascii="Times New Roman" w:hAnsi="Times New Roman" w:cs="Times New Roman"/>
          <w:color w:val="auto"/>
          <w:sz w:val="24"/>
          <w:szCs w:val="24"/>
        </w:rPr>
        <w:t>dodatkowe dostawy</w:t>
      </w:r>
    </w:p>
    <w:p w14:paraId="26A63CD3" w14:textId="77777777" w:rsidR="00F625E4" w:rsidRPr="009D753A" w:rsidRDefault="00F625E4" w:rsidP="00804500">
      <w:pPr>
        <w:spacing w:before="120" w:line="312" w:lineRule="auto"/>
        <w:jc w:val="both"/>
        <w:rPr>
          <w:sz w:val="2"/>
          <w:szCs w:val="2"/>
        </w:rPr>
      </w:pPr>
    </w:p>
    <w:p w14:paraId="527838CD" w14:textId="77777777" w:rsidR="0081699F" w:rsidRDefault="00FA799A" w:rsidP="00A9745C">
      <w:pPr>
        <w:pStyle w:val="Akapitzlist"/>
        <w:numPr>
          <w:ilvl w:val="0"/>
          <w:numId w:val="85"/>
        </w:numPr>
        <w:spacing w:line="312" w:lineRule="auto"/>
        <w:jc w:val="both"/>
        <w:rPr>
          <w:bCs/>
        </w:rPr>
      </w:pPr>
      <w:r>
        <w:rPr>
          <w:bCs/>
        </w:rPr>
        <w:t>Zamawiający</w:t>
      </w:r>
      <w:r w:rsidRPr="00C30F34">
        <w:rPr>
          <w:bCs/>
        </w:rPr>
        <w:t xml:space="preserve"> dopuszcza możliwość składania ofert częściowych. Zakres i przedmiot </w:t>
      </w:r>
      <w:r w:rsidRPr="009F7139">
        <w:rPr>
          <w:bCs/>
        </w:rPr>
        <w:t xml:space="preserve">poszczególnych części zamówienia, na które można składać ofertę został określony </w:t>
      </w:r>
      <w:r>
        <w:rPr>
          <w:bCs/>
        </w:rPr>
        <w:br/>
      </w:r>
      <w:r w:rsidRPr="009F7139">
        <w:rPr>
          <w:bCs/>
        </w:rPr>
        <w:t>w SOPZ (</w:t>
      </w:r>
      <w:r w:rsidRPr="009F7139">
        <w:rPr>
          <w:b/>
        </w:rPr>
        <w:t>Załącznik nr 1 do SWZ</w:t>
      </w:r>
      <w:r w:rsidRPr="009F7139">
        <w:rPr>
          <w:bCs/>
        </w:rPr>
        <w:t>)</w:t>
      </w:r>
    </w:p>
    <w:p w14:paraId="545DE633" w14:textId="30B9D8EA" w:rsidR="00AE680A" w:rsidRPr="008B4E0C" w:rsidRDefault="008C4046" w:rsidP="008B4E0C">
      <w:pPr>
        <w:pStyle w:val="Akapitzlist"/>
        <w:numPr>
          <w:ilvl w:val="0"/>
          <w:numId w:val="85"/>
        </w:numPr>
        <w:spacing w:line="312" w:lineRule="auto"/>
        <w:jc w:val="both"/>
        <w:rPr>
          <w:bCs/>
        </w:rPr>
      </w:pPr>
      <w:r w:rsidRPr="0081699F">
        <w:rPr>
          <w:bCs/>
        </w:rPr>
        <w:t>Zamawiający</w:t>
      </w:r>
      <w:r w:rsidR="00C30F34" w:rsidRPr="0081699F">
        <w:rPr>
          <w:bCs/>
        </w:rPr>
        <w:t xml:space="preserve"> nie przewiduje udzielenie zamówienia podobnego, o którym mowa </w:t>
      </w:r>
      <w:r w:rsidR="009D753A" w:rsidRPr="0081699F">
        <w:rPr>
          <w:bCs/>
        </w:rPr>
        <w:br/>
      </w:r>
      <w:r w:rsidR="004068EB" w:rsidRPr="0081699F">
        <w:rPr>
          <w:bCs/>
        </w:rPr>
        <w:t>w</w:t>
      </w:r>
      <w:r w:rsidR="009F7139" w:rsidRPr="0081699F">
        <w:rPr>
          <w:bCs/>
        </w:rPr>
        <w:t xml:space="preserve"> </w:t>
      </w:r>
      <w:r w:rsidR="00C30F34" w:rsidRPr="0081699F">
        <w:rPr>
          <w:bCs/>
        </w:rPr>
        <w:t>u</w:t>
      </w:r>
      <w:r w:rsidR="0070694E" w:rsidRPr="0081699F">
        <w:rPr>
          <w:bCs/>
        </w:rPr>
        <w:t>stawie P</w:t>
      </w:r>
      <w:r w:rsidR="00C30F34" w:rsidRPr="0081699F">
        <w:rPr>
          <w:bCs/>
        </w:rPr>
        <w:t>zp.</w:t>
      </w:r>
      <w:bookmarkStart w:id="11" w:name="_Toc106184562"/>
    </w:p>
    <w:p w14:paraId="31552864" w14:textId="77777777" w:rsidR="00965D01" w:rsidRPr="00C556FC" w:rsidRDefault="00965D01" w:rsidP="008B4E0C">
      <w:pPr>
        <w:pStyle w:val="Akapitzlist"/>
        <w:shd w:val="clear" w:color="auto" w:fill="E7E6E6" w:themeFill="background2"/>
        <w:spacing w:before="120" w:line="312" w:lineRule="auto"/>
        <w:ind w:left="360" w:hanging="360"/>
        <w:jc w:val="both"/>
      </w:pPr>
      <w:r w:rsidRPr="00AE680A">
        <w:rPr>
          <w:b/>
          <w:bCs/>
        </w:rPr>
        <w:t xml:space="preserve">Część V. Kwalifikacja podmiotowa </w:t>
      </w:r>
      <w:r w:rsidR="00160A4D" w:rsidRPr="00AE680A">
        <w:rPr>
          <w:b/>
          <w:bCs/>
        </w:rPr>
        <w:t>Wykonawców</w:t>
      </w:r>
      <w:bookmarkEnd w:id="11"/>
    </w:p>
    <w:p w14:paraId="2AFB537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06BD5BCA"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29771546" w14:textId="77777777" w:rsidR="00F13DFD" w:rsidRPr="00FC7C08" w:rsidRDefault="0045225A" w:rsidP="002D58D0">
      <w:pPr>
        <w:pStyle w:val="Akapitzlist"/>
        <w:numPr>
          <w:ilvl w:val="1"/>
          <w:numId w:val="2"/>
        </w:numPr>
        <w:spacing w:before="120" w:line="312" w:lineRule="auto"/>
        <w:contextualSpacing w:val="0"/>
        <w:jc w:val="both"/>
      </w:pPr>
      <w:r>
        <w:t>W</w:t>
      </w:r>
      <w:r w:rsidR="00F625E4" w:rsidRPr="00057162">
        <w:t>obec któr</w:t>
      </w:r>
      <w:r w:rsidR="00C30F34">
        <w:t>ego</w:t>
      </w:r>
      <w:r w:rsidR="00F625E4" w:rsidRPr="00057162">
        <w:t xml:space="preserve"> zachodzą okoliczności </w:t>
      </w:r>
      <w:r w:rsidR="00F625E4"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00F625E4" w:rsidRPr="005E062E">
        <w:t xml:space="preserve"> pkt 3, 5 i 6</w:t>
      </w:r>
      <w:r w:rsidR="006A7608" w:rsidRPr="005E062E">
        <w:t xml:space="preserve"> </w:t>
      </w:r>
      <w:r w:rsidR="00F625E4"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5877DD71" w14:textId="77777777" w:rsidR="004029CF" w:rsidRPr="00FC7C08" w:rsidRDefault="0045225A" w:rsidP="00933285">
      <w:pPr>
        <w:pStyle w:val="Akapitzlist"/>
        <w:numPr>
          <w:ilvl w:val="1"/>
          <w:numId w:val="2"/>
        </w:numPr>
        <w:spacing w:before="120" w:line="312" w:lineRule="auto"/>
        <w:contextualSpacing w:val="0"/>
        <w:jc w:val="both"/>
      </w:pPr>
      <w:r>
        <w:t>W</w:t>
      </w:r>
      <w:r w:rsidR="004029CF" w:rsidRPr="00FC7C08">
        <w:t xml:space="preserve">obec </w:t>
      </w:r>
      <w:r w:rsidR="009A4222">
        <w:t xml:space="preserve">którego </w:t>
      </w:r>
      <w:r w:rsidR="00BA4A11" w:rsidRPr="00FC7C08">
        <w:t>zachodzą okoliczności określone w art. 108 ust. 1 pkt. 4 ustawy Pzp</w:t>
      </w:r>
      <w:r w:rsidR="004029CF" w:rsidRPr="00FC7C08">
        <w:t>,</w:t>
      </w:r>
    </w:p>
    <w:p w14:paraId="09772F0A" w14:textId="77777777" w:rsidR="00501126" w:rsidRPr="00057162" w:rsidRDefault="0045225A" w:rsidP="00933285">
      <w:pPr>
        <w:pStyle w:val="Akapitzlist"/>
        <w:numPr>
          <w:ilvl w:val="1"/>
          <w:numId w:val="2"/>
        </w:numPr>
        <w:spacing w:before="120" w:line="312" w:lineRule="auto"/>
        <w:contextualSpacing w:val="0"/>
        <w:jc w:val="both"/>
      </w:pPr>
      <w:r>
        <w:t>W</w:t>
      </w:r>
      <w:r w:rsidR="00501126" w:rsidRPr="00FC7C08">
        <w:t xml:space="preserve"> stosunku do którego otwarto likwidację, sąd zarządził likwidację majątku </w:t>
      </w:r>
      <w:r w:rsidR="00EB425B" w:rsidRPr="00FC7C08">
        <w:br/>
      </w:r>
      <w:r w:rsidR="00501126" w:rsidRPr="00FC7C08">
        <w:t xml:space="preserve">w postępowaniu restrukturyzacyjnym lub upadłościowym, w stosunku do którego ogłoszono upadłość - z wyjątkiem </w:t>
      </w:r>
      <w:r w:rsidR="008C4046" w:rsidRPr="00FC7C08">
        <w:t>Wykonawcy</w:t>
      </w:r>
      <w:r w:rsidR="00501126" w:rsidRPr="00FC7C08">
        <w:t>, który po ogłoszeniu upadłości zawarł układ zatwierdzony prawomocnym postanowieniem sądu, jeżeli układ nie przewiduje zaspokojenia wierzycieli</w:t>
      </w:r>
      <w:r w:rsidR="00501126" w:rsidRPr="00057162">
        <w:t xml:space="preserve"> przez likwidację majątku upadłego, którego działalność gospodarcza jest zawieszona lub znajduje się on w tego rodzaju sytuacji wynikającej </w:t>
      </w:r>
      <w:r w:rsidR="00EB425B">
        <w:br/>
      </w:r>
      <w:r w:rsidR="00501126" w:rsidRPr="00057162">
        <w:t>z procedury przewidzianej przepisami miejsca wszczęcia tej procedury,</w:t>
      </w:r>
    </w:p>
    <w:p w14:paraId="3C545731" w14:textId="77777777" w:rsidR="00606655" w:rsidRPr="00057162" w:rsidRDefault="0045225A" w:rsidP="00933285">
      <w:pPr>
        <w:pStyle w:val="Akapitzlist"/>
        <w:numPr>
          <w:ilvl w:val="1"/>
          <w:numId w:val="2"/>
        </w:numPr>
        <w:spacing w:before="120" w:line="312" w:lineRule="auto"/>
        <w:contextualSpacing w:val="0"/>
        <w:jc w:val="both"/>
      </w:pPr>
      <w:r>
        <w:t>K</w:t>
      </w:r>
      <w:r w:rsidR="00606655" w:rsidRPr="00057162">
        <w:t xml:space="preserve">tóry z przyczyn leżących po jego stronie nie wykonał lub nienależycie wykonał umowę zawartą z </w:t>
      </w:r>
      <w:r w:rsidR="008C4046">
        <w:t>Zamawiający</w:t>
      </w:r>
      <w:r w:rsidR="00606655" w:rsidRPr="00057162">
        <w:t>m (PGG SA), co doprowadziło do:</w:t>
      </w:r>
    </w:p>
    <w:p w14:paraId="0AA1D45C" w14:textId="2492D82A" w:rsidR="00606655" w:rsidRPr="00057162" w:rsidRDefault="00606655" w:rsidP="00933285">
      <w:pPr>
        <w:pStyle w:val="Akapitzlist"/>
        <w:numPr>
          <w:ilvl w:val="2"/>
          <w:numId w:val="2"/>
        </w:numPr>
        <w:spacing w:before="120" w:line="312" w:lineRule="auto"/>
        <w:contextualSpacing w:val="0"/>
        <w:jc w:val="both"/>
      </w:pPr>
      <w:r w:rsidRPr="00057162">
        <w:t xml:space="preserve">wypowiedzenia lub odstąpienia od </w:t>
      </w:r>
      <w:r w:rsidR="00987D6E">
        <w:t xml:space="preserve">umowy </w:t>
      </w:r>
      <w:r w:rsidR="00987D6E" w:rsidRPr="00057162">
        <w:t>lub</w:t>
      </w:r>
    </w:p>
    <w:p w14:paraId="7D5C93ED"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xml:space="preserve"> lub</w:t>
      </w:r>
    </w:p>
    <w:p w14:paraId="63A3E860"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22169FB1" w14:textId="77777777" w:rsidR="00606655" w:rsidRDefault="0045225A" w:rsidP="00933285">
      <w:pPr>
        <w:pStyle w:val="Akapitzlist"/>
        <w:numPr>
          <w:ilvl w:val="1"/>
          <w:numId w:val="2"/>
        </w:numPr>
        <w:spacing w:before="120" w:line="312" w:lineRule="auto"/>
        <w:contextualSpacing w:val="0"/>
        <w:jc w:val="both"/>
      </w:pPr>
      <w:r>
        <w:t>K</w:t>
      </w:r>
      <w:r w:rsidR="00606655" w:rsidRPr="00057162">
        <w:t>tóry, pomimo wyboru jego oferty jako najkorzystniejszej w postępowaniu o</w:t>
      </w:r>
      <w:r w:rsidR="00474759">
        <w:t> </w:t>
      </w:r>
      <w:r w:rsidR="00606655" w:rsidRPr="00057162">
        <w:t xml:space="preserve">udzielenie zamówienia przeprowadzonym przez </w:t>
      </w:r>
      <w:r w:rsidR="008C4046">
        <w:t>Zamawiającego</w:t>
      </w:r>
      <w:r w:rsidR="00606655" w:rsidRPr="00057162">
        <w:t xml:space="preserve"> (PGG SA), odmówił podpisania umowy, nie wniósł wymaganego zabezpieczenia należytego wykonania umowy lub zawarcie umowy stało się </w:t>
      </w:r>
      <w:r w:rsidR="00606655" w:rsidRPr="00FC7C08">
        <w:t xml:space="preserve">niemożliwe z przyczyn leżących po stronie </w:t>
      </w:r>
      <w:r w:rsidR="008C4046" w:rsidRPr="00FC7C08">
        <w:t>Wykonawcy</w:t>
      </w:r>
      <w:r w:rsidR="00606655" w:rsidRPr="00FC7C08">
        <w:t>.</w:t>
      </w:r>
    </w:p>
    <w:p w14:paraId="58F90398" w14:textId="77777777" w:rsidR="004029CF" w:rsidRPr="00FC7C08" w:rsidRDefault="00606655" w:rsidP="00EB425B">
      <w:pPr>
        <w:pStyle w:val="Akapitzlist"/>
        <w:numPr>
          <w:ilvl w:val="0"/>
          <w:numId w:val="2"/>
        </w:numPr>
        <w:spacing w:before="120" w:line="312" w:lineRule="auto"/>
        <w:contextualSpacing w:val="0"/>
        <w:jc w:val="both"/>
      </w:pPr>
      <w:r w:rsidRPr="00FC7C08">
        <w:lastRenderedPageBreak/>
        <w:t xml:space="preserve">Wykluczenie </w:t>
      </w:r>
      <w:r w:rsidR="008C4046" w:rsidRPr="00FC7C08">
        <w:t>Wykonawcy</w:t>
      </w:r>
      <w:r w:rsidRPr="00FC7C08">
        <w:t xml:space="preserve"> </w:t>
      </w:r>
      <w:r w:rsidR="004029CF" w:rsidRPr="00FC7C08">
        <w:t>następuje</w:t>
      </w:r>
      <w:r w:rsidR="00A76036" w:rsidRPr="00FC7C08">
        <w:t>:</w:t>
      </w:r>
    </w:p>
    <w:p w14:paraId="640BC432" w14:textId="77777777" w:rsidR="004029CF" w:rsidRPr="00FC7C08" w:rsidRDefault="0045225A" w:rsidP="004029CF">
      <w:pPr>
        <w:pStyle w:val="Akapitzlist"/>
        <w:numPr>
          <w:ilvl w:val="1"/>
          <w:numId w:val="2"/>
        </w:numPr>
        <w:spacing w:before="120" w:line="312" w:lineRule="auto"/>
        <w:contextualSpacing w:val="0"/>
        <w:jc w:val="both"/>
      </w:pPr>
      <w:r>
        <w:t>W</w:t>
      </w:r>
      <w:r w:rsidR="004029CF" w:rsidRPr="00FC7C08">
        <w:t xml:space="preserve"> przypadku, o którym mowa w ust. 2 pkt. 2)</w:t>
      </w:r>
      <w:r w:rsidR="00A76036" w:rsidRPr="00FC7C08">
        <w:t>,</w:t>
      </w:r>
      <w:r w:rsidR="004029CF" w:rsidRPr="00FC7C08">
        <w:t xml:space="preserve"> na okres na jaki został prawomocnie </w:t>
      </w:r>
      <w:r w:rsidR="00A76036" w:rsidRPr="00FC7C08">
        <w:t>orzeczony zakaz ubiegania się o zamówienia publiczne,</w:t>
      </w:r>
    </w:p>
    <w:p w14:paraId="3272942C" w14:textId="77777777" w:rsidR="004029CF" w:rsidRDefault="0045225A" w:rsidP="00A76036">
      <w:pPr>
        <w:pStyle w:val="Akapitzlist"/>
        <w:numPr>
          <w:ilvl w:val="1"/>
          <w:numId w:val="2"/>
        </w:numPr>
        <w:spacing w:before="120" w:line="312" w:lineRule="auto"/>
        <w:contextualSpacing w:val="0"/>
        <w:jc w:val="both"/>
      </w:pPr>
      <w:r>
        <w:t>W</w:t>
      </w:r>
      <w:r w:rsidR="004029CF" w:rsidRPr="00FC7C08">
        <w:t xml:space="preserve"> przypadkach, o których mowa </w:t>
      </w:r>
      <w:r w:rsidR="00606655" w:rsidRPr="00FC7C08">
        <w:t xml:space="preserve">w ust 2 pkt </w:t>
      </w:r>
      <w:r w:rsidR="002C6B09">
        <w:t xml:space="preserve">3), </w:t>
      </w:r>
      <w:r w:rsidR="004029CF" w:rsidRPr="00FC7C08">
        <w:t>4</w:t>
      </w:r>
      <w:r w:rsidR="007B303A" w:rsidRPr="00FC7C08">
        <w:t>)</w:t>
      </w:r>
      <w:r w:rsidR="00606655" w:rsidRPr="00FC7C08">
        <w:t xml:space="preserve"> i </w:t>
      </w:r>
      <w:r w:rsidR="004029CF"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AE680A">
        <w:t>,</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70AB25F0"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70DB4CBD" w14:textId="77777777" w:rsidR="002E0AA3" w:rsidRPr="00057162" w:rsidRDefault="0001218F" w:rsidP="00790A9A">
      <w:pPr>
        <w:pStyle w:val="Akapitzlist"/>
        <w:numPr>
          <w:ilvl w:val="1"/>
          <w:numId w:val="36"/>
        </w:numPr>
        <w:spacing w:before="120" w:line="312" w:lineRule="auto"/>
        <w:contextualSpacing w:val="0"/>
        <w:jc w:val="both"/>
      </w:pPr>
      <w:r>
        <w:t>Z</w:t>
      </w:r>
      <w:r w:rsidR="002E0AA3" w:rsidRPr="00057162">
        <w:t xml:space="preserve">dolności do występowania w obrocie gospodarczym; </w:t>
      </w:r>
      <w:r w:rsidR="008C4046">
        <w:t>Wykonawca</w:t>
      </w:r>
      <w:r w:rsidR="002E0AA3" w:rsidRPr="00057162">
        <w:t xml:space="preserve"> powinien być wpisany do rejestru działalności gospodarczej prowadzonego w kraju, w którym </w:t>
      </w:r>
      <w:r w:rsidR="008C4046">
        <w:t>Wykonawca</w:t>
      </w:r>
      <w:r w:rsidR="002E0AA3" w:rsidRPr="00057162">
        <w:t xml:space="preserve"> ma siedzibę</w:t>
      </w:r>
      <w:r w:rsidR="001622EB" w:rsidRPr="00057162">
        <w:t>,</w:t>
      </w:r>
    </w:p>
    <w:p w14:paraId="281BE5DF" w14:textId="77777777" w:rsidR="00804500" w:rsidRPr="00EB425B" w:rsidRDefault="0001218F" w:rsidP="00790A9A">
      <w:pPr>
        <w:pStyle w:val="Akapitzlist"/>
        <w:numPr>
          <w:ilvl w:val="1"/>
          <w:numId w:val="36"/>
        </w:numPr>
        <w:spacing w:before="120" w:line="312" w:lineRule="auto"/>
        <w:contextualSpacing w:val="0"/>
        <w:jc w:val="both"/>
      </w:pPr>
      <w:bookmarkStart w:id="12" w:name="_Hlk170710210"/>
      <w:r w:rsidRPr="0001218F">
        <w:rPr>
          <w:b/>
        </w:rPr>
        <w:t>Z</w:t>
      </w:r>
      <w:r w:rsidR="00182B15" w:rsidRPr="0001218F">
        <w:rPr>
          <w:b/>
        </w:rPr>
        <w:t>dolności technicznej lub zawodowej</w:t>
      </w:r>
      <w:r w:rsidR="00182B15" w:rsidRPr="00057162">
        <w:t xml:space="preserve">; </w:t>
      </w:r>
      <w:r w:rsidR="008C4046">
        <w:t>Wykonawca</w:t>
      </w:r>
      <w:r w:rsidR="00182B15" w:rsidRPr="00057162">
        <w:t xml:space="preserve"> wykaże, że:</w:t>
      </w:r>
    </w:p>
    <w:p w14:paraId="514E758D" w14:textId="7C169707" w:rsidR="00804500" w:rsidRPr="00204880" w:rsidRDefault="00474759" w:rsidP="00935AE9">
      <w:pPr>
        <w:pStyle w:val="Akapitzlist"/>
        <w:spacing w:line="312" w:lineRule="auto"/>
        <w:ind w:left="993"/>
        <w:jc w:val="both"/>
        <w:rPr>
          <w:b/>
          <w:bCs/>
        </w:rPr>
      </w:pPr>
      <w:bookmarkStart w:id="13" w:name="_Hlk106193648"/>
      <w:r w:rsidRPr="00204880">
        <w:t xml:space="preserve">w okresie ostatnich </w:t>
      </w:r>
      <w:r w:rsidR="00A577ED" w:rsidRPr="00204880">
        <w:rPr>
          <w:b/>
        </w:rPr>
        <w:t>1</w:t>
      </w:r>
      <w:r w:rsidR="00EA4129" w:rsidRPr="00204880">
        <w:rPr>
          <w:b/>
        </w:rPr>
        <w:t>0</w:t>
      </w:r>
      <w:r w:rsidRPr="00204880">
        <w:rPr>
          <w:b/>
        </w:rPr>
        <w:t xml:space="preserve"> lat</w:t>
      </w:r>
      <w:r w:rsidRPr="00204880">
        <w:t xml:space="preserve"> przed terminem składania ofert (a jeśli okres prowadzenia działalności jest krótszy to w tym okresie) wykonał dostawy rodzajowo podobne do przedmiotu zamówienia, tj. </w:t>
      </w:r>
      <w:r w:rsidRPr="00204880">
        <w:rPr>
          <w:b/>
        </w:rPr>
        <w:t xml:space="preserve">wykonał dostawy </w:t>
      </w:r>
      <w:r w:rsidR="007C7D75" w:rsidRPr="00204880">
        <w:rPr>
          <w:b/>
        </w:rPr>
        <w:t xml:space="preserve">co najmniej </w:t>
      </w:r>
      <w:r w:rsidR="007C7D75" w:rsidRPr="00204880">
        <w:rPr>
          <w:b/>
          <w:u w:val="single"/>
        </w:rPr>
        <w:t>2 szt.</w:t>
      </w:r>
      <w:r w:rsidR="007C7D75" w:rsidRPr="00204880">
        <w:rPr>
          <w:b/>
        </w:rPr>
        <w:t xml:space="preserve"> urządzeń </w:t>
      </w:r>
      <w:r w:rsidR="00496259" w:rsidRPr="00204880">
        <w:rPr>
          <w:b/>
        </w:rPr>
        <w:t>w</w:t>
      </w:r>
      <w:r w:rsidR="007C7D75" w:rsidRPr="00204880">
        <w:rPr>
          <w:b/>
        </w:rPr>
        <w:t> </w:t>
      </w:r>
      <w:r w:rsidR="00496259" w:rsidRPr="00204880">
        <w:rPr>
          <w:b/>
        </w:rPr>
        <w:t>zakresie będącym przedmiotem zamówienia</w:t>
      </w:r>
      <w:r w:rsidR="007C7D75" w:rsidRPr="00204880">
        <w:rPr>
          <w:b/>
        </w:rPr>
        <w:t>, za kwotę min. 600 000,00 zł brutto</w:t>
      </w:r>
      <w:r w:rsidRPr="00204880">
        <w:rPr>
          <w:b/>
        </w:rPr>
        <w:t xml:space="preserve"> niezależnie </w:t>
      </w:r>
      <w:r w:rsidR="00871BF4" w:rsidRPr="00204880">
        <w:rPr>
          <w:b/>
        </w:rPr>
        <w:t xml:space="preserve">od ilości </w:t>
      </w:r>
      <w:r w:rsidR="00496259" w:rsidRPr="00204880">
        <w:rPr>
          <w:b/>
        </w:rPr>
        <w:t>zadań,</w:t>
      </w:r>
      <w:r w:rsidR="00871BF4" w:rsidRPr="00204880">
        <w:rPr>
          <w:b/>
        </w:rPr>
        <w:t xml:space="preserve"> na które składana jest oferta.</w:t>
      </w:r>
    </w:p>
    <w:bookmarkEnd w:id="12"/>
    <w:p w14:paraId="4A007E62" w14:textId="77777777" w:rsidR="00DB2397" w:rsidRPr="00B562AD" w:rsidRDefault="00DB2397" w:rsidP="00DB2397">
      <w:pPr>
        <w:pStyle w:val="Akapitzlist"/>
        <w:spacing w:line="312" w:lineRule="auto"/>
        <w:ind w:left="1134"/>
        <w:jc w:val="both"/>
        <w:rPr>
          <w:b/>
          <w:bCs/>
        </w:rPr>
      </w:pPr>
    </w:p>
    <w:p w14:paraId="0FFD5F7A"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3"/>
      <w:bookmarkStart w:id="15" w:name="_Toc182892498"/>
      <w:bookmarkEnd w:id="13"/>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4"/>
      <w:bookmarkEnd w:id="15"/>
    </w:p>
    <w:p w14:paraId="0644980D"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089DE34"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141E1C34"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622CA9EA" w14:textId="77777777"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E30970">
        <w:t> </w:t>
      </w:r>
      <w:r w:rsidRPr="00572B5F">
        <w:t xml:space="preserve">stosunku do </w:t>
      </w:r>
      <w:r w:rsidR="00160A4D" w:rsidRPr="00572B5F">
        <w:t>Wykonawców</w:t>
      </w:r>
      <w:r w:rsidRPr="00572B5F">
        <w:t xml:space="preserve"> występujących wspólnie będzie oceniane łącznie.</w:t>
      </w:r>
    </w:p>
    <w:p w14:paraId="667F6A98"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41293B56" w14:textId="3DD6797E" w:rsidR="00F13DFD" w:rsidRPr="00572B5F" w:rsidRDefault="00F13DFD" w:rsidP="00933285">
      <w:pPr>
        <w:pStyle w:val="Akapitzlist"/>
        <w:numPr>
          <w:ilvl w:val="0"/>
          <w:numId w:val="3"/>
        </w:numPr>
        <w:spacing w:before="120" w:line="312" w:lineRule="auto"/>
        <w:contextualSpacing w:val="0"/>
        <w:jc w:val="both"/>
      </w:pPr>
      <w:r w:rsidRPr="00572B5F">
        <w:lastRenderedPageBreak/>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987D6E" w:rsidRPr="00572B5F">
        <w:t>uprawnienia, o</w:t>
      </w:r>
      <w:r w:rsidR="00182B15" w:rsidRPr="00572B5F">
        <w:t xml:space="preserve">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65D61E38"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62522B39"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05512498"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6" w:name="_Toc106184564"/>
      <w:bookmarkStart w:id="17" w:name="_Toc182892499"/>
      <w:r w:rsidRPr="00572B5F">
        <w:rPr>
          <w:rFonts w:ascii="Times New Roman" w:hAnsi="Times New Roman" w:cs="Times New Roman"/>
          <w:color w:val="auto"/>
          <w:sz w:val="24"/>
          <w:szCs w:val="24"/>
        </w:rPr>
        <w:t>Część VII. Udostępnienie zasobów</w:t>
      </w:r>
      <w:bookmarkEnd w:id="16"/>
      <w:bookmarkEnd w:id="17"/>
    </w:p>
    <w:p w14:paraId="14F58A80"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ACF1B94"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w:t>
      </w:r>
      <w:r w:rsidR="004E3A28" w:rsidRPr="003A5F6A">
        <w:rPr>
          <w:b/>
          <w:bCs/>
        </w:rPr>
        <w:t xml:space="preserve">przedstawi </w:t>
      </w:r>
      <w:r w:rsidR="003A5F6A" w:rsidRPr="003A5F6A">
        <w:rPr>
          <w:b/>
          <w:bCs/>
        </w:rPr>
        <w:t>wraz z ofertą</w:t>
      </w:r>
      <w:r w:rsidR="003A5F6A">
        <w:t xml:space="preserve"> </w:t>
      </w:r>
      <w:r w:rsidR="004E3A28" w:rsidRPr="00572B5F">
        <w:t xml:space="preserve">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661D6C1"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527889B9"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75484F5A"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72192508"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9AE8F2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8" w:name="_Toc106184565"/>
      <w:bookmarkStart w:id="19" w:name="_Toc182892500"/>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8"/>
      <w:bookmarkEnd w:id="19"/>
    </w:p>
    <w:p w14:paraId="48B5BC21"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7EFF2157"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lastRenderedPageBreak/>
        <w:t>Wykonawcę</w:t>
      </w:r>
      <w:r w:rsidR="000A6014" w:rsidRPr="00057162">
        <w:rPr>
          <w:bCs/>
          <w:iCs/>
        </w:rPr>
        <w:t xml:space="preserve">, </w:t>
      </w:r>
    </w:p>
    <w:p w14:paraId="1CAF0144"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00D04E85"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5260FC5D"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6DBE5087"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3924410E" w14:textId="77777777" w:rsidR="00A52231" w:rsidRPr="00FC7C08" w:rsidRDefault="00A52231" w:rsidP="00790A9A">
      <w:pPr>
        <w:pStyle w:val="Akapitzlist"/>
        <w:numPr>
          <w:ilvl w:val="0"/>
          <w:numId w:val="33"/>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3EE09339" w14:textId="77777777" w:rsidR="00A52231" w:rsidRPr="005305DB"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w:t>
      </w:r>
      <w:r w:rsidRPr="005305DB">
        <w:rPr>
          <w:bCs/>
          <w:iCs/>
        </w:rPr>
        <w:t xml:space="preserve">części IV formularza </w:t>
      </w:r>
      <w:r w:rsidR="008C4046" w:rsidRPr="005305DB">
        <w:rPr>
          <w:bCs/>
          <w:iCs/>
        </w:rPr>
        <w:t>Wykonawca</w:t>
      </w:r>
      <w:r w:rsidRPr="005305DB">
        <w:rPr>
          <w:bCs/>
          <w:iCs/>
        </w:rPr>
        <w:t xml:space="preserve"> powinien ograniczyć się do </w:t>
      </w:r>
      <w:r w:rsidR="00FA5A4E" w:rsidRPr="005305DB">
        <w:rPr>
          <w:bCs/>
          <w:iCs/>
        </w:rPr>
        <w:t xml:space="preserve">wypełnienia </w:t>
      </w:r>
      <w:r w:rsidRPr="005305DB">
        <w:rPr>
          <w:b/>
          <w:iCs/>
        </w:rPr>
        <w:t xml:space="preserve">sekcji </w:t>
      </w:r>
      <w:r w:rsidRPr="005305DB">
        <w:rPr>
          <w:b/>
        </w:rPr>
        <w:t>α.</w:t>
      </w:r>
    </w:p>
    <w:p w14:paraId="487CC314" w14:textId="77777777" w:rsidR="00DB2397" w:rsidRPr="005305DB" w:rsidRDefault="00474759" w:rsidP="00AE680A">
      <w:pPr>
        <w:pStyle w:val="Akapitzlist"/>
        <w:numPr>
          <w:ilvl w:val="1"/>
          <w:numId w:val="7"/>
        </w:numPr>
        <w:spacing w:before="120" w:line="312" w:lineRule="auto"/>
        <w:contextualSpacing w:val="0"/>
        <w:jc w:val="both"/>
        <w:rPr>
          <w:iCs/>
        </w:rPr>
      </w:pPr>
      <w:r>
        <w:rPr>
          <w:iCs/>
        </w:rPr>
        <w:t>O</w:t>
      </w:r>
      <w:r w:rsidR="00DB2397" w:rsidRPr="005305DB">
        <w:rPr>
          <w:iCs/>
        </w:rPr>
        <w:t>świadczenia Wykonawcy, w zakresie art. 108 ust. 1 pkt 5 ustawy, o braku przynależności do tej samej grupy kapitałowej w rozumieniu ustawy z dnia 16 lutego 2007 r. o ochronie konkurencji i konsumentów</w:t>
      </w:r>
      <w:r>
        <w:rPr>
          <w:iCs/>
        </w:rPr>
        <w:t xml:space="preserve">, </w:t>
      </w:r>
      <w:r w:rsidR="00DB2397" w:rsidRPr="005305DB">
        <w:rPr>
          <w:iCs/>
        </w:rPr>
        <w:t>z innym wykonawcą, który złożył odrębną ofertę, ofertę częściową albo oświadczenia o przynależności do tej samej grupy kapitałowej wraz z</w:t>
      </w:r>
      <w:r>
        <w:rPr>
          <w:iCs/>
        </w:rPr>
        <w:t> </w:t>
      </w:r>
      <w:r w:rsidR="00DB2397" w:rsidRPr="005305DB">
        <w:rPr>
          <w:iCs/>
        </w:rPr>
        <w:t xml:space="preserve">dokumentami lub informacjami potwierdzającymi przygotowanie oferty, oferty częściowej niezależnie od innego Wykonawcy należącego do tej samej grupy kapitałowej, Wzór oświadczenia stanowi </w:t>
      </w:r>
      <w:r w:rsidR="00DB2397" w:rsidRPr="005305DB">
        <w:rPr>
          <w:b/>
          <w:bCs/>
          <w:iCs/>
        </w:rPr>
        <w:t>Załącznik nr 4.2 do SWZ</w:t>
      </w:r>
    </w:p>
    <w:p w14:paraId="7554BA24" w14:textId="77777777" w:rsidR="0014085E" w:rsidRPr="00057162" w:rsidRDefault="0001218F"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właściwego naczelnika urzędu skarbowego potwierdzającego, </w:t>
      </w:r>
      <w:r w:rsidR="00EC08CA">
        <w:rPr>
          <w:bCs/>
          <w:iCs/>
        </w:rPr>
        <w:br/>
      </w:r>
      <w:r w:rsidR="0014085E" w:rsidRPr="00057162">
        <w:rPr>
          <w:bCs/>
          <w:iCs/>
        </w:rPr>
        <w:t xml:space="preserve">że </w:t>
      </w:r>
      <w:r w:rsidR="008C4046">
        <w:rPr>
          <w:bCs/>
          <w:iCs/>
        </w:rPr>
        <w:t>Wykonawca</w:t>
      </w:r>
      <w:r w:rsidR="0014085E" w:rsidRPr="00057162">
        <w:rPr>
          <w:bCs/>
          <w:iCs/>
        </w:rPr>
        <w:t xml:space="preserve"> nie zalega z opłacaniem podatków i opłat, w zakresie art. 109 ust. 1 </w:t>
      </w:r>
      <w:r w:rsidR="00EC08CA">
        <w:rPr>
          <w:bCs/>
          <w:iCs/>
        </w:rPr>
        <w:br/>
      </w:r>
      <w:r w:rsidR="0014085E" w:rsidRPr="00057162">
        <w:rPr>
          <w:bCs/>
          <w:iCs/>
        </w:rPr>
        <w:t>pkt 1</w:t>
      </w:r>
      <w:r w:rsidR="001E3D53">
        <w:rPr>
          <w:bCs/>
          <w:iCs/>
        </w:rPr>
        <w:t>)</w:t>
      </w:r>
      <w:r w:rsidR="0014085E"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0014085E" w:rsidRPr="00057162">
        <w:rPr>
          <w:bCs/>
          <w:iCs/>
        </w:rPr>
        <w:t xml:space="preserve"> przypadku zalegania z opłacaniem podatków lub opłat</w:t>
      </w:r>
      <w:r w:rsidR="00C67D50" w:rsidRPr="00057162">
        <w:rPr>
          <w:bCs/>
          <w:iCs/>
        </w:rPr>
        <w:t xml:space="preserve"> -</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podatków lub opłat wraz z odsetkami lub grzywnami lub zawarł wiążące porozumienie w sprawie spłat tych należności;</w:t>
      </w:r>
    </w:p>
    <w:p w14:paraId="4E75FC26" w14:textId="77777777" w:rsidR="0014085E" w:rsidRPr="00057162" w:rsidRDefault="0001218F" w:rsidP="00933285">
      <w:pPr>
        <w:pStyle w:val="Akapitzlist"/>
        <w:numPr>
          <w:ilvl w:val="1"/>
          <w:numId w:val="7"/>
        </w:numPr>
        <w:spacing w:before="120" w:line="312" w:lineRule="auto"/>
        <w:contextualSpacing w:val="0"/>
        <w:jc w:val="both"/>
        <w:rPr>
          <w:bCs/>
          <w:iCs/>
        </w:rPr>
      </w:pPr>
      <w:r>
        <w:rPr>
          <w:bCs/>
          <w:iCs/>
        </w:rPr>
        <w:t>Z</w:t>
      </w:r>
      <w:r w:rsidR="0014085E" w:rsidRPr="00057162">
        <w:rPr>
          <w:bCs/>
          <w:iCs/>
        </w:rPr>
        <w:t xml:space="preserve">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0014085E" w:rsidRPr="00057162">
        <w:rPr>
          <w:bCs/>
          <w:iCs/>
        </w:rPr>
        <w:t xml:space="preserve"> nie zalega z opłacaniem składek na ubezpieczenia społeczne i zdrowotne, w zakresie art. 109 ust. 1 pkt 1</w:t>
      </w:r>
      <w:r w:rsidR="001E3D53">
        <w:rPr>
          <w:bCs/>
          <w:iCs/>
        </w:rPr>
        <w:t>)</w:t>
      </w:r>
      <w:r w:rsidR="0014085E" w:rsidRPr="00057162">
        <w:rPr>
          <w:bCs/>
          <w:iCs/>
        </w:rPr>
        <w:t xml:space="preserve"> ustawy, wystawionego nie wcześniej niż 3 miesiące przed jego złożeniem</w:t>
      </w:r>
      <w:r w:rsidR="00EC08CA">
        <w:rPr>
          <w:bCs/>
          <w:iCs/>
        </w:rPr>
        <w:t>. W</w:t>
      </w:r>
      <w:r w:rsidR="0014085E" w:rsidRPr="00057162">
        <w:rPr>
          <w:bCs/>
          <w:iCs/>
        </w:rPr>
        <w:t xml:space="preserve"> przypadku zalegania z opłacaniem składek na ubezpieczenia społeczne lub zdrowotne </w:t>
      </w:r>
      <w:r w:rsidR="006845B3" w:rsidRPr="00057162">
        <w:rPr>
          <w:bCs/>
          <w:iCs/>
        </w:rPr>
        <w:t>-</w:t>
      </w:r>
      <w:r w:rsidR="0014085E" w:rsidRPr="00057162">
        <w:rPr>
          <w:bCs/>
          <w:iCs/>
        </w:rPr>
        <w:t xml:space="preserve"> dokumentów potwierdzających, że odpowiednio przed upływem terminu składania ofert </w:t>
      </w:r>
      <w:r w:rsidR="008C4046">
        <w:rPr>
          <w:bCs/>
          <w:iCs/>
        </w:rPr>
        <w:t>Wykonawca</w:t>
      </w:r>
      <w:r w:rsidR="0014085E"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1F572E6D" w14:textId="66CA4ECF" w:rsidR="005A1329" w:rsidRPr="00BA4A11" w:rsidRDefault="0001218F" w:rsidP="005A1329">
      <w:pPr>
        <w:pStyle w:val="Akapitzlist"/>
        <w:numPr>
          <w:ilvl w:val="1"/>
          <w:numId w:val="7"/>
        </w:numPr>
        <w:spacing w:before="120" w:line="312" w:lineRule="auto"/>
        <w:contextualSpacing w:val="0"/>
        <w:jc w:val="both"/>
        <w:rPr>
          <w:bCs/>
          <w:iCs/>
        </w:rPr>
      </w:pPr>
      <w:r>
        <w:rPr>
          <w:bCs/>
          <w:iCs/>
        </w:rPr>
        <w:lastRenderedPageBreak/>
        <w:t>O</w:t>
      </w:r>
      <w:r w:rsidR="002652AD" w:rsidRPr="00057162">
        <w:rPr>
          <w:bCs/>
          <w:iCs/>
        </w:rPr>
        <w:t xml:space="preserve">dpisu lub informacji z Krajowego Rejestru Sądowego lub z Centralnej Ewidencji </w:t>
      </w:r>
      <w:r w:rsidR="001E3D53">
        <w:rPr>
          <w:bCs/>
          <w:iCs/>
        </w:rPr>
        <w:br/>
      </w:r>
      <w:r w:rsidR="002652AD" w:rsidRPr="00057162">
        <w:rPr>
          <w:bCs/>
          <w:iCs/>
        </w:rPr>
        <w:t>i Informacji o Działalności Gospodarczej, sporządzonych nie wcześniej niż 3 miesiące przed jej złożeniem, jeżeli odrębne przepisy wymagają wpisu do rejestru lub ewidencji; W</w:t>
      </w:r>
      <w:r w:rsidR="00C71599">
        <w:rPr>
          <w:bCs/>
          <w:iCs/>
        </w:rPr>
        <w:t xml:space="preserve"> </w:t>
      </w:r>
      <w:r w:rsidR="00C71599" w:rsidRPr="00057162">
        <w:rPr>
          <w:bCs/>
          <w:iCs/>
        </w:rPr>
        <w:t>przypadku,</w:t>
      </w:r>
      <w:r w:rsidR="002652AD" w:rsidRPr="00057162">
        <w:rPr>
          <w:bCs/>
          <w:iCs/>
        </w:rPr>
        <w:t xml:space="preserve"> gdy odpis jest dostępny </w:t>
      </w:r>
      <w:r w:rsidR="000E2457" w:rsidRPr="00057162">
        <w:rPr>
          <w:bCs/>
          <w:iCs/>
        </w:rPr>
        <w:t xml:space="preserve">bezpłatnie </w:t>
      </w:r>
      <w:r w:rsidR="002652AD" w:rsidRPr="00057162">
        <w:rPr>
          <w:bCs/>
          <w:iCs/>
        </w:rPr>
        <w:t xml:space="preserve">w publicznej bazie danych </w:t>
      </w:r>
      <w:r w:rsidR="008C4046" w:rsidRPr="00BA4A11">
        <w:rPr>
          <w:bCs/>
          <w:iCs/>
        </w:rPr>
        <w:t>Zamawiający</w:t>
      </w:r>
      <w:r w:rsidR="002652AD"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6E9CBF4C" w14:textId="77777777" w:rsidR="005A1329" w:rsidRPr="00BA4A11" w:rsidRDefault="005A1329" w:rsidP="005A1329">
      <w:pPr>
        <w:pStyle w:val="Akapitzlist"/>
        <w:numPr>
          <w:ilvl w:val="0"/>
          <w:numId w:val="7"/>
        </w:numPr>
        <w:spacing w:before="120" w:line="312" w:lineRule="auto"/>
        <w:jc w:val="both"/>
        <w:rPr>
          <w:b/>
          <w:iCs/>
        </w:rPr>
      </w:pPr>
      <w:bookmarkStart w:id="20"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20"/>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0E63AD31" w14:textId="77777777" w:rsidR="005A1329" w:rsidRPr="00724AA2" w:rsidRDefault="008C4046" w:rsidP="009469D7">
      <w:pPr>
        <w:pStyle w:val="Akapitzlist"/>
        <w:numPr>
          <w:ilvl w:val="0"/>
          <w:numId w:val="7"/>
        </w:numPr>
        <w:spacing w:before="120" w:line="312" w:lineRule="auto"/>
        <w:jc w:val="both"/>
        <w:rPr>
          <w:b/>
          <w:iCs/>
        </w:rPr>
      </w:pPr>
      <w:bookmarkStart w:id="21"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21"/>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20F7D78A"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F149F73" w14:textId="77777777" w:rsidR="00D64A93" w:rsidRPr="00057162" w:rsidRDefault="0001218F" w:rsidP="00933285">
      <w:pPr>
        <w:pStyle w:val="Akapitzlist"/>
        <w:numPr>
          <w:ilvl w:val="1"/>
          <w:numId w:val="7"/>
        </w:numPr>
        <w:spacing w:before="120" w:line="312" w:lineRule="auto"/>
        <w:contextualSpacing w:val="0"/>
        <w:jc w:val="both"/>
        <w:rPr>
          <w:bCs/>
          <w:iCs/>
        </w:rPr>
      </w:pPr>
      <w:r>
        <w:rPr>
          <w:bCs/>
          <w:iCs/>
        </w:rPr>
        <w:t>Z</w:t>
      </w:r>
      <w:r w:rsidR="002442FA" w:rsidRPr="00057162">
        <w:rPr>
          <w:bCs/>
          <w:iCs/>
        </w:rPr>
        <w:t xml:space="preserve">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3535E235" w14:textId="3FC1EF9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C71599" w:rsidRPr="00057162">
        <w:rPr>
          <w:bCs/>
          <w:iCs/>
        </w:rPr>
        <w:t>opłat</w:t>
      </w:r>
      <w:r w:rsidRPr="00057162">
        <w:rPr>
          <w:bCs/>
          <w:iCs/>
        </w:rPr>
        <w:t xml:space="preserve"> lub składek na ubezpieczenie społeczne lub zdrowotne,</w:t>
      </w:r>
    </w:p>
    <w:p w14:paraId="6F33E684"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351F38EF"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09D800B8" w14:textId="0E114382" w:rsidR="003D51CB" w:rsidRPr="00516E66" w:rsidRDefault="00516E66" w:rsidP="003D51CB">
      <w:pPr>
        <w:pStyle w:val="Akapitzlist"/>
        <w:numPr>
          <w:ilvl w:val="1"/>
          <w:numId w:val="7"/>
        </w:numPr>
        <w:spacing w:before="120" w:line="312" w:lineRule="auto"/>
        <w:contextualSpacing w:val="0"/>
        <w:jc w:val="both"/>
        <w:rPr>
          <w:bCs/>
          <w:iCs/>
        </w:rPr>
      </w:pPr>
      <w:r w:rsidRPr="00516E66">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w:t>
      </w:r>
      <w:r w:rsidRPr="00516E66">
        <w:rPr>
          <w:bCs/>
          <w:iCs/>
        </w:rPr>
        <w:lastRenderedPageBreak/>
        <w:t xml:space="preserve">osoby albo osób uprawnionych do jego reprezentacji, lub oświadczenie osoby, której dokument miał dotyczyć, </w:t>
      </w:r>
      <w:r w:rsidRPr="00516E66">
        <w:t xml:space="preserve">złożone pod przysięgą, lub, jeżeli w kraju, </w:t>
      </w:r>
      <w:r w:rsidR="00C71599">
        <w:br/>
      </w:r>
      <w:r w:rsidRPr="00516E66">
        <w:t>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516E66">
        <w:rPr>
          <w:bCs/>
          <w:iCs/>
        </w:rPr>
        <w:t xml:space="preserve"> Postanowienie pkt 2 stosuje się.</w:t>
      </w:r>
    </w:p>
    <w:p w14:paraId="3EA048CB"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E30970">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26156532"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DD7F3A7" w14:textId="6E3F4B5F" w:rsidR="00243B2D" w:rsidRPr="00204880" w:rsidRDefault="00393174" w:rsidP="008206A9">
      <w:pPr>
        <w:pStyle w:val="Akapitzlist"/>
        <w:numPr>
          <w:ilvl w:val="0"/>
          <w:numId w:val="60"/>
        </w:numPr>
        <w:spacing w:before="120" w:line="312" w:lineRule="auto"/>
        <w:ind w:left="851" w:hanging="425"/>
        <w:contextualSpacing w:val="0"/>
        <w:jc w:val="both"/>
        <w:rPr>
          <w:bCs/>
          <w:iCs/>
        </w:rPr>
      </w:pPr>
      <w:r w:rsidRPr="00204880">
        <w:rPr>
          <w:b/>
          <w:bCs/>
          <w:iCs/>
        </w:rPr>
        <w:t>w</w:t>
      </w:r>
      <w:r w:rsidR="00243B2D" w:rsidRPr="00204880">
        <w:rPr>
          <w:b/>
          <w:bCs/>
          <w:iCs/>
        </w:rPr>
        <w:t>ykazu wykonanych dostaw</w:t>
      </w:r>
      <w:r w:rsidR="00243B2D" w:rsidRPr="00204880">
        <w:rPr>
          <w:bCs/>
          <w:iCs/>
        </w:rPr>
        <w:t xml:space="preserve">, </w:t>
      </w:r>
      <w:r w:rsidR="00243B2D" w:rsidRPr="00204880">
        <w:rPr>
          <w:b/>
          <w:iCs/>
        </w:rPr>
        <w:t xml:space="preserve">w okresie ostatnich </w:t>
      </w:r>
      <w:r w:rsidR="00A577ED" w:rsidRPr="00204880">
        <w:rPr>
          <w:b/>
          <w:iCs/>
        </w:rPr>
        <w:t>1</w:t>
      </w:r>
      <w:r w:rsidR="00EA4129" w:rsidRPr="00204880">
        <w:rPr>
          <w:b/>
          <w:iCs/>
        </w:rPr>
        <w:t>0</w:t>
      </w:r>
      <w:r w:rsidR="003A5F6A" w:rsidRPr="00204880">
        <w:rPr>
          <w:b/>
          <w:iCs/>
        </w:rPr>
        <w:t xml:space="preserve"> </w:t>
      </w:r>
      <w:r w:rsidR="00243B2D" w:rsidRPr="00204880">
        <w:rPr>
          <w:b/>
          <w:iCs/>
        </w:rPr>
        <w:t>lat</w:t>
      </w:r>
      <w:r w:rsidR="00EB0C9F" w:rsidRPr="00204880">
        <w:rPr>
          <w:bCs/>
          <w:iCs/>
        </w:rPr>
        <w:t>,</w:t>
      </w:r>
      <w:r w:rsidR="00243B2D" w:rsidRPr="00204880">
        <w:rPr>
          <w:bCs/>
          <w:iCs/>
        </w:rPr>
        <w:t xml:space="preserve"> a jeżeli okres prowadzenia działalności jest krótszy – w tym okresie, wraz z podaniem ich wartości, przedmiotu, dat wykonania i podmiotów, na rzecz których dostawy zostały wykonane </w:t>
      </w:r>
      <w:bookmarkStart w:id="22" w:name="_Hlk107486646"/>
      <w:r w:rsidR="00243B2D" w:rsidRPr="00204880">
        <w:rPr>
          <w:bCs/>
          <w:iCs/>
        </w:rPr>
        <w:t>oraz załączeni</w:t>
      </w:r>
      <w:r w:rsidR="004F16B3" w:rsidRPr="00204880">
        <w:rPr>
          <w:bCs/>
          <w:iCs/>
        </w:rPr>
        <w:t>a</w:t>
      </w:r>
      <w:r w:rsidR="00243B2D" w:rsidRPr="00204880">
        <w:rPr>
          <w:bCs/>
          <w:iCs/>
        </w:rPr>
        <w:t xml:space="preserve"> </w:t>
      </w:r>
      <w:bookmarkEnd w:id="22"/>
      <w:r w:rsidR="00243B2D" w:rsidRPr="00204880">
        <w:rPr>
          <w:bCs/>
          <w:iCs/>
        </w:rPr>
        <w:t>dowodów określających czy te dostawy zostały wykonane</w:t>
      </w:r>
      <w:r w:rsidR="00B40469" w:rsidRPr="00204880">
        <w:rPr>
          <w:bCs/>
          <w:iCs/>
        </w:rPr>
        <w:t xml:space="preserve">. Dowodami </w:t>
      </w:r>
      <w:r w:rsidR="00243B2D" w:rsidRPr="00204880">
        <w:rPr>
          <w:bCs/>
          <w:iCs/>
        </w:rPr>
        <w:t xml:space="preserve">są referencje bądź inne dokumenty sporządzone przez podmiot, na rzecz którego dostawy </w:t>
      </w:r>
      <w:r w:rsidR="00B40469" w:rsidRPr="00204880">
        <w:rPr>
          <w:bCs/>
          <w:iCs/>
        </w:rPr>
        <w:t>zostały wykonane. J</w:t>
      </w:r>
      <w:r w:rsidR="00243B2D" w:rsidRPr="00204880">
        <w:rPr>
          <w:bCs/>
          <w:iCs/>
        </w:rPr>
        <w:t xml:space="preserve">eżeli z uzasadnionej przyczyny o obiektywnym charakterze </w:t>
      </w:r>
      <w:r w:rsidR="008C4046" w:rsidRPr="00204880">
        <w:rPr>
          <w:bCs/>
          <w:iCs/>
        </w:rPr>
        <w:t>Wykonawca</w:t>
      </w:r>
      <w:r w:rsidR="00243B2D" w:rsidRPr="00204880">
        <w:rPr>
          <w:bCs/>
          <w:iCs/>
        </w:rPr>
        <w:t xml:space="preserve"> nie jest w stanie uzyskać tych dokumentów – oświadczenie </w:t>
      </w:r>
      <w:r w:rsidR="008C4046" w:rsidRPr="00204880">
        <w:rPr>
          <w:bCs/>
          <w:iCs/>
        </w:rPr>
        <w:t>Wykonawcy</w:t>
      </w:r>
      <w:r w:rsidR="00A728D0" w:rsidRPr="00204880">
        <w:rPr>
          <w:bCs/>
          <w:iCs/>
        </w:rPr>
        <w:t>.</w:t>
      </w:r>
      <w:r w:rsidR="00243B2D" w:rsidRPr="00204880">
        <w:rPr>
          <w:bCs/>
          <w:iCs/>
        </w:rPr>
        <w:t xml:space="preserve"> Wzór wykazu stanowi </w:t>
      </w:r>
      <w:r w:rsidR="00243B2D" w:rsidRPr="00204880">
        <w:rPr>
          <w:b/>
          <w:iCs/>
        </w:rPr>
        <w:t xml:space="preserve">Załącznik nr </w:t>
      </w:r>
      <w:r w:rsidR="0078720F" w:rsidRPr="00204880">
        <w:rPr>
          <w:b/>
          <w:iCs/>
        </w:rPr>
        <w:t>4.3</w:t>
      </w:r>
      <w:r w:rsidR="00FB0388" w:rsidRPr="00204880">
        <w:rPr>
          <w:b/>
          <w:iCs/>
        </w:rPr>
        <w:t xml:space="preserve"> do SWZ</w:t>
      </w:r>
      <w:r w:rsidR="00A728D0" w:rsidRPr="00204880">
        <w:rPr>
          <w:b/>
          <w:iCs/>
        </w:rPr>
        <w:t>.</w:t>
      </w:r>
    </w:p>
    <w:p w14:paraId="00AB01E6"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B7478D2" w14:textId="35E7ACE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w:t>
      </w:r>
      <w:r w:rsidR="00830105" w:rsidRPr="00057162">
        <w:rPr>
          <w:bCs/>
          <w:i/>
          <w:iCs/>
        </w:rPr>
        <w:t xml:space="preserve">konkursie </w:t>
      </w:r>
      <w:r w:rsidR="00830105" w:rsidRPr="00057162">
        <w:rPr>
          <w:bCs/>
          <w:iCs/>
        </w:rPr>
        <w:t>tj.</w:t>
      </w:r>
      <w:r w:rsidRPr="00057162">
        <w:rPr>
          <w:bCs/>
          <w:iCs/>
        </w:rPr>
        <w:t>:</w:t>
      </w:r>
    </w:p>
    <w:p w14:paraId="7E4BE6D4" w14:textId="77777777" w:rsidR="007C6B00" w:rsidRPr="00057162" w:rsidRDefault="007C6B00" w:rsidP="00790A9A">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40E356D1" w14:textId="531DCC03" w:rsidR="007C6B00" w:rsidRPr="00057162" w:rsidRDefault="007C6B00" w:rsidP="00790A9A">
      <w:pPr>
        <w:pStyle w:val="Akapitzlist"/>
        <w:numPr>
          <w:ilvl w:val="1"/>
          <w:numId w:val="15"/>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830105" w:rsidRPr="00057162">
        <w:rPr>
          <w:bCs/>
          <w:iCs/>
        </w:rPr>
        <w:t>papierowy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6C8656E1" w14:textId="77777777" w:rsidR="00880181" w:rsidRPr="00057162" w:rsidRDefault="00880181" w:rsidP="00790A9A">
      <w:pPr>
        <w:pStyle w:val="Akapitzlist"/>
        <w:numPr>
          <w:ilvl w:val="1"/>
          <w:numId w:val="15"/>
        </w:numPr>
        <w:spacing w:before="12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78BFF676" w14:textId="06CB79B3" w:rsidR="00880181" w:rsidRPr="00057162" w:rsidRDefault="00880181" w:rsidP="00790A9A">
      <w:pPr>
        <w:pStyle w:val="Akapitzlist"/>
        <w:numPr>
          <w:ilvl w:val="1"/>
          <w:numId w:val="15"/>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830105" w:rsidRPr="00057162">
        <w:rPr>
          <w:bCs/>
          <w:iCs/>
        </w:rPr>
        <w:t>dokument papierowy –</w:t>
      </w:r>
      <w:r w:rsidRPr="00057162">
        <w:rPr>
          <w:bCs/>
          <w:iCs/>
        </w:rPr>
        <w:t xml:space="preserve"> </w:t>
      </w:r>
      <w:r w:rsidR="008C4046">
        <w:rPr>
          <w:bCs/>
          <w:iCs/>
        </w:rPr>
        <w:t>Wykonawca</w:t>
      </w:r>
      <w:r w:rsidRPr="00057162">
        <w:rPr>
          <w:bCs/>
          <w:iCs/>
        </w:rPr>
        <w:t xml:space="preserve"> przekazuje elektroniczną kopię dokumentu poświadczoną za zgodność z oryginałem.</w:t>
      </w:r>
    </w:p>
    <w:p w14:paraId="775F0F77"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14E13926"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F5A3675"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62E7DD33"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E30970">
        <w:rPr>
          <w:bCs/>
          <w:iCs/>
        </w:rPr>
        <w:t> </w:t>
      </w:r>
      <w:r w:rsidRPr="00057162">
        <w:rPr>
          <w:bCs/>
          <w:iCs/>
        </w:rPr>
        <w:t>zamówieniu.</w:t>
      </w:r>
    </w:p>
    <w:p w14:paraId="741DDE4B"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82892501"/>
      <w:bookmarkStart w:id="24"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3"/>
      <w:r w:rsidRPr="00955D5C">
        <w:rPr>
          <w:rFonts w:ascii="Times New Roman" w:hAnsi="Times New Roman" w:cs="Times New Roman"/>
          <w:color w:val="auto"/>
          <w:sz w:val="24"/>
          <w:szCs w:val="24"/>
        </w:rPr>
        <w:t xml:space="preserve"> </w:t>
      </w:r>
      <w:bookmarkEnd w:id="24"/>
    </w:p>
    <w:p w14:paraId="38E5CB3F"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62B30E38" w14:textId="0F80B3F8" w:rsidR="0001218F" w:rsidRPr="0001218F" w:rsidRDefault="0001218F" w:rsidP="0001218F">
      <w:pPr>
        <w:pStyle w:val="Akapitzlist"/>
        <w:numPr>
          <w:ilvl w:val="2"/>
          <w:numId w:val="9"/>
        </w:numPr>
        <w:ind w:left="426" w:hanging="426"/>
        <w:jc w:val="both"/>
        <w:rPr>
          <w:bCs/>
          <w:iCs/>
        </w:rPr>
      </w:pPr>
      <w:r w:rsidRPr="0001218F">
        <w:t xml:space="preserve">Wykaz spełnienia istotnych dla Zamawiającego wymagań i parametrów techniczno-użytkowych, zgodnie ze wzorem stanowiącym </w:t>
      </w:r>
      <w:r w:rsidRPr="0001218F">
        <w:rPr>
          <w:b/>
        </w:rPr>
        <w:t>Załącznik nr 1.2 do SWZ</w:t>
      </w:r>
      <w:r w:rsidR="00204880">
        <w:rPr>
          <w:b/>
        </w:rPr>
        <w:t>,</w:t>
      </w:r>
    </w:p>
    <w:p w14:paraId="0A356E7C" w14:textId="77777777" w:rsidR="003A5F6A" w:rsidRDefault="0001218F" w:rsidP="003A5F6A">
      <w:pPr>
        <w:pStyle w:val="Akapitzlist"/>
        <w:numPr>
          <w:ilvl w:val="2"/>
          <w:numId w:val="9"/>
        </w:numPr>
        <w:spacing w:before="120" w:line="312" w:lineRule="auto"/>
        <w:ind w:left="425" w:hanging="425"/>
        <w:contextualSpacing w:val="0"/>
        <w:jc w:val="both"/>
        <w:rPr>
          <w:bCs/>
        </w:rPr>
      </w:pPr>
      <w:r w:rsidRPr="0001218F">
        <w:rPr>
          <w:bCs/>
        </w:rPr>
        <w:t>Oświadczenia Wykonawcy dotyczące przedmiotu zamówienia zgodnie z</w:t>
      </w:r>
      <w:r w:rsidRPr="0001218F">
        <w:rPr>
          <w:b/>
          <w:bCs/>
        </w:rPr>
        <w:t xml:space="preserve"> </w:t>
      </w:r>
      <w:r w:rsidRPr="00C9546F">
        <w:rPr>
          <w:b/>
          <w:bCs/>
          <w:iCs/>
        </w:rPr>
        <w:t>Załącznikiem nr 3.</w:t>
      </w:r>
      <w:r w:rsidR="00435115" w:rsidRPr="00C9546F">
        <w:rPr>
          <w:b/>
          <w:bCs/>
          <w:iCs/>
        </w:rPr>
        <w:t>5</w:t>
      </w:r>
      <w:r w:rsidRPr="00C9546F">
        <w:rPr>
          <w:b/>
          <w:bCs/>
          <w:iCs/>
        </w:rPr>
        <w:t xml:space="preserve"> do SWZ</w:t>
      </w:r>
      <w:r w:rsidR="003A5F6A">
        <w:rPr>
          <w:b/>
          <w:bCs/>
          <w:iCs/>
        </w:rPr>
        <w:t xml:space="preserve">. </w:t>
      </w:r>
      <w:r w:rsidR="003A5F6A" w:rsidRPr="003A5F6A">
        <w:rPr>
          <w:bCs/>
        </w:rPr>
        <w:t xml:space="preserve">Złożenie oferty przez Wykonawcę w niniejszym postępowaniu jest jednocześnie potwierdzeniem spełnienia wszystkich wymagań zawartych w SWZ, w tym w szczególności parametrów oferowanego urządzenia oraz jego możliwości w warunkach </w:t>
      </w:r>
      <w:r w:rsidR="003A5F6A" w:rsidRPr="00185C2B">
        <w:rPr>
          <w:bCs/>
        </w:rPr>
        <w:t>środowiskowych i górniczo-geologicznych wskazanych w dalszej części SWZ.</w:t>
      </w:r>
    </w:p>
    <w:p w14:paraId="4EDC9CD2" w14:textId="742B9F95" w:rsidR="00D9171B" w:rsidRPr="0095656A" w:rsidRDefault="00935AE9" w:rsidP="00D9171B">
      <w:pPr>
        <w:pStyle w:val="Akapitzlist"/>
        <w:numPr>
          <w:ilvl w:val="2"/>
          <w:numId w:val="9"/>
        </w:numPr>
        <w:spacing w:before="120" w:line="312" w:lineRule="auto"/>
        <w:ind w:left="425" w:hanging="425"/>
        <w:contextualSpacing w:val="0"/>
        <w:jc w:val="both"/>
        <w:rPr>
          <w:bCs/>
        </w:rPr>
      </w:pPr>
      <w:r w:rsidRPr="0095656A">
        <w:rPr>
          <w:bCs/>
        </w:rPr>
        <w:t xml:space="preserve">Wzór </w:t>
      </w:r>
      <w:r w:rsidR="00D9171B" w:rsidRPr="0095656A">
        <w:rPr>
          <w:bCs/>
        </w:rPr>
        <w:t>Deklaracj</w:t>
      </w:r>
      <w:r w:rsidRPr="0095656A">
        <w:rPr>
          <w:bCs/>
        </w:rPr>
        <w:t>i</w:t>
      </w:r>
      <w:r w:rsidR="00D9171B" w:rsidRPr="0095656A">
        <w:rPr>
          <w:bCs/>
        </w:rPr>
        <w:t xml:space="preserve"> </w:t>
      </w:r>
      <w:r w:rsidRPr="0095656A">
        <w:rPr>
          <w:bCs/>
        </w:rPr>
        <w:t>Z</w:t>
      </w:r>
      <w:r w:rsidR="00D9171B" w:rsidRPr="0095656A">
        <w:rPr>
          <w:bCs/>
        </w:rPr>
        <w:t xml:space="preserve">godności </w:t>
      </w:r>
      <w:r w:rsidR="00EA4129" w:rsidRPr="0095656A">
        <w:rPr>
          <w:bCs/>
        </w:rPr>
        <w:t>U</w:t>
      </w:r>
      <w:r w:rsidR="00D9171B" w:rsidRPr="0095656A">
        <w:rPr>
          <w:bCs/>
        </w:rPr>
        <w:t xml:space="preserve">E dla każdego urządzenia </w:t>
      </w:r>
      <w:r w:rsidR="007C7D75" w:rsidRPr="0095656A">
        <w:rPr>
          <w:bCs/>
        </w:rPr>
        <w:t xml:space="preserve">– </w:t>
      </w:r>
      <w:r w:rsidR="00D9171B" w:rsidRPr="0095656A">
        <w:rPr>
          <w:bCs/>
        </w:rPr>
        <w:t>zgodna</w:t>
      </w:r>
      <w:r w:rsidR="007C7D75" w:rsidRPr="0095656A">
        <w:rPr>
          <w:bCs/>
        </w:rPr>
        <w:t xml:space="preserve"> </w:t>
      </w:r>
      <w:r w:rsidR="00D9171B" w:rsidRPr="0095656A">
        <w:rPr>
          <w:bCs/>
        </w:rPr>
        <w:t>z Rozporządzeniem Ministra Rozwoju z dnia 06.06.2016 w sprawie wymagań dla urządzeń i systemów ochronnych przeznaczonych do użytku w atmosferze potencjalnie wybuchowej.</w:t>
      </w:r>
    </w:p>
    <w:p w14:paraId="6F805F33" w14:textId="14A3E52B" w:rsidR="00D9171B" w:rsidRPr="0095656A" w:rsidRDefault="00EA4129" w:rsidP="00D9171B">
      <w:pPr>
        <w:pStyle w:val="Akapitzlist"/>
        <w:numPr>
          <w:ilvl w:val="2"/>
          <w:numId w:val="9"/>
        </w:numPr>
        <w:spacing w:before="120" w:line="312" w:lineRule="auto"/>
        <w:ind w:left="425" w:hanging="425"/>
        <w:contextualSpacing w:val="0"/>
        <w:jc w:val="both"/>
        <w:rPr>
          <w:bCs/>
        </w:rPr>
      </w:pPr>
      <w:r w:rsidRPr="0095656A">
        <w:rPr>
          <w:bCs/>
        </w:rPr>
        <w:t xml:space="preserve">Kopia </w:t>
      </w:r>
      <w:r w:rsidR="00D9171B" w:rsidRPr="0095656A">
        <w:rPr>
          <w:bCs/>
        </w:rPr>
        <w:t>Certyfikat</w:t>
      </w:r>
      <w:r w:rsidRPr="0095656A">
        <w:rPr>
          <w:bCs/>
        </w:rPr>
        <w:t>u</w:t>
      </w:r>
      <w:r w:rsidR="00D9171B" w:rsidRPr="0095656A">
        <w:rPr>
          <w:bCs/>
        </w:rPr>
        <w:t xml:space="preserve"> Badania Typu </w:t>
      </w:r>
      <w:r w:rsidRPr="0095656A">
        <w:rPr>
          <w:bCs/>
        </w:rPr>
        <w:t>U</w:t>
      </w:r>
      <w:r w:rsidR="00D9171B" w:rsidRPr="0095656A">
        <w:rPr>
          <w:bCs/>
        </w:rPr>
        <w:t>E wydan</w:t>
      </w:r>
      <w:r w:rsidR="0095656A" w:rsidRPr="0095656A">
        <w:rPr>
          <w:bCs/>
        </w:rPr>
        <w:t>ego</w:t>
      </w:r>
      <w:r w:rsidR="00D9171B" w:rsidRPr="0095656A">
        <w:rPr>
          <w:bCs/>
        </w:rPr>
        <w:t xml:space="preserve"> przez jednostkę notyfikowaną dla oferowanego </w:t>
      </w:r>
      <w:r w:rsidRPr="0095656A">
        <w:rPr>
          <w:bCs/>
        </w:rPr>
        <w:t xml:space="preserve">urządzenia. </w:t>
      </w:r>
    </w:p>
    <w:p w14:paraId="3EDC535A"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25768867"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184567"/>
      <w:bookmarkStart w:id="26" w:name="_Toc182892502"/>
      <w:r w:rsidRPr="00057162">
        <w:rPr>
          <w:rFonts w:ascii="Times New Roman" w:hAnsi="Times New Roman" w:cs="Times New Roman"/>
          <w:color w:val="auto"/>
          <w:sz w:val="24"/>
          <w:szCs w:val="24"/>
        </w:rPr>
        <w:lastRenderedPageBreak/>
        <w:t xml:space="preserve">Część X. </w:t>
      </w:r>
      <w:r w:rsidR="00F13DFD" w:rsidRPr="00057162">
        <w:rPr>
          <w:rFonts w:ascii="Times New Roman" w:hAnsi="Times New Roman" w:cs="Times New Roman"/>
          <w:color w:val="auto"/>
          <w:sz w:val="24"/>
          <w:szCs w:val="24"/>
        </w:rPr>
        <w:t>Podwykonawstwo</w:t>
      </w:r>
      <w:bookmarkEnd w:id="25"/>
      <w:bookmarkEnd w:id="26"/>
      <w:r w:rsidR="00F13DFD" w:rsidRPr="00057162">
        <w:rPr>
          <w:rFonts w:ascii="Times New Roman" w:hAnsi="Times New Roman" w:cs="Times New Roman"/>
          <w:color w:val="auto"/>
          <w:sz w:val="24"/>
          <w:szCs w:val="24"/>
        </w:rPr>
        <w:t xml:space="preserve"> </w:t>
      </w:r>
    </w:p>
    <w:p w14:paraId="4F5B8FB0"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06A43C97" w14:textId="77777777" w:rsidR="00F13DFD" w:rsidRPr="00516E66"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Załącznik nr</w:t>
      </w:r>
      <w:r w:rsidR="00E30970">
        <w:rPr>
          <w:b/>
        </w:rPr>
        <w:t> </w:t>
      </w:r>
      <w:r w:rsidR="0078720F" w:rsidRPr="00616BF4">
        <w:rPr>
          <w:b/>
        </w:rPr>
        <w:t>3.1</w:t>
      </w:r>
      <w:r w:rsidR="00FB0388" w:rsidRPr="00616BF4">
        <w:rPr>
          <w:b/>
        </w:rPr>
        <w:t xml:space="preserve"> do SWZ</w:t>
      </w:r>
      <w:r w:rsidR="00423114">
        <w:rPr>
          <w:b/>
        </w:rPr>
        <w:t>.</w:t>
      </w:r>
    </w:p>
    <w:p w14:paraId="65B524AD"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182892503"/>
      <w:bookmarkStart w:id="29"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714CE70C" w14:textId="5080A715" w:rsidR="0001218F" w:rsidRPr="00D1612A" w:rsidRDefault="0001218F" w:rsidP="0001218F">
      <w:pPr>
        <w:pStyle w:val="Akapitzlist"/>
        <w:numPr>
          <w:ilvl w:val="0"/>
          <w:numId w:val="8"/>
        </w:numPr>
        <w:contextualSpacing w:val="0"/>
        <w:jc w:val="both"/>
        <w:rPr>
          <w:bCs/>
        </w:rPr>
      </w:pPr>
      <w:r w:rsidRPr="00D1612A">
        <w:rPr>
          <w:bCs/>
        </w:rPr>
        <w:t xml:space="preserve">Zamawiający żąda od Wykonawców wniesienia wadium w wysokości </w:t>
      </w:r>
      <w:r w:rsidR="00F50433" w:rsidRPr="00D1612A">
        <w:rPr>
          <w:b/>
          <w:bCs/>
        </w:rPr>
        <w:t>100</w:t>
      </w:r>
      <w:r w:rsidR="002B70EF" w:rsidRPr="00D1612A">
        <w:rPr>
          <w:b/>
          <w:bCs/>
        </w:rPr>
        <w:t xml:space="preserve"> 0</w:t>
      </w:r>
      <w:r w:rsidR="00474759" w:rsidRPr="00D1612A">
        <w:rPr>
          <w:b/>
          <w:bCs/>
        </w:rPr>
        <w:t>00,00</w:t>
      </w:r>
      <w:r w:rsidRPr="00D1612A">
        <w:rPr>
          <w:bCs/>
        </w:rPr>
        <w:t xml:space="preserve"> </w:t>
      </w:r>
      <w:r w:rsidRPr="00D1612A">
        <w:rPr>
          <w:b/>
          <w:bCs/>
        </w:rPr>
        <w:t>PLN</w:t>
      </w:r>
      <w:r w:rsidRPr="00D1612A">
        <w:rPr>
          <w:bCs/>
        </w:rPr>
        <w:t>, w</w:t>
      </w:r>
      <w:r w:rsidR="00E30970" w:rsidRPr="00D1612A">
        <w:rPr>
          <w:bCs/>
        </w:rPr>
        <w:t> </w:t>
      </w:r>
      <w:r w:rsidRPr="00D1612A">
        <w:rPr>
          <w:bCs/>
        </w:rPr>
        <w:t>tym:</w:t>
      </w:r>
    </w:p>
    <w:p w14:paraId="2E48AE46" w14:textId="308316AE"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1 w wysokości:     </w:t>
      </w:r>
      <w:r w:rsidR="00F50433" w:rsidRPr="00D1612A">
        <w:rPr>
          <w:bCs/>
        </w:rPr>
        <w:t>5</w:t>
      </w:r>
      <w:r w:rsidR="002B70EF" w:rsidRPr="00D1612A">
        <w:rPr>
          <w:bCs/>
        </w:rPr>
        <w:t xml:space="preserve"> 0</w:t>
      </w:r>
      <w:r w:rsidRPr="00D1612A">
        <w:rPr>
          <w:bCs/>
        </w:rPr>
        <w:t>00,00 PLN</w:t>
      </w:r>
    </w:p>
    <w:p w14:paraId="35527119" w14:textId="196D13AA"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2 w wysokości:     </w:t>
      </w:r>
      <w:r w:rsidR="002B70EF" w:rsidRPr="00D1612A">
        <w:rPr>
          <w:bCs/>
        </w:rPr>
        <w:t>2</w:t>
      </w:r>
      <w:r w:rsidRPr="00D1612A">
        <w:rPr>
          <w:bCs/>
        </w:rPr>
        <w:t> </w:t>
      </w:r>
      <w:r w:rsidR="00F50433" w:rsidRPr="00D1612A">
        <w:rPr>
          <w:bCs/>
        </w:rPr>
        <w:t>5</w:t>
      </w:r>
      <w:r w:rsidRPr="00D1612A">
        <w:rPr>
          <w:bCs/>
        </w:rPr>
        <w:t>00,00 PLN</w:t>
      </w:r>
    </w:p>
    <w:p w14:paraId="36C9925E" w14:textId="4C4A5F1C"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3 w wysokości:   </w:t>
      </w:r>
      <w:r w:rsidR="002B70EF" w:rsidRPr="00D1612A">
        <w:rPr>
          <w:bCs/>
        </w:rPr>
        <w:t xml:space="preserve">  </w:t>
      </w:r>
      <w:r w:rsidR="00F50433" w:rsidRPr="00D1612A">
        <w:rPr>
          <w:bCs/>
        </w:rPr>
        <w:t>2</w:t>
      </w:r>
      <w:r w:rsidRPr="00D1612A">
        <w:rPr>
          <w:bCs/>
        </w:rPr>
        <w:t> 000,00 PLN</w:t>
      </w:r>
    </w:p>
    <w:p w14:paraId="6E00E228" w14:textId="25944E86"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4 w wysokości:     </w:t>
      </w:r>
      <w:r w:rsidR="00F50433" w:rsidRPr="00D1612A">
        <w:rPr>
          <w:bCs/>
        </w:rPr>
        <w:t>8</w:t>
      </w:r>
      <w:r w:rsidRPr="00D1612A">
        <w:rPr>
          <w:bCs/>
        </w:rPr>
        <w:t> 000,00 PLN</w:t>
      </w:r>
    </w:p>
    <w:p w14:paraId="32F119B5" w14:textId="09D73AFA" w:rsidR="00474759"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5 w wysokości:   </w:t>
      </w:r>
      <w:r w:rsidR="002B70EF" w:rsidRPr="00D1612A">
        <w:rPr>
          <w:bCs/>
        </w:rPr>
        <w:t xml:space="preserve">  </w:t>
      </w:r>
      <w:r w:rsidR="00F50433" w:rsidRPr="00D1612A">
        <w:rPr>
          <w:bCs/>
        </w:rPr>
        <w:t>2</w:t>
      </w:r>
      <w:r w:rsidRPr="00D1612A">
        <w:rPr>
          <w:bCs/>
        </w:rPr>
        <w:t> 000,00 PLN</w:t>
      </w:r>
    </w:p>
    <w:p w14:paraId="66741449" w14:textId="53258F3F" w:rsidR="00393174" w:rsidRPr="00D1612A" w:rsidRDefault="00474759" w:rsidP="00474759">
      <w:pPr>
        <w:pStyle w:val="Akapitzlist"/>
        <w:numPr>
          <w:ilvl w:val="1"/>
          <w:numId w:val="16"/>
        </w:numPr>
        <w:contextualSpacing w:val="0"/>
        <w:jc w:val="both"/>
        <w:rPr>
          <w:bCs/>
        </w:rPr>
      </w:pPr>
      <w:r w:rsidRPr="00D1612A">
        <w:rPr>
          <w:bCs/>
        </w:rPr>
        <w:t xml:space="preserve">dla </w:t>
      </w:r>
      <w:r w:rsidR="00F50433" w:rsidRPr="00D1612A">
        <w:rPr>
          <w:bCs/>
        </w:rPr>
        <w:t>zadania</w:t>
      </w:r>
      <w:r w:rsidRPr="00D1612A">
        <w:rPr>
          <w:bCs/>
        </w:rPr>
        <w:t xml:space="preserve"> nr 6 w wysokości:   </w:t>
      </w:r>
      <w:r w:rsidR="00F50433" w:rsidRPr="00D1612A">
        <w:rPr>
          <w:bCs/>
        </w:rPr>
        <w:t>17</w:t>
      </w:r>
      <w:r w:rsidRPr="00D1612A">
        <w:rPr>
          <w:bCs/>
        </w:rPr>
        <w:t> 000,00 PLN</w:t>
      </w:r>
    </w:p>
    <w:p w14:paraId="323E3928" w14:textId="78B1F32F" w:rsidR="00F50433" w:rsidRPr="00D1612A" w:rsidRDefault="00F50433" w:rsidP="00F50433">
      <w:pPr>
        <w:pStyle w:val="Akapitzlist"/>
        <w:numPr>
          <w:ilvl w:val="1"/>
          <w:numId w:val="16"/>
        </w:numPr>
        <w:contextualSpacing w:val="0"/>
        <w:jc w:val="both"/>
        <w:rPr>
          <w:bCs/>
        </w:rPr>
      </w:pPr>
      <w:r w:rsidRPr="00D1612A">
        <w:rPr>
          <w:bCs/>
        </w:rPr>
        <w:t>dla zadania nr 7 w wysokości:     5 000,00 PLN</w:t>
      </w:r>
    </w:p>
    <w:p w14:paraId="18238235" w14:textId="59855D8B" w:rsidR="00F50433" w:rsidRPr="00D1612A" w:rsidRDefault="00F50433" w:rsidP="00F50433">
      <w:pPr>
        <w:pStyle w:val="Akapitzlist"/>
        <w:numPr>
          <w:ilvl w:val="1"/>
          <w:numId w:val="16"/>
        </w:numPr>
        <w:contextualSpacing w:val="0"/>
        <w:jc w:val="both"/>
        <w:rPr>
          <w:bCs/>
        </w:rPr>
      </w:pPr>
      <w:r w:rsidRPr="00D1612A">
        <w:rPr>
          <w:bCs/>
        </w:rPr>
        <w:t>dla zadania nr 8 w wysokości:     5 000,00 PLN</w:t>
      </w:r>
    </w:p>
    <w:p w14:paraId="2546FA74" w14:textId="17562E56" w:rsidR="00F50433" w:rsidRPr="00D1612A" w:rsidRDefault="00F50433" w:rsidP="00F50433">
      <w:pPr>
        <w:pStyle w:val="Akapitzlist"/>
        <w:numPr>
          <w:ilvl w:val="1"/>
          <w:numId w:val="16"/>
        </w:numPr>
        <w:contextualSpacing w:val="0"/>
        <w:jc w:val="both"/>
        <w:rPr>
          <w:bCs/>
        </w:rPr>
      </w:pPr>
      <w:r w:rsidRPr="00D1612A">
        <w:rPr>
          <w:bCs/>
        </w:rPr>
        <w:t>dla zadania nr 9 w wysokości:     4 000,00 PLN</w:t>
      </w:r>
    </w:p>
    <w:p w14:paraId="2F030DC2" w14:textId="06494A25" w:rsidR="00F50433" w:rsidRPr="00D1612A" w:rsidRDefault="00F50433" w:rsidP="00F50433">
      <w:pPr>
        <w:pStyle w:val="Akapitzlist"/>
        <w:numPr>
          <w:ilvl w:val="1"/>
          <w:numId w:val="16"/>
        </w:numPr>
        <w:contextualSpacing w:val="0"/>
        <w:jc w:val="both"/>
        <w:rPr>
          <w:bCs/>
        </w:rPr>
      </w:pPr>
      <w:r w:rsidRPr="00D1612A">
        <w:rPr>
          <w:bCs/>
        </w:rPr>
        <w:t>dla zadania nr 10 w wysokości:     5 500,00 PLN</w:t>
      </w:r>
    </w:p>
    <w:p w14:paraId="2333883F" w14:textId="6984AE45" w:rsidR="00F50433" w:rsidRPr="00D1612A" w:rsidRDefault="00F50433" w:rsidP="00F50433">
      <w:pPr>
        <w:pStyle w:val="Akapitzlist"/>
        <w:numPr>
          <w:ilvl w:val="1"/>
          <w:numId w:val="16"/>
        </w:numPr>
        <w:contextualSpacing w:val="0"/>
        <w:jc w:val="both"/>
        <w:rPr>
          <w:bCs/>
        </w:rPr>
      </w:pPr>
      <w:r w:rsidRPr="00D1612A">
        <w:rPr>
          <w:bCs/>
        </w:rPr>
        <w:t>dla zadania nr 11 w wysokości:     2 500,00 PLN</w:t>
      </w:r>
    </w:p>
    <w:p w14:paraId="0AFE9848" w14:textId="07B1522B" w:rsidR="00F50433" w:rsidRPr="00D1612A" w:rsidRDefault="00F50433" w:rsidP="00F50433">
      <w:pPr>
        <w:pStyle w:val="Akapitzlist"/>
        <w:numPr>
          <w:ilvl w:val="1"/>
          <w:numId w:val="16"/>
        </w:numPr>
        <w:contextualSpacing w:val="0"/>
        <w:jc w:val="both"/>
        <w:rPr>
          <w:bCs/>
        </w:rPr>
      </w:pPr>
      <w:r w:rsidRPr="00D1612A">
        <w:rPr>
          <w:bCs/>
        </w:rPr>
        <w:t>dla zadania nr 12 w wysokości:     2 500,00 PLN</w:t>
      </w:r>
    </w:p>
    <w:p w14:paraId="79350FC6" w14:textId="68271C32" w:rsidR="00F50433" w:rsidRPr="00D1612A" w:rsidRDefault="00F50433" w:rsidP="00F50433">
      <w:pPr>
        <w:pStyle w:val="Akapitzlist"/>
        <w:numPr>
          <w:ilvl w:val="1"/>
          <w:numId w:val="16"/>
        </w:numPr>
        <w:contextualSpacing w:val="0"/>
        <w:jc w:val="both"/>
        <w:rPr>
          <w:bCs/>
        </w:rPr>
      </w:pPr>
      <w:r w:rsidRPr="00D1612A">
        <w:rPr>
          <w:bCs/>
        </w:rPr>
        <w:t>dla zadania nr 13 w wysokości:   13 500,00 PLN</w:t>
      </w:r>
    </w:p>
    <w:p w14:paraId="03AB1B17" w14:textId="028E38C5" w:rsidR="00F50433" w:rsidRPr="00D1612A" w:rsidRDefault="00F50433" w:rsidP="00F50433">
      <w:pPr>
        <w:pStyle w:val="Akapitzlist"/>
        <w:numPr>
          <w:ilvl w:val="1"/>
          <w:numId w:val="16"/>
        </w:numPr>
        <w:contextualSpacing w:val="0"/>
        <w:jc w:val="both"/>
        <w:rPr>
          <w:bCs/>
        </w:rPr>
      </w:pPr>
      <w:r w:rsidRPr="00D1612A">
        <w:rPr>
          <w:bCs/>
        </w:rPr>
        <w:t>dla zadania nr 14 w wysokości:     3 000,00 PLN</w:t>
      </w:r>
    </w:p>
    <w:p w14:paraId="563AF415" w14:textId="06C345D7" w:rsidR="00F50433" w:rsidRPr="00D1612A" w:rsidRDefault="00F50433" w:rsidP="00F50433">
      <w:pPr>
        <w:pStyle w:val="Akapitzlist"/>
        <w:numPr>
          <w:ilvl w:val="1"/>
          <w:numId w:val="16"/>
        </w:numPr>
        <w:contextualSpacing w:val="0"/>
        <w:jc w:val="both"/>
        <w:rPr>
          <w:bCs/>
        </w:rPr>
      </w:pPr>
      <w:r w:rsidRPr="00D1612A">
        <w:rPr>
          <w:bCs/>
        </w:rPr>
        <w:t>dla zadania nr 15 w wysokości:     9 500,00 PLN</w:t>
      </w:r>
    </w:p>
    <w:p w14:paraId="2EB2A258" w14:textId="17094F4A" w:rsidR="00F50433" w:rsidRPr="00D1612A" w:rsidRDefault="00F50433" w:rsidP="00F50433">
      <w:pPr>
        <w:pStyle w:val="Akapitzlist"/>
        <w:numPr>
          <w:ilvl w:val="1"/>
          <w:numId w:val="16"/>
        </w:numPr>
        <w:contextualSpacing w:val="0"/>
        <w:jc w:val="both"/>
        <w:rPr>
          <w:bCs/>
        </w:rPr>
      </w:pPr>
      <w:r w:rsidRPr="00D1612A">
        <w:rPr>
          <w:bCs/>
        </w:rPr>
        <w:t>dla zadania nr 16 w wysokości:     4 000,00 PLN</w:t>
      </w:r>
    </w:p>
    <w:p w14:paraId="1A6F7FC0" w14:textId="64202447" w:rsidR="00F50433" w:rsidRPr="00D1612A" w:rsidRDefault="00F50433" w:rsidP="00F50433">
      <w:pPr>
        <w:pStyle w:val="Akapitzlist"/>
        <w:numPr>
          <w:ilvl w:val="1"/>
          <w:numId w:val="16"/>
        </w:numPr>
        <w:contextualSpacing w:val="0"/>
        <w:jc w:val="both"/>
        <w:rPr>
          <w:bCs/>
        </w:rPr>
      </w:pPr>
      <w:r w:rsidRPr="00D1612A">
        <w:rPr>
          <w:bCs/>
        </w:rPr>
        <w:t>dla zadania nr 17 w wysokości:     9 000,00 PLN</w:t>
      </w:r>
    </w:p>
    <w:p w14:paraId="0E3B2511" w14:textId="77777777" w:rsidR="000D2865" w:rsidRPr="0001218F" w:rsidRDefault="0001218F" w:rsidP="0001218F">
      <w:pPr>
        <w:pStyle w:val="Akapitzlist"/>
        <w:spacing w:before="120" w:line="312" w:lineRule="auto"/>
        <w:ind w:left="360"/>
        <w:contextualSpacing w:val="0"/>
        <w:jc w:val="both"/>
        <w:rPr>
          <w:bCs/>
        </w:rPr>
      </w:pPr>
      <w:r w:rsidRPr="0001218F">
        <w:rPr>
          <w:bCs/>
        </w:rPr>
        <w:t>W przypadku składania wadium na więcej niż jedną część wymagane jest wniesienie wadium w wysokości równej sumie kwot wymaganych dla poszczególnych części.</w:t>
      </w:r>
    </w:p>
    <w:p w14:paraId="0E09A9E9" w14:textId="77777777" w:rsidR="000D2865" w:rsidRPr="00057162" w:rsidRDefault="000D2865" w:rsidP="00790A9A">
      <w:pPr>
        <w:pStyle w:val="Akapitzlist"/>
        <w:numPr>
          <w:ilvl w:val="0"/>
          <w:numId w:val="16"/>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23C813FB" w14:textId="77777777" w:rsidR="000D2865" w:rsidRPr="00057162" w:rsidRDefault="008C4046" w:rsidP="00790A9A">
      <w:pPr>
        <w:pStyle w:val="Akapitzlist"/>
        <w:numPr>
          <w:ilvl w:val="0"/>
          <w:numId w:val="16"/>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4DB350D6" w14:textId="77777777" w:rsidR="000D2865" w:rsidRPr="00057162" w:rsidRDefault="000D2865" w:rsidP="00790A9A">
      <w:pPr>
        <w:pStyle w:val="Akapitzlist"/>
        <w:numPr>
          <w:ilvl w:val="1"/>
          <w:numId w:val="16"/>
        </w:numPr>
        <w:spacing w:before="120" w:line="312" w:lineRule="auto"/>
        <w:contextualSpacing w:val="0"/>
        <w:jc w:val="both"/>
        <w:rPr>
          <w:bCs/>
        </w:rPr>
      </w:pPr>
      <w:r w:rsidRPr="00057162">
        <w:rPr>
          <w:bCs/>
        </w:rPr>
        <w:t>pieniądz,</w:t>
      </w:r>
    </w:p>
    <w:p w14:paraId="7330F49C" w14:textId="77777777" w:rsidR="000D2865" w:rsidRPr="00E845B8" w:rsidRDefault="000D2865" w:rsidP="00790A9A">
      <w:pPr>
        <w:pStyle w:val="Akapitzlist"/>
        <w:numPr>
          <w:ilvl w:val="1"/>
          <w:numId w:val="16"/>
        </w:numPr>
        <w:spacing w:before="120" w:line="312" w:lineRule="auto"/>
        <w:contextualSpacing w:val="0"/>
        <w:jc w:val="both"/>
        <w:rPr>
          <w:bCs/>
        </w:rPr>
      </w:pPr>
      <w:r w:rsidRPr="00057162">
        <w:rPr>
          <w:bCs/>
        </w:rPr>
        <w:t xml:space="preserve">gwarancja </w:t>
      </w:r>
      <w:r w:rsidRPr="00E845B8">
        <w:rPr>
          <w:bCs/>
        </w:rPr>
        <w:t>bankowa,</w:t>
      </w:r>
    </w:p>
    <w:p w14:paraId="382500D4" w14:textId="77777777" w:rsidR="000D2865" w:rsidRPr="00E845B8" w:rsidRDefault="000D2865" w:rsidP="00790A9A">
      <w:pPr>
        <w:pStyle w:val="Akapitzlist"/>
        <w:numPr>
          <w:ilvl w:val="1"/>
          <w:numId w:val="16"/>
        </w:numPr>
        <w:spacing w:before="120" w:line="312" w:lineRule="auto"/>
        <w:contextualSpacing w:val="0"/>
        <w:jc w:val="both"/>
        <w:rPr>
          <w:bCs/>
        </w:rPr>
      </w:pPr>
      <w:r w:rsidRPr="00E845B8">
        <w:rPr>
          <w:bCs/>
        </w:rPr>
        <w:t>gwarancja ubezpieczeniowa,</w:t>
      </w:r>
    </w:p>
    <w:p w14:paraId="7E9D9E1A" w14:textId="77777777" w:rsidR="00636804" w:rsidRPr="00E845B8" w:rsidRDefault="000D2865" w:rsidP="00790A9A">
      <w:pPr>
        <w:pStyle w:val="Akapitzlist"/>
        <w:numPr>
          <w:ilvl w:val="1"/>
          <w:numId w:val="16"/>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z dnia 9 listopada 2000 roku o utworzeniu Polskiej Age</w:t>
      </w:r>
      <w:r w:rsidR="00474759">
        <w:rPr>
          <w:bCs/>
        </w:rPr>
        <w:t>ncji Rozwoju Przedsiębiorczości.</w:t>
      </w:r>
    </w:p>
    <w:p w14:paraId="7FC74A85" w14:textId="5CD4D303" w:rsidR="00616BF4" w:rsidRPr="00636804" w:rsidRDefault="00616BF4" w:rsidP="007C6446">
      <w:pPr>
        <w:pStyle w:val="Akapitzlist"/>
        <w:numPr>
          <w:ilvl w:val="0"/>
          <w:numId w:val="16"/>
        </w:numPr>
        <w:spacing w:before="120" w:line="312" w:lineRule="auto"/>
        <w:contextualSpacing w:val="0"/>
        <w:jc w:val="both"/>
        <w:rPr>
          <w:bCs/>
        </w:rPr>
      </w:pPr>
      <w:r w:rsidRPr="00E845B8">
        <w:rPr>
          <w:bCs/>
        </w:rPr>
        <w:lastRenderedPageBreak/>
        <w:t>Wadium w pieniądzu należy wpłacić przelewem na rachunek</w:t>
      </w:r>
      <w:bookmarkStart w:id="30" w:name="_Hlk106958916"/>
      <w:r w:rsidRPr="00E845B8">
        <w:rPr>
          <w:bCs/>
        </w:rPr>
        <w:t xml:space="preserve"> </w:t>
      </w:r>
      <w:r w:rsidR="008F02F4" w:rsidRPr="00E845B8">
        <w:rPr>
          <w:bCs/>
        </w:rPr>
        <w:t xml:space="preserve">bankowy – </w:t>
      </w:r>
      <w:r w:rsidR="008077B5" w:rsidRPr="00E845B8">
        <w:rPr>
          <w:b/>
        </w:rPr>
        <w:t xml:space="preserve">PKO BP nr </w:t>
      </w:r>
      <w:r w:rsidR="009D56A2" w:rsidRPr="00E845B8">
        <w:rPr>
          <w:b/>
        </w:rPr>
        <w:t>rachunku 62</w:t>
      </w:r>
      <w:r w:rsidR="008077B5" w:rsidRPr="00E845B8">
        <w:rPr>
          <w:b/>
        </w:rPr>
        <w:t xml:space="preserve"> 1020 1026 0000 1202 0608 9280</w:t>
      </w:r>
      <w:r w:rsidRPr="00E845B8">
        <w:rPr>
          <w:bCs/>
        </w:rPr>
        <w:t xml:space="preserve"> </w:t>
      </w:r>
      <w:bookmarkEnd w:id="30"/>
      <w:r w:rsidRPr="00E845B8">
        <w:rPr>
          <w:bCs/>
        </w:rPr>
        <w:t xml:space="preserve">z wpisaniem </w:t>
      </w:r>
      <w:r w:rsidRPr="00636804">
        <w:rPr>
          <w:bCs/>
        </w:rPr>
        <w:t xml:space="preserve">na dowodzie wpłaty hasła: „Wadium na przetarg nr </w:t>
      </w:r>
      <w:r w:rsidR="000C7F26" w:rsidRPr="000C7F26">
        <w:rPr>
          <w:bCs/>
        </w:rPr>
        <w:t>602400336</w:t>
      </w:r>
      <w:r w:rsidR="000C7F26">
        <w:rPr>
          <w:bCs/>
        </w:rPr>
        <w:t xml:space="preserve"> </w:t>
      </w:r>
      <w:r w:rsidRPr="00636804">
        <w:rPr>
          <w:bCs/>
        </w:rPr>
        <w:t xml:space="preserve">pn. </w:t>
      </w:r>
      <w:r w:rsidR="00435115">
        <w:rPr>
          <w:bCs/>
        </w:rPr>
        <w:t>„</w:t>
      </w:r>
      <w:r w:rsidR="00496259" w:rsidRPr="00496259">
        <w:rPr>
          <w:bCs/>
          <w:i/>
        </w:rPr>
        <w:t xml:space="preserve">Dostawa ognioszczelnych stacji kompaktowych </w:t>
      </w:r>
      <w:r w:rsidR="009D56A2">
        <w:rPr>
          <w:bCs/>
          <w:i/>
        </w:rPr>
        <w:br/>
      </w:r>
      <w:r w:rsidR="00496259" w:rsidRPr="00496259">
        <w:rPr>
          <w:bCs/>
          <w:i/>
        </w:rPr>
        <w:t xml:space="preserve">i wyłączników wieloodpływowych </w:t>
      </w:r>
      <w:r w:rsidR="00E30970">
        <w:rPr>
          <w:bCs/>
          <w:i/>
        </w:rPr>
        <w:t>zad. nr …</w:t>
      </w:r>
      <w:r w:rsidR="00435115">
        <w:rPr>
          <w:bCs/>
        </w:rPr>
        <w:t>”.</w:t>
      </w:r>
      <w:r w:rsidRPr="00636804">
        <w:rPr>
          <w:bCs/>
          <w:color w:val="FF0000"/>
        </w:rPr>
        <w:t xml:space="preserve"> </w:t>
      </w:r>
      <w:r w:rsidRPr="00636804">
        <w:rPr>
          <w:bCs/>
        </w:rPr>
        <w:t xml:space="preserve">Koszty prowizji bankowych z tytułu wpłaty wadium ponosi Wykonawca. </w:t>
      </w:r>
    </w:p>
    <w:p w14:paraId="1B82D2EB" w14:textId="475788ED" w:rsidR="00127C46" w:rsidRDefault="000D2865" w:rsidP="00790A9A">
      <w:pPr>
        <w:pStyle w:val="Akapitzlist"/>
        <w:numPr>
          <w:ilvl w:val="0"/>
          <w:numId w:val="16"/>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t>
      </w:r>
      <w:r w:rsidR="00C71599">
        <w:rPr>
          <w:bCs/>
        </w:rPr>
        <w:br/>
      </w:r>
      <w:r w:rsidR="00127C46" w:rsidRPr="00B15CAF">
        <w:rPr>
          <w:bCs/>
        </w:rPr>
        <w:t xml:space="preserve">w postaci elektronicznej tj. dokument gwarancji lub poręczenia podpisany elektronicznym podpisem kwalifikowanym przez gwaranta </w:t>
      </w:r>
      <w:r w:rsidR="00127C46" w:rsidRPr="00057162">
        <w:rPr>
          <w:bCs/>
        </w:rPr>
        <w:t>lub poręczyciela.</w:t>
      </w:r>
    </w:p>
    <w:p w14:paraId="04E24BEE" w14:textId="77777777" w:rsidR="000D2865" w:rsidRPr="0070694E" w:rsidRDefault="00127C46" w:rsidP="00790A9A">
      <w:pPr>
        <w:pStyle w:val="Akapitzlist"/>
        <w:numPr>
          <w:ilvl w:val="0"/>
          <w:numId w:val="16"/>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788792AB" w14:textId="77777777" w:rsidR="0070694E" w:rsidRPr="0014177E" w:rsidRDefault="0070694E" w:rsidP="00790A9A">
      <w:pPr>
        <w:pStyle w:val="Akapitzlist"/>
        <w:numPr>
          <w:ilvl w:val="0"/>
          <w:numId w:val="16"/>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0412A695" w14:textId="77777777" w:rsidR="00F13DFD" w:rsidRPr="00057162" w:rsidRDefault="000D2865" w:rsidP="00790A9A">
      <w:pPr>
        <w:pStyle w:val="Akapitzlist"/>
        <w:numPr>
          <w:ilvl w:val="0"/>
          <w:numId w:val="16"/>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p w14:paraId="5A8D4A5D" w14:textId="77777777" w:rsidR="00F13DFD" w:rsidRPr="00057162" w:rsidRDefault="00127C46" w:rsidP="007C6446">
      <w:pPr>
        <w:pStyle w:val="Nagwek1"/>
        <w:shd w:val="clear" w:color="auto" w:fill="D9D9D9" w:themeFill="background1" w:themeFillShade="D9"/>
        <w:spacing w:before="240" w:line="312" w:lineRule="auto"/>
        <w:jc w:val="both"/>
        <w:rPr>
          <w:rFonts w:ascii="Times New Roman" w:hAnsi="Times New Roman" w:cs="Times New Roman"/>
          <w:color w:val="auto"/>
          <w:sz w:val="24"/>
          <w:szCs w:val="24"/>
        </w:rPr>
      </w:pPr>
      <w:bookmarkStart w:id="31" w:name="_Toc106184569"/>
      <w:bookmarkStart w:id="32" w:name="_Toc182892504"/>
      <w:bookmarkEnd w:id="2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1"/>
      <w:bookmarkEnd w:id="32"/>
    </w:p>
    <w:p w14:paraId="796AC060"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0F6326FA" w14:textId="3CA3C4E2" w:rsidR="00EF20B7" w:rsidRPr="00057162" w:rsidRDefault="008C4046" w:rsidP="00481A5A">
      <w:pPr>
        <w:pStyle w:val="Akapitzlist"/>
        <w:numPr>
          <w:ilvl w:val="0"/>
          <w:numId w:val="56"/>
        </w:numPr>
        <w:spacing w:before="120" w:line="312" w:lineRule="auto"/>
        <w:contextualSpacing w:val="0"/>
        <w:jc w:val="both"/>
        <w:rPr>
          <w:bCs/>
        </w:rPr>
      </w:pPr>
      <w:r>
        <w:rPr>
          <w:bCs/>
        </w:rPr>
        <w:t>Wykonawca</w:t>
      </w:r>
      <w:r w:rsidR="00EF20B7" w:rsidRPr="00057162">
        <w:rPr>
          <w:bCs/>
        </w:rPr>
        <w:t xml:space="preserve"> może złożyć jedną ofertę</w:t>
      </w:r>
      <w:r w:rsidR="00830105">
        <w:rPr>
          <w:bCs/>
        </w:rPr>
        <w:t xml:space="preserve"> na każde z zadań</w:t>
      </w:r>
      <w:r w:rsidR="00EF20B7" w:rsidRPr="00057162">
        <w:rPr>
          <w:bCs/>
        </w:rPr>
        <w:t xml:space="preserve">. </w:t>
      </w:r>
    </w:p>
    <w:p w14:paraId="69DB0149" w14:textId="77777777" w:rsidR="00EF20B7" w:rsidRPr="00057162" w:rsidRDefault="00EF20B7" w:rsidP="00481A5A">
      <w:pPr>
        <w:pStyle w:val="Akapitzlist"/>
        <w:numPr>
          <w:ilvl w:val="0"/>
          <w:numId w:val="56"/>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11CD3DC4" w14:textId="77777777" w:rsidR="00EF20B7" w:rsidRPr="00057162" w:rsidRDefault="00EF20B7" w:rsidP="00481A5A">
      <w:pPr>
        <w:pStyle w:val="Akapitzlist"/>
        <w:numPr>
          <w:ilvl w:val="0"/>
          <w:numId w:val="56"/>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09C73F6E" w14:textId="77777777" w:rsidR="00EF20B7" w:rsidRPr="00057162" w:rsidRDefault="00EF20B7" w:rsidP="00481A5A">
      <w:pPr>
        <w:pStyle w:val="Akapitzlist"/>
        <w:numPr>
          <w:ilvl w:val="0"/>
          <w:numId w:val="56"/>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3BD90D6B" w14:textId="77777777" w:rsidR="00EF20B7" w:rsidRDefault="008C4046" w:rsidP="00481A5A">
      <w:pPr>
        <w:pStyle w:val="Akapitzlist"/>
        <w:numPr>
          <w:ilvl w:val="0"/>
          <w:numId w:val="56"/>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10E48D07"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2B030023" w14:textId="77777777" w:rsidR="000A293D" w:rsidRPr="00057162" w:rsidRDefault="009D64A2" w:rsidP="00481A5A">
      <w:pPr>
        <w:pStyle w:val="Akapitzlist"/>
        <w:numPr>
          <w:ilvl w:val="0"/>
          <w:numId w:val="56"/>
        </w:numPr>
        <w:spacing w:before="120" w:line="312" w:lineRule="auto"/>
        <w:contextualSpacing w:val="0"/>
        <w:jc w:val="both"/>
        <w:rPr>
          <w:bCs/>
        </w:rPr>
      </w:pPr>
      <w:r w:rsidRPr="00057162">
        <w:rPr>
          <w:bCs/>
        </w:rPr>
        <w:t>Oferta składa się z</w:t>
      </w:r>
      <w:r w:rsidR="000A293D" w:rsidRPr="00057162">
        <w:rPr>
          <w:bCs/>
        </w:rPr>
        <w:t>:</w:t>
      </w:r>
    </w:p>
    <w:p w14:paraId="2D291A34" w14:textId="77777777" w:rsidR="000A293D" w:rsidRPr="00100C6E" w:rsidRDefault="000A293D" w:rsidP="001949D0">
      <w:pPr>
        <w:pStyle w:val="Akapitzlist"/>
        <w:numPr>
          <w:ilvl w:val="1"/>
          <w:numId w:val="56"/>
        </w:numPr>
        <w:spacing w:before="120" w:line="312" w:lineRule="auto"/>
        <w:ind w:left="567" w:hanging="283"/>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3" w:name="_Hlk68868941"/>
      <w:r w:rsidR="00AA5DFD" w:rsidRPr="00100C6E">
        <w:rPr>
          <w:bCs/>
        </w:rPr>
        <w:t xml:space="preserve">stanowiącego </w:t>
      </w:r>
      <w:r w:rsidR="00AA5DFD" w:rsidRPr="00100C6E">
        <w:rPr>
          <w:b/>
        </w:rPr>
        <w:t>Załącznik nr 2 do SWZ</w:t>
      </w:r>
      <w:bookmarkEnd w:id="33"/>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CDF0E6A" w14:textId="77777777" w:rsidR="000A293D" w:rsidRPr="00100C6E" w:rsidRDefault="000A293D" w:rsidP="001949D0">
      <w:pPr>
        <w:pStyle w:val="Akapitzlist"/>
        <w:numPr>
          <w:ilvl w:val="1"/>
          <w:numId w:val="56"/>
        </w:numPr>
        <w:spacing w:before="120" w:line="312" w:lineRule="auto"/>
        <w:ind w:left="567" w:hanging="283"/>
        <w:contextualSpacing w:val="0"/>
        <w:jc w:val="both"/>
        <w:rPr>
          <w:b/>
        </w:rPr>
      </w:pPr>
      <w:r w:rsidRPr="00100C6E">
        <w:rPr>
          <w:bCs/>
        </w:rPr>
        <w:lastRenderedPageBreak/>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w:t>
      </w:r>
      <w:r w:rsidR="00E30970">
        <w:rPr>
          <w:b/>
        </w:rPr>
        <w:t> </w:t>
      </w:r>
      <w:r w:rsidR="002E181C" w:rsidRPr="00100C6E">
        <w:rPr>
          <w:b/>
        </w:rPr>
        <w:t>3.3 do SWZ</w:t>
      </w:r>
      <w:r w:rsidR="00100C6E">
        <w:rPr>
          <w:b/>
        </w:rPr>
        <w:t>;</w:t>
      </w:r>
    </w:p>
    <w:p w14:paraId="3438C3F6" w14:textId="77777777" w:rsidR="000A293D" w:rsidRPr="00057162" w:rsidRDefault="000A293D" w:rsidP="001949D0">
      <w:pPr>
        <w:pStyle w:val="Akapitzlist"/>
        <w:numPr>
          <w:ilvl w:val="1"/>
          <w:numId w:val="56"/>
        </w:numPr>
        <w:spacing w:before="120" w:line="312" w:lineRule="auto"/>
        <w:ind w:left="567" w:hanging="283"/>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CEiIDG,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00C28AD7" w14:textId="244422A6" w:rsidR="000A293D" w:rsidRPr="00057162" w:rsidRDefault="000A293D" w:rsidP="001949D0">
      <w:pPr>
        <w:pStyle w:val="Akapitzlist"/>
        <w:numPr>
          <w:ilvl w:val="1"/>
          <w:numId w:val="56"/>
        </w:numPr>
        <w:spacing w:before="120" w:line="312" w:lineRule="auto"/>
        <w:ind w:left="567" w:hanging="283"/>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t>
      </w:r>
      <w:r w:rsidR="00935AE9">
        <w:rPr>
          <w:bCs/>
        </w:rPr>
        <w:br/>
      </w:r>
      <w:r w:rsidR="00775E5A" w:rsidRPr="00057162">
        <w:rPr>
          <w:bCs/>
        </w:rPr>
        <w:t xml:space="preserve">(w wypadku złożenia oferty przez </w:t>
      </w:r>
      <w:r w:rsidR="00210345" w:rsidRPr="00057162">
        <w:rPr>
          <w:bCs/>
        </w:rPr>
        <w:t>konsorcjum</w:t>
      </w:r>
      <w:r w:rsidR="00775E5A" w:rsidRPr="00057162">
        <w:rPr>
          <w:bCs/>
        </w:rPr>
        <w:t>)</w:t>
      </w:r>
      <w:r w:rsidR="00100C6E">
        <w:rPr>
          <w:bCs/>
        </w:rPr>
        <w:t>;</w:t>
      </w:r>
    </w:p>
    <w:p w14:paraId="4254FEBF" w14:textId="77777777" w:rsidR="00775E5A" w:rsidRPr="00057162" w:rsidRDefault="00775E5A" w:rsidP="001949D0">
      <w:pPr>
        <w:pStyle w:val="Akapitzlist"/>
        <w:numPr>
          <w:ilvl w:val="1"/>
          <w:numId w:val="56"/>
        </w:numPr>
        <w:spacing w:before="120" w:line="312" w:lineRule="auto"/>
        <w:ind w:left="567" w:hanging="283"/>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51BDB868" w14:textId="77777777" w:rsidR="00EF20B7" w:rsidRPr="00100C6E" w:rsidRDefault="000A293D" w:rsidP="001949D0">
      <w:pPr>
        <w:pStyle w:val="Akapitzlist"/>
        <w:numPr>
          <w:ilvl w:val="1"/>
          <w:numId w:val="56"/>
        </w:numPr>
        <w:spacing w:before="120" w:line="312" w:lineRule="auto"/>
        <w:ind w:left="567" w:hanging="283"/>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76585CF9" w14:textId="77777777" w:rsidR="00112973" w:rsidRPr="00D732E5" w:rsidRDefault="00112973" w:rsidP="001949D0">
      <w:pPr>
        <w:pStyle w:val="Akapitzlist"/>
        <w:numPr>
          <w:ilvl w:val="1"/>
          <w:numId w:val="56"/>
        </w:numPr>
        <w:spacing w:before="120" w:line="312" w:lineRule="auto"/>
        <w:ind w:left="567" w:hanging="283"/>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w:t>
      </w:r>
      <w:r w:rsidR="00E30970">
        <w:rPr>
          <w:b/>
        </w:rPr>
        <w:t> </w:t>
      </w:r>
      <w:r w:rsidR="0078720F" w:rsidRPr="00D732E5">
        <w:rPr>
          <w:b/>
        </w:rPr>
        <w:t>3.2 do SWZ</w:t>
      </w:r>
      <w:r w:rsidR="00100C6E" w:rsidRPr="00D732E5">
        <w:rPr>
          <w:b/>
        </w:rPr>
        <w:t>;</w:t>
      </w:r>
    </w:p>
    <w:p w14:paraId="36F3AB94" w14:textId="77777777" w:rsidR="00873BE1" w:rsidRPr="00D732E5" w:rsidRDefault="00873BE1" w:rsidP="001949D0">
      <w:pPr>
        <w:pStyle w:val="Akapitzlist"/>
        <w:numPr>
          <w:ilvl w:val="1"/>
          <w:numId w:val="56"/>
        </w:numPr>
        <w:spacing w:before="120" w:line="312" w:lineRule="auto"/>
        <w:ind w:left="567" w:hanging="283"/>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1949D0">
        <w:rPr>
          <w:bCs/>
        </w:rPr>
        <w:t xml:space="preserve"> </w:t>
      </w:r>
      <w:r w:rsidR="001949D0" w:rsidRPr="001949D0">
        <w:rPr>
          <w:bCs/>
        </w:rPr>
        <w:t xml:space="preserve">zgodnie z </w:t>
      </w:r>
      <w:r w:rsidR="001949D0" w:rsidRPr="001949D0">
        <w:rPr>
          <w:b/>
        </w:rPr>
        <w:t>Częścią IX do SWZ</w:t>
      </w:r>
      <w:r w:rsidR="001949D0">
        <w:rPr>
          <w:b/>
        </w:rPr>
        <w:t>;</w:t>
      </w:r>
    </w:p>
    <w:p w14:paraId="3D0A0EA1" w14:textId="77777777" w:rsidR="00852A9B" w:rsidRPr="00852A9B" w:rsidRDefault="00113FA0" w:rsidP="001949D0">
      <w:pPr>
        <w:pStyle w:val="Akapitzlist"/>
        <w:numPr>
          <w:ilvl w:val="0"/>
          <w:numId w:val="34"/>
        </w:numPr>
        <w:spacing w:before="120" w:line="312" w:lineRule="auto"/>
        <w:ind w:left="567" w:hanging="283"/>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45E0035D" w14:textId="77777777" w:rsidR="00210345" w:rsidRPr="00057162" w:rsidRDefault="00210345" w:rsidP="00481A5A">
      <w:pPr>
        <w:pStyle w:val="Akapitzlist"/>
        <w:numPr>
          <w:ilvl w:val="0"/>
          <w:numId w:val="56"/>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3DEDEE90" w14:textId="77777777" w:rsidR="00210345" w:rsidRPr="00057162" w:rsidRDefault="00210345" w:rsidP="00481A5A">
      <w:pPr>
        <w:pStyle w:val="Akapitzlist"/>
        <w:numPr>
          <w:ilvl w:val="1"/>
          <w:numId w:val="56"/>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6BE5D3BD" w14:textId="3E6C0E3C" w:rsidR="00210345" w:rsidRPr="00057162" w:rsidRDefault="00210345" w:rsidP="00481A5A">
      <w:pPr>
        <w:pStyle w:val="Akapitzlist"/>
        <w:numPr>
          <w:ilvl w:val="1"/>
          <w:numId w:val="56"/>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w:t>
      </w:r>
      <w:r w:rsidR="00830105" w:rsidRPr="00057162">
        <w:rPr>
          <w:bCs/>
        </w:rPr>
        <w:t>papierowy –</w:t>
      </w:r>
      <w:r w:rsidRPr="00057162">
        <w:rPr>
          <w:bCs/>
        </w:rPr>
        <w:t xml:space="preserve"> </w:t>
      </w:r>
      <w:r w:rsidR="008C4046">
        <w:rPr>
          <w:bCs/>
        </w:rPr>
        <w:t>Wykonawca</w:t>
      </w:r>
      <w:r w:rsidRPr="00057162">
        <w:rPr>
          <w:bCs/>
        </w:rPr>
        <w:t xml:space="preserve"> przekazuje elektroniczną kopię dokumentu poświadczoną za zgodność z oryginałem</w:t>
      </w:r>
      <w:r w:rsidR="00100C6E">
        <w:rPr>
          <w:bCs/>
        </w:rPr>
        <w:t>;</w:t>
      </w:r>
    </w:p>
    <w:p w14:paraId="6AF8FA29" w14:textId="77777777" w:rsidR="00210345" w:rsidRPr="00057162" w:rsidRDefault="00210345" w:rsidP="00481A5A">
      <w:pPr>
        <w:pStyle w:val="Akapitzlist"/>
        <w:numPr>
          <w:ilvl w:val="1"/>
          <w:numId w:val="56"/>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6CA1E483" w14:textId="77777777" w:rsidR="00210345" w:rsidRDefault="00210345" w:rsidP="00481A5A">
      <w:pPr>
        <w:pStyle w:val="Akapitzlist"/>
        <w:numPr>
          <w:ilvl w:val="1"/>
          <w:numId w:val="56"/>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19C86BE7" w14:textId="77777777" w:rsidR="00210345" w:rsidRPr="00057162" w:rsidRDefault="00210345" w:rsidP="00481A5A">
      <w:pPr>
        <w:pStyle w:val="Akapitzlist"/>
        <w:numPr>
          <w:ilvl w:val="0"/>
          <w:numId w:val="56"/>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38E04F91" w14:textId="77777777" w:rsidR="004068EB" w:rsidRPr="00FC7C08" w:rsidRDefault="00210345" w:rsidP="00481A5A">
      <w:pPr>
        <w:pStyle w:val="Akapitzlist"/>
        <w:numPr>
          <w:ilvl w:val="0"/>
          <w:numId w:val="56"/>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0592E91" w14:textId="77777777" w:rsidR="00E018E8" w:rsidRPr="00FC7C08" w:rsidRDefault="00E018E8" w:rsidP="00804500">
      <w:pPr>
        <w:spacing w:before="120" w:line="312" w:lineRule="auto"/>
        <w:jc w:val="both"/>
        <w:rPr>
          <w:b/>
          <w:sz w:val="24"/>
          <w:szCs w:val="24"/>
        </w:rPr>
      </w:pPr>
      <w:bookmarkStart w:id="34" w:name="_Hlk106706049"/>
      <w:r w:rsidRPr="00FC7C08">
        <w:rPr>
          <w:b/>
          <w:sz w:val="24"/>
          <w:szCs w:val="24"/>
        </w:rPr>
        <w:t>Sposób złożenia oferty</w:t>
      </w:r>
      <w:r w:rsidR="008077B5">
        <w:rPr>
          <w:b/>
          <w:sz w:val="24"/>
          <w:szCs w:val="24"/>
        </w:rPr>
        <w:t>:</w:t>
      </w:r>
    </w:p>
    <w:p w14:paraId="485C2FB1" w14:textId="64F1F259" w:rsidR="004147A9" w:rsidRPr="00FC7C08" w:rsidRDefault="004147A9" w:rsidP="00481A5A">
      <w:pPr>
        <w:pStyle w:val="Akapitzlist"/>
        <w:numPr>
          <w:ilvl w:val="0"/>
          <w:numId w:val="56"/>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139E69ED" w14:textId="77777777" w:rsidR="004147A9" w:rsidRPr="00FC7C08" w:rsidRDefault="004147A9" w:rsidP="00481A5A">
      <w:pPr>
        <w:pStyle w:val="Akapitzlist"/>
        <w:numPr>
          <w:ilvl w:val="0"/>
          <w:numId w:val="56"/>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3F526DA8" w14:textId="77777777" w:rsidR="004147A9" w:rsidRPr="00FC7C08" w:rsidRDefault="004147A9" w:rsidP="00481A5A">
      <w:pPr>
        <w:pStyle w:val="Akapitzlist"/>
        <w:numPr>
          <w:ilvl w:val="0"/>
          <w:numId w:val="56"/>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5" w:name="_Hlk106866889"/>
      <w:r w:rsidRPr="00FC7C08">
        <w:rPr>
          <w:bCs/>
        </w:rPr>
        <w:t>w kontekście jej kompletności i zgodności</w:t>
      </w:r>
      <w:bookmarkEnd w:id="35"/>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t>
      </w:r>
      <w:r w:rsidRPr="00FC7C08">
        <w:rPr>
          <w:bCs/>
        </w:rPr>
        <w:lastRenderedPageBreak/>
        <w:t xml:space="preserve">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845A796" w14:textId="77777777" w:rsidR="004147A9" w:rsidRPr="00FC7C08" w:rsidRDefault="004147A9" w:rsidP="00481A5A">
      <w:pPr>
        <w:pStyle w:val="Akapitzlist"/>
        <w:numPr>
          <w:ilvl w:val="0"/>
          <w:numId w:val="56"/>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33B125E" w14:textId="77777777" w:rsidR="004147A9" w:rsidRPr="00FC7C08" w:rsidRDefault="004147A9" w:rsidP="00481A5A">
      <w:pPr>
        <w:pStyle w:val="Akapitzlist"/>
        <w:numPr>
          <w:ilvl w:val="0"/>
          <w:numId w:val="56"/>
        </w:numPr>
        <w:spacing w:before="120" w:line="312" w:lineRule="auto"/>
        <w:contextualSpacing w:val="0"/>
        <w:jc w:val="both"/>
        <w:rPr>
          <w:bCs/>
        </w:rPr>
      </w:pPr>
      <w:r w:rsidRPr="00FC7C08">
        <w:rPr>
          <w:bCs/>
        </w:rPr>
        <w:t>Ofertę należy złożyć przy użyciu narzędzi dostępnych na Platformie EFO.</w:t>
      </w:r>
    </w:p>
    <w:p w14:paraId="0C3C50B5" w14:textId="77777777" w:rsidR="001757A8" w:rsidRPr="00FC7C08" w:rsidRDefault="004147A9" w:rsidP="00481A5A">
      <w:pPr>
        <w:pStyle w:val="Akapitzlist"/>
        <w:numPr>
          <w:ilvl w:val="0"/>
          <w:numId w:val="56"/>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4"/>
    <w:p w14:paraId="00F0D7D9"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32954AC2" w14:textId="77777777" w:rsidR="00D009F4" w:rsidRPr="00FC7C08" w:rsidRDefault="00D009F4" w:rsidP="00481A5A">
      <w:pPr>
        <w:pStyle w:val="Akapitzlist"/>
        <w:numPr>
          <w:ilvl w:val="0"/>
          <w:numId w:val="56"/>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w:t>
      </w:r>
      <w:r w:rsidR="00E30970">
        <w:rPr>
          <w:bCs/>
        </w:rPr>
        <w:t> </w:t>
      </w:r>
      <w:r w:rsidRPr="00FC7C08">
        <w:rPr>
          <w:bCs/>
        </w:rPr>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2461C222" w14:textId="77777777" w:rsidR="00303421" w:rsidRPr="00057162" w:rsidRDefault="00576A8C" w:rsidP="00481A5A">
      <w:pPr>
        <w:pStyle w:val="Akapitzlist"/>
        <w:numPr>
          <w:ilvl w:val="0"/>
          <w:numId w:val="56"/>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55615FA4" w14:textId="77777777" w:rsidR="00D009F4" w:rsidRPr="00680FD0" w:rsidRDefault="00D009F4" w:rsidP="00804500">
      <w:pPr>
        <w:spacing w:before="120" w:line="312" w:lineRule="auto"/>
        <w:jc w:val="both"/>
        <w:rPr>
          <w:bCs/>
          <w:sz w:val="8"/>
          <w:szCs w:val="8"/>
        </w:rPr>
      </w:pPr>
    </w:p>
    <w:p w14:paraId="139EEB23"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0"/>
      <w:bookmarkStart w:id="37" w:name="_Toc18289250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6"/>
      <w:bookmarkEnd w:id="37"/>
    </w:p>
    <w:p w14:paraId="52AF63B2" w14:textId="607C54EE" w:rsidR="00F13DFD" w:rsidRPr="00FC5E74" w:rsidRDefault="00F13DFD" w:rsidP="006628F3">
      <w:pPr>
        <w:pStyle w:val="Akapitzlist"/>
        <w:numPr>
          <w:ilvl w:val="0"/>
          <w:numId w:val="10"/>
        </w:numPr>
        <w:shd w:val="clear" w:color="auto" w:fill="C5E0B3" w:themeFill="accent6" w:themeFillTint="66"/>
        <w:spacing w:before="120" w:line="312" w:lineRule="auto"/>
        <w:contextualSpacing w:val="0"/>
        <w:jc w:val="both"/>
        <w:rPr>
          <w:bCs/>
        </w:rPr>
      </w:pPr>
      <w:bookmarkStart w:id="38" w:name="_Hlk221872602"/>
      <w:r w:rsidRPr="00FC5E74">
        <w:rPr>
          <w:bCs/>
        </w:rPr>
        <w:t xml:space="preserve">Ofertę należy złożyć </w:t>
      </w:r>
      <w:r w:rsidR="00D37BB9" w:rsidRPr="00FC5E74">
        <w:rPr>
          <w:bCs/>
        </w:rPr>
        <w:t>do</w:t>
      </w:r>
      <w:r w:rsidR="00510949" w:rsidRPr="00FC5E74">
        <w:rPr>
          <w:bCs/>
        </w:rPr>
        <w:t>:</w:t>
      </w:r>
      <w:r w:rsidRPr="00FC5E74">
        <w:rPr>
          <w:bCs/>
        </w:rPr>
        <w:t xml:space="preserve"> </w:t>
      </w:r>
      <w:r w:rsidR="00FC5E74">
        <w:rPr>
          <w:b/>
          <w:bCs/>
        </w:rPr>
        <w:t xml:space="preserve">                </w:t>
      </w:r>
      <w:r w:rsidR="00C92F2E">
        <w:rPr>
          <w:b/>
          <w:bCs/>
        </w:rPr>
        <w:t>12</w:t>
      </w:r>
      <w:r w:rsidR="00DD6510">
        <w:rPr>
          <w:b/>
          <w:bCs/>
        </w:rPr>
        <w:t>.0</w:t>
      </w:r>
      <w:r w:rsidR="006628F3">
        <w:rPr>
          <w:b/>
          <w:bCs/>
        </w:rPr>
        <w:t>3</w:t>
      </w:r>
      <w:r w:rsidR="00DD6510">
        <w:rPr>
          <w:b/>
          <w:bCs/>
        </w:rPr>
        <w:t>.2026 r.</w:t>
      </w:r>
      <w:r w:rsidR="00FC5E74">
        <w:rPr>
          <w:b/>
          <w:bCs/>
        </w:rPr>
        <w:t xml:space="preserve">             </w:t>
      </w:r>
      <w:r w:rsidR="001949D0" w:rsidRPr="00FC5E74">
        <w:rPr>
          <w:bCs/>
        </w:rPr>
        <w:t>,</w:t>
      </w:r>
      <w:r w:rsidRPr="00FC5E74">
        <w:rPr>
          <w:bCs/>
        </w:rPr>
        <w:t xml:space="preserve"> </w:t>
      </w:r>
      <w:r w:rsidRPr="00FC5E74">
        <w:rPr>
          <w:b/>
          <w:bCs/>
        </w:rPr>
        <w:t xml:space="preserve">godz. </w:t>
      </w:r>
      <w:r w:rsidR="00FC5E74">
        <w:rPr>
          <w:b/>
          <w:bCs/>
        </w:rPr>
        <w:t xml:space="preserve">   </w:t>
      </w:r>
      <w:r w:rsidR="00DD6510">
        <w:rPr>
          <w:b/>
          <w:bCs/>
        </w:rPr>
        <w:t>9:00</w:t>
      </w:r>
      <w:r w:rsidR="00FC5E74">
        <w:rPr>
          <w:b/>
          <w:bCs/>
        </w:rPr>
        <w:t xml:space="preserve">                        </w:t>
      </w:r>
      <w:r w:rsidRPr="00FC5E74">
        <w:rPr>
          <w:bCs/>
        </w:rPr>
        <w:t xml:space="preserve"> </w:t>
      </w:r>
    </w:p>
    <w:p w14:paraId="2D909688" w14:textId="359374CF" w:rsidR="00F13DFD" w:rsidRPr="00FC5E74" w:rsidRDefault="00F13DFD" w:rsidP="006628F3">
      <w:pPr>
        <w:pStyle w:val="Akapitzlist"/>
        <w:numPr>
          <w:ilvl w:val="0"/>
          <w:numId w:val="10"/>
        </w:numPr>
        <w:shd w:val="clear" w:color="auto" w:fill="C5E0B3" w:themeFill="accent6" w:themeFillTint="66"/>
        <w:spacing w:before="120" w:line="312" w:lineRule="auto"/>
        <w:contextualSpacing w:val="0"/>
        <w:jc w:val="both"/>
        <w:rPr>
          <w:bCs/>
        </w:rPr>
      </w:pPr>
      <w:r w:rsidRPr="00FC5E74">
        <w:rPr>
          <w:bCs/>
        </w:rPr>
        <w:t xml:space="preserve">Otwarcie ofert nastąpi w dniu </w:t>
      </w:r>
      <w:r w:rsidR="00FC5E74">
        <w:rPr>
          <w:b/>
          <w:bCs/>
        </w:rPr>
        <w:t xml:space="preserve">        </w:t>
      </w:r>
      <w:r w:rsidR="00C92F2E">
        <w:rPr>
          <w:b/>
          <w:bCs/>
        </w:rPr>
        <w:t>12</w:t>
      </w:r>
      <w:r w:rsidR="00DD6510">
        <w:rPr>
          <w:b/>
          <w:bCs/>
        </w:rPr>
        <w:t>.0</w:t>
      </w:r>
      <w:r w:rsidR="006628F3">
        <w:rPr>
          <w:b/>
          <w:bCs/>
        </w:rPr>
        <w:t>3</w:t>
      </w:r>
      <w:r w:rsidR="00DD6510">
        <w:rPr>
          <w:b/>
          <w:bCs/>
        </w:rPr>
        <w:t>.2026 r.</w:t>
      </w:r>
      <w:r w:rsidR="00FC5E74">
        <w:rPr>
          <w:b/>
          <w:bCs/>
        </w:rPr>
        <w:t xml:space="preserve">              </w:t>
      </w:r>
      <w:r w:rsidRPr="00FC5E74">
        <w:rPr>
          <w:bCs/>
        </w:rPr>
        <w:t xml:space="preserve">, </w:t>
      </w:r>
      <w:r w:rsidRPr="00FC5E74">
        <w:rPr>
          <w:b/>
          <w:bCs/>
        </w:rPr>
        <w:t xml:space="preserve">godz. </w:t>
      </w:r>
      <w:r w:rsidR="00FC5E74">
        <w:rPr>
          <w:b/>
          <w:bCs/>
        </w:rPr>
        <w:t xml:space="preserve">   </w:t>
      </w:r>
      <w:r w:rsidR="00DD6510">
        <w:rPr>
          <w:b/>
          <w:bCs/>
        </w:rPr>
        <w:t>10:00</w:t>
      </w:r>
    </w:p>
    <w:p w14:paraId="1EEBA458" w14:textId="77777777" w:rsidR="00F13DFD" w:rsidRPr="00FC5E74" w:rsidRDefault="00FB5DEC" w:rsidP="006628F3">
      <w:pPr>
        <w:pStyle w:val="Akapitzlist"/>
        <w:numPr>
          <w:ilvl w:val="0"/>
          <w:numId w:val="10"/>
        </w:numPr>
        <w:shd w:val="clear" w:color="auto" w:fill="C5E0B3" w:themeFill="accent6" w:themeFillTint="66"/>
        <w:spacing w:before="120" w:line="312" w:lineRule="auto"/>
        <w:contextualSpacing w:val="0"/>
        <w:jc w:val="both"/>
        <w:rPr>
          <w:b/>
        </w:rPr>
      </w:pPr>
      <w:r w:rsidRPr="00FC5E74">
        <w:rPr>
          <w:b/>
        </w:rPr>
        <w:t>Do składania i otwarcia o</w:t>
      </w:r>
      <w:r w:rsidR="00A37A89" w:rsidRPr="00FC5E74">
        <w:rPr>
          <w:b/>
        </w:rPr>
        <w:t xml:space="preserve">fert używany jest </w:t>
      </w:r>
      <w:r w:rsidR="00F13DFD" w:rsidRPr="00FC5E74">
        <w:rPr>
          <w:b/>
        </w:rPr>
        <w:t>portal EFO.</w:t>
      </w:r>
    </w:p>
    <w:p w14:paraId="510C7BA4" w14:textId="77777777" w:rsidR="00F13DFD" w:rsidRPr="00FC5E74" w:rsidRDefault="00F13DFD" w:rsidP="006628F3">
      <w:pPr>
        <w:pStyle w:val="Akapitzlist"/>
        <w:numPr>
          <w:ilvl w:val="0"/>
          <w:numId w:val="10"/>
        </w:numPr>
        <w:shd w:val="clear" w:color="auto" w:fill="C5E0B3" w:themeFill="accent6" w:themeFillTint="66"/>
        <w:spacing w:before="120" w:line="312" w:lineRule="auto"/>
        <w:contextualSpacing w:val="0"/>
        <w:jc w:val="both"/>
        <w:rPr>
          <w:bCs/>
        </w:rPr>
      </w:pPr>
      <w:r w:rsidRPr="00FC5E74">
        <w:rPr>
          <w:bCs/>
        </w:rPr>
        <w:t xml:space="preserve">Niezwłocznie po otwarciu ofert </w:t>
      </w:r>
      <w:r w:rsidR="008C4046" w:rsidRPr="00FC5E74">
        <w:rPr>
          <w:bCs/>
        </w:rPr>
        <w:t>Zamawiający</w:t>
      </w:r>
      <w:r w:rsidRPr="00FC5E74">
        <w:rPr>
          <w:bCs/>
        </w:rPr>
        <w:t xml:space="preserve"> zamieści na stronie internetowej informację z</w:t>
      </w:r>
      <w:r w:rsidR="00E30970" w:rsidRPr="00FC5E74">
        <w:rPr>
          <w:bCs/>
        </w:rPr>
        <w:t> </w:t>
      </w:r>
      <w:r w:rsidRPr="00FC5E74">
        <w:rPr>
          <w:bCs/>
        </w:rPr>
        <w:t>otwarcia ofert.</w:t>
      </w:r>
    </w:p>
    <w:p w14:paraId="66F01AD7" w14:textId="77571EBB" w:rsidR="00F13DFD" w:rsidRPr="00FC5E74" w:rsidRDefault="008C4046" w:rsidP="006628F3">
      <w:pPr>
        <w:pStyle w:val="Akapitzlist"/>
        <w:numPr>
          <w:ilvl w:val="0"/>
          <w:numId w:val="10"/>
        </w:numPr>
        <w:shd w:val="clear" w:color="auto" w:fill="C5E0B3" w:themeFill="accent6" w:themeFillTint="66"/>
        <w:spacing w:before="120" w:line="312" w:lineRule="auto"/>
        <w:contextualSpacing w:val="0"/>
        <w:jc w:val="both"/>
        <w:rPr>
          <w:bCs/>
        </w:rPr>
      </w:pPr>
      <w:r w:rsidRPr="00FC5E74">
        <w:rPr>
          <w:bCs/>
        </w:rPr>
        <w:t>Wykonawca</w:t>
      </w:r>
      <w:r w:rsidR="00F13DFD" w:rsidRPr="00FC5E74">
        <w:rPr>
          <w:bCs/>
        </w:rPr>
        <w:t xml:space="preserve"> pozostaje związany złożoną ofertą </w:t>
      </w:r>
      <w:r w:rsidR="000D7929" w:rsidRPr="00FC5E74">
        <w:rPr>
          <w:bCs/>
        </w:rPr>
        <w:t xml:space="preserve">do dnia </w:t>
      </w:r>
      <w:r w:rsidR="00FC5E74">
        <w:rPr>
          <w:b/>
          <w:bCs/>
        </w:rPr>
        <w:t xml:space="preserve">       </w:t>
      </w:r>
      <w:r w:rsidR="006628F3">
        <w:rPr>
          <w:b/>
          <w:bCs/>
        </w:rPr>
        <w:t>0</w:t>
      </w:r>
      <w:r w:rsidR="00C92F2E">
        <w:rPr>
          <w:b/>
          <w:bCs/>
        </w:rPr>
        <w:t>9</w:t>
      </w:r>
      <w:r w:rsidR="00DD6510">
        <w:rPr>
          <w:b/>
          <w:bCs/>
        </w:rPr>
        <w:t>.0</w:t>
      </w:r>
      <w:r w:rsidR="006628F3">
        <w:rPr>
          <w:b/>
          <w:bCs/>
        </w:rPr>
        <w:t>6</w:t>
      </w:r>
      <w:r w:rsidR="00DD6510">
        <w:rPr>
          <w:b/>
          <w:bCs/>
        </w:rPr>
        <w:t xml:space="preserve">.2026 r. </w:t>
      </w:r>
      <w:r w:rsidR="00FC5E74">
        <w:rPr>
          <w:b/>
          <w:bCs/>
        </w:rPr>
        <w:t xml:space="preserve">        </w:t>
      </w:r>
      <w:r w:rsidR="00B72507" w:rsidRPr="00FC5E74">
        <w:rPr>
          <w:bCs/>
        </w:rPr>
        <w:t>Pierwszym dniem terminu jest dzień, w którym upływa</w:t>
      </w:r>
      <w:r w:rsidR="000D7929" w:rsidRPr="00FC5E74">
        <w:rPr>
          <w:bCs/>
        </w:rPr>
        <w:t xml:space="preserve"> termin składania ofert</w:t>
      </w:r>
      <w:r w:rsidR="00F13DFD" w:rsidRPr="00FC5E74">
        <w:rPr>
          <w:bCs/>
        </w:rPr>
        <w:t>.</w:t>
      </w:r>
    </w:p>
    <w:p w14:paraId="2442A943"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1"/>
      <w:bookmarkStart w:id="40" w:name="_Toc182892506"/>
      <w:bookmarkEnd w:id="38"/>
      <w:r w:rsidRPr="00057162">
        <w:rPr>
          <w:rFonts w:ascii="Times New Roman" w:hAnsi="Times New Roman" w:cs="Times New Roman"/>
          <w:color w:val="auto"/>
          <w:sz w:val="24"/>
          <w:szCs w:val="24"/>
        </w:rPr>
        <w:lastRenderedPageBreak/>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9"/>
      <w:bookmarkEnd w:id="40"/>
    </w:p>
    <w:p w14:paraId="2C642C2F" w14:textId="77777777"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19FFCD6F" w14:textId="77777777" w:rsidR="00826C9F" w:rsidRPr="00057162" w:rsidRDefault="008C4046" w:rsidP="00933285">
      <w:pPr>
        <w:pStyle w:val="Akapitzlist"/>
        <w:numPr>
          <w:ilvl w:val="0"/>
          <w:numId w:val="11"/>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578E44F" w14:textId="77777777" w:rsidR="0008454A" w:rsidRPr="00FE5311" w:rsidRDefault="008C4046"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09DB5B08" w14:textId="77777777"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3F3FFB74" w14:textId="77777777" w:rsidR="00112973" w:rsidRPr="00185C2B" w:rsidRDefault="008C4046"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w:t>
      </w:r>
      <w:r w:rsidR="00112973" w:rsidRPr="00185C2B">
        <w:rPr>
          <w:bCs/>
        </w:rPr>
        <w:t xml:space="preserve">podmiot certyfikujący, zobowiązani są dołączyć do oferty wzór takiego podpisu. </w:t>
      </w:r>
      <w:r w:rsidRPr="00185C2B">
        <w:rPr>
          <w:bCs/>
        </w:rPr>
        <w:t>Zamawiający</w:t>
      </w:r>
      <w:r w:rsidR="00112973" w:rsidRPr="00185C2B">
        <w:rPr>
          <w:bCs/>
        </w:rPr>
        <w:t xml:space="preserve"> przekaże wzór ww. podpisu do administratora systemu.</w:t>
      </w:r>
    </w:p>
    <w:p w14:paraId="149E57CD" w14:textId="77777777" w:rsidR="00B5614B" w:rsidRPr="00185C2B" w:rsidRDefault="00B5614B" w:rsidP="00B5614B">
      <w:pPr>
        <w:numPr>
          <w:ilvl w:val="0"/>
          <w:numId w:val="11"/>
        </w:numPr>
        <w:spacing w:line="288" w:lineRule="auto"/>
        <w:ind w:left="357" w:hanging="357"/>
        <w:jc w:val="both"/>
        <w:rPr>
          <w:bCs/>
          <w:sz w:val="24"/>
          <w:szCs w:val="24"/>
        </w:rPr>
      </w:pPr>
      <w:r w:rsidRPr="00185C2B">
        <w:rPr>
          <w:bCs/>
          <w:sz w:val="24"/>
          <w:szCs w:val="24"/>
        </w:rPr>
        <w:t xml:space="preserve">Zamawiający nie przewiduje zwołania zebrania Wykonawców zgodnie z art. 136 ustawy Pzp. </w:t>
      </w:r>
    </w:p>
    <w:p w14:paraId="199B11F7"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2"/>
      <w:bookmarkStart w:id="42" w:name="_Toc182892507"/>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1"/>
      <w:bookmarkEnd w:id="42"/>
    </w:p>
    <w:p w14:paraId="6D0CF6F0" w14:textId="77777777" w:rsidR="006109FF" w:rsidRPr="00057162" w:rsidRDefault="008C4046"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256A3699" w14:textId="77777777" w:rsidR="00542812" w:rsidRPr="00057162" w:rsidRDefault="00F13DFD" w:rsidP="00933285">
      <w:pPr>
        <w:pStyle w:val="Akapitzlist"/>
        <w:numPr>
          <w:ilvl w:val="0"/>
          <w:numId w:val="12"/>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6BD4426"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55EC6B53" w14:textId="77777777"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69DE435D" w14:textId="77777777" w:rsidR="00542812" w:rsidRPr="00057162" w:rsidRDefault="008D67DE" w:rsidP="00AE680A">
      <w:pPr>
        <w:pStyle w:val="Akapitzlist"/>
        <w:numPr>
          <w:ilvl w:val="0"/>
          <w:numId w:val="12"/>
        </w:numPr>
        <w:spacing w:after="120"/>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0ECB3C6D" w14:textId="77777777" w:rsidR="00D72BB8" w:rsidRPr="00057162" w:rsidRDefault="00437F70" w:rsidP="00AE680A">
      <w:pPr>
        <w:pStyle w:val="Akapitzlist"/>
        <w:numPr>
          <w:ilvl w:val="1"/>
          <w:numId w:val="12"/>
        </w:numPr>
        <w:spacing w:after="120"/>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25D9DBD2" w14:textId="77777777" w:rsidR="00437F70" w:rsidRPr="00057162" w:rsidRDefault="00C60E28" w:rsidP="00AE680A">
      <w:pPr>
        <w:pStyle w:val="Akapitzlist"/>
        <w:numPr>
          <w:ilvl w:val="1"/>
          <w:numId w:val="12"/>
        </w:numPr>
        <w:spacing w:after="120"/>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31D2BFF0" w14:textId="77777777" w:rsidR="00C60E28" w:rsidRPr="00057162" w:rsidRDefault="00E11516" w:rsidP="00AE680A">
      <w:pPr>
        <w:pStyle w:val="Akapitzlist"/>
        <w:numPr>
          <w:ilvl w:val="1"/>
          <w:numId w:val="12"/>
        </w:numPr>
        <w:spacing w:after="120"/>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D1A19F3" w14:textId="77777777" w:rsidR="00E11516" w:rsidRPr="00057162" w:rsidRDefault="00701CC9" w:rsidP="00AE680A">
      <w:pPr>
        <w:pStyle w:val="Akapitzlist"/>
        <w:numPr>
          <w:ilvl w:val="1"/>
          <w:numId w:val="12"/>
        </w:numPr>
        <w:spacing w:after="120"/>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D626F38" w14:textId="77777777" w:rsidR="00112973" w:rsidRPr="00057162" w:rsidRDefault="00112973" w:rsidP="00AE680A">
      <w:pPr>
        <w:spacing w:after="120"/>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4519F91" w14:textId="77777777" w:rsidR="00F13DFD" w:rsidRPr="00285BD4" w:rsidRDefault="00090466" w:rsidP="00804500">
      <w:pPr>
        <w:pStyle w:val="Akapitzlist"/>
        <w:numPr>
          <w:ilvl w:val="0"/>
          <w:numId w:val="12"/>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w:t>
      </w:r>
      <w:r w:rsidRPr="00057162">
        <w:rPr>
          <w:bCs/>
        </w:rPr>
        <w:lastRenderedPageBreak/>
        <w:t>dla celów oceny oferty w kryterium cena doliczy</w:t>
      </w:r>
      <w:r w:rsidR="00873F36" w:rsidRPr="00057162">
        <w:rPr>
          <w:bCs/>
        </w:rPr>
        <w:t xml:space="preserve"> kwotę podatku od towarów i usług, którą miałby obowiązek rozliczyć.</w:t>
      </w:r>
    </w:p>
    <w:p w14:paraId="7A6370FD"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3"/>
      <w:bookmarkStart w:id="44" w:name="_Toc182892508"/>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3"/>
      <w:bookmarkEnd w:id="44"/>
    </w:p>
    <w:p w14:paraId="53F288BA" w14:textId="77777777" w:rsidR="008E67A3" w:rsidRPr="00057162" w:rsidRDefault="008C4046" w:rsidP="00933285">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1A743A4A" w14:textId="77777777" w:rsidR="0095301B" w:rsidRDefault="0095301B" w:rsidP="008206A9">
      <w:pPr>
        <w:pStyle w:val="Akapitzlist"/>
        <w:numPr>
          <w:ilvl w:val="0"/>
          <w:numId w:val="60"/>
        </w:numPr>
        <w:spacing w:before="120" w:line="312" w:lineRule="auto"/>
        <w:ind w:left="851" w:hanging="567"/>
        <w:jc w:val="both"/>
        <w:rPr>
          <w:bCs/>
        </w:rPr>
      </w:pPr>
      <w:r w:rsidRPr="003C2C0F">
        <w:rPr>
          <w:bCs/>
        </w:rPr>
        <w:t xml:space="preserve">najniższa cena (C) - waga 100 % </w:t>
      </w:r>
    </w:p>
    <w:p w14:paraId="77ECDFE1" w14:textId="77777777" w:rsidR="008E67A3" w:rsidRPr="00B15CAF" w:rsidRDefault="00E05DD1" w:rsidP="00790A9A">
      <w:pPr>
        <w:pStyle w:val="Akapitzlist"/>
        <w:numPr>
          <w:ilvl w:val="0"/>
          <w:numId w:val="18"/>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5555A104" w14:textId="77777777" w:rsidR="0095301B" w:rsidRPr="0095301B" w:rsidRDefault="00C92F2E"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510EEE0B"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44CF02CC" w14:textId="77777777" w:rsidR="00E15A84" w:rsidRPr="00B15CAF" w:rsidRDefault="00E15A84" w:rsidP="002028EA">
      <w:pPr>
        <w:spacing w:line="312"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54AB2E0A"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46121EFB" w14:textId="77777777" w:rsidR="008E67A3"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403B6BDC"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5" w:name="_Hlk68844118"/>
      <w:r w:rsidRPr="0070694E">
        <w:rPr>
          <w:bCs/>
        </w:rPr>
        <w:t xml:space="preserve">Wyliczenie punktów zostanie dokonane z dokładnością do 8 miejsc po przecinku, zgodnie z matematycznymi zasadami zaokrąglania. </w:t>
      </w:r>
    </w:p>
    <w:bookmarkEnd w:id="45"/>
    <w:p w14:paraId="42A5A73F" w14:textId="77777777" w:rsidR="008E67A3" w:rsidRPr="002028EA" w:rsidRDefault="008E67A3" w:rsidP="00804500">
      <w:pPr>
        <w:spacing w:before="120" w:line="312" w:lineRule="auto"/>
        <w:jc w:val="both"/>
        <w:rPr>
          <w:bCs/>
          <w:sz w:val="2"/>
          <w:szCs w:val="2"/>
        </w:rPr>
      </w:pPr>
    </w:p>
    <w:p w14:paraId="680DEAEF"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4"/>
      <w:bookmarkStart w:id="47" w:name="_Toc182892509"/>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6"/>
      <w:bookmarkEnd w:id="47"/>
    </w:p>
    <w:p w14:paraId="78FAC4DD" w14:textId="77777777" w:rsidR="00367BB3" w:rsidRPr="00B15CAF" w:rsidRDefault="008C4046" w:rsidP="00790A9A">
      <w:pPr>
        <w:numPr>
          <w:ilvl w:val="1"/>
          <w:numId w:val="20"/>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475F3DA8" w14:textId="77777777" w:rsidR="00367BB3" w:rsidRPr="00B15CAF" w:rsidRDefault="00367BB3" w:rsidP="00790A9A">
      <w:pPr>
        <w:numPr>
          <w:ilvl w:val="1"/>
          <w:numId w:val="20"/>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2BCD3B1C" w14:textId="77777777" w:rsidR="00367BB3" w:rsidRPr="00B15CAF" w:rsidRDefault="00367BB3" w:rsidP="00790A9A">
      <w:pPr>
        <w:numPr>
          <w:ilvl w:val="1"/>
          <w:numId w:val="20"/>
        </w:numPr>
        <w:spacing w:before="120" w:line="312"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7B617C48" w14:textId="77777777" w:rsidR="00367BB3" w:rsidRPr="00B15CAF" w:rsidRDefault="00367BB3" w:rsidP="00790A9A">
      <w:pPr>
        <w:numPr>
          <w:ilvl w:val="1"/>
          <w:numId w:val="20"/>
        </w:numPr>
        <w:spacing w:before="120" w:line="312" w:lineRule="auto"/>
        <w:jc w:val="both"/>
        <w:rPr>
          <w:b/>
          <w:sz w:val="24"/>
          <w:szCs w:val="24"/>
        </w:rPr>
      </w:pPr>
      <w:r w:rsidRPr="00B15CAF">
        <w:rPr>
          <w:sz w:val="24"/>
          <w:szCs w:val="24"/>
        </w:rPr>
        <w:t xml:space="preserve">Przedmiotem aukcji elektronicznej będzie: </w:t>
      </w:r>
    </w:p>
    <w:p w14:paraId="65E9D190" w14:textId="77777777" w:rsidR="00E04607" w:rsidRPr="00E04607" w:rsidRDefault="00367BB3" w:rsidP="00E04607">
      <w:pPr>
        <w:pStyle w:val="Akapitzlist"/>
        <w:tabs>
          <w:tab w:val="left" w:pos="284"/>
        </w:tabs>
        <w:spacing w:before="120" w:line="312" w:lineRule="auto"/>
        <w:ind w:left="567"/>
      </w:pPr>
      <w:r w:rsidRPr="00E04607">
        <w:t>1)   kryterium ceny</w:t>
      </w:r>
    </w:p>
    <w:p w14:paraId="56196172" w14:textId="21431613" w:rsidR="00367BB3" w:rsidRPr="00FC197B" w:rsidRDefault="00367BB3" w:rsidP="00790A9A">
      <w:pPr>
        <w:numPr>
          <w:ilvl w:val="1"/>
          <w:numId w:val="20"/>
        </w:numPr>
        <w:spacing w:before="120" w:line="312" w:lineRule="auto"/>
        <w:jc w:val="both"/>
        <w:rPr>
          <w:bCs/>
          <w:sz w:val="24"/>
          <w:szCs w:val="24"/>
        </w:rPr>
      </w:pPr>
      <w:r w:rsidRPr="00FC197B">
        <w:rPr>
          <w:b/>
          <w:sz w:val="24"/>
          <w:szCs w:val="24"/>
        </w:rPr>
        <w:t xml:space="preserve">Minimalna </w:t>
      </w:r>
      <w:r w:rsidR="00FA63D9" w:rsidRPr="00FC197B">
        <w:rPr>
          <w:b/>
          <w:sz w:val="24"/>
          <w:szCs w:val="24"/>
        </w:rPr>
        <w:t>wysokość postąpienia</w:t>
      </w:r>
      <w:r w:rsidRPr="00FC197B">
        <w:rPr>
          <w:bCs/>
          <w:sz w:val="24"/>
          <w:szCs w:val="24"/>
        </w:rPr>
        <w:t xml:space="preserve"> w kryterium cena:</w:t>
      </w:r>
    </w:p>
    <w:tbl>
      <w:tblPr>
        <w:tblW w:w="2083" w:type="pct"/>
        <w:tblInd w:w="709" w:type="dxa"/>
        <w:tblCellMar>
          <w:left w:w="70" w:type="dxa"/>
          <w:right w:w="70" w:type="dxa"/>
        </w:tblCellMar>
        <w:tblLook w:val="0000" w:firstRow="0" w:lastRow="0" w:firstColumn="0" w:lastColumn="0" w:noHBand="0" w:noVBand="0"/>
      </w:tblPr>
      <w:tblGrid>
        <w:gridCol w:w="1445"/>
        <w:gridCol w:w="360"/>
        <w:gridCol w:w="222"/>
        <w:gridCol w:w="1116"/>
        <w:gridCol w:w="696"/>
      </w:tblGrid>
      <w:tr w:rsidR="00FA63D9" w:rsidRPr="00C37940" w14:paraId="5D7DA139" w14:textId="77777777" w:rsidTr="00C37940">
        <w:trPr>
          <w:trHeight w:val="136"/>
        </w:trPr>
        <w:tc>
          <w:tcPr>
            <w:tcW w:w="1885" w:type="pct"/>
            <w:shd w:val="clear" w:color="FFFFFF" w:fill="FFFFFF"/>
            <w:vAlign w:val="center"/>
          </w:tcPr>
          <w:p w14:paraId="29C84E38"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77B8A4D3" w14:textId="77777777" w:rsidR="00FA63D9" w:rsidRPr="00C37940" w:rsidRDefault="00FA63D9" w:rsidP="00C37940">
            <w:pPr>
              <w:rPr>
                <w:sz w:val="22"/>
                <w:szCs w:val="22"/>
              </w:rPr>
            </w:pPr>
            <w:r w:rsidRPr="00C37940">
              <w:rPr>
                <w:sz w:val="22"/>
                <w:szCs w:val="22"/>
              </w:rPr>
              <w:t>1</w:t>
            </w:r>
          </w:p>
        </w:tc>
        <w:tc>
          <w:tcPr>
            <w:tcW w:w="290" w:type="pct"/>
            <w:shd w:val="clear" w:color="FFFFFF" w:fill="FFFFFF"/>
            <w:vAlign w:val="center"/>
          </w:tcPr>
          <w:p w14:paraId="46A77019"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0BAC9CDE" w14:textId="0B3B7235" w:rsidR="00FA63D9" w:rsidRPr="00C37940" w:rsidRDefault="00C37940" w:rsidP="00C37940">
            <w:pPr>
              <w:jc w:val="right"/>
              <w:rPr>
                <w:sz w:val="22"/>
                <w:szCs w:val="22"/>
              </w:rPr>
            </w:pPr>
            <w:r w:rsidRPr="00C37940">
              <w:rPr>
                <w:sz w:val="22"/>
                <w:szCs w:val="22"/>
              </w:rPr>
              <w:t>5 000,00</w:t>
            </w:r>
          </w:p>
        </w:tc>
        <w:tc>
          <w:tcPr>
            <w:tcW w:w="908" w:type="pct"/>
            <w:shd w:val="clear" w:color="FFFFFF" w:fill="FFFFFF"/>
            <w:vAlign w:val="center"/>
          </w:tcPr>
          <w:p w14:paraId="4D6958B9" w14:textId="77777777" w:rsidR="00FA63D9" w:rsidRPr="00C37940" w:rsidRDefault="00FA63D9" w:rsidP="00C37940">
            <w:pPr>
              <w:rPr>
                <w:sz w:val="22"/>
                <w:szCs w:val="22"/>
              </w:rPr>
            </w:pPr>
            <w:r w:rsidRPr="00C37940">
              <w:rPr>
                <w:sz w:val="22"/>
                <w:szCs w:val="22"/>
              </w:rPr>
              <w:t>PLN</w:t>
            </w:r>
          </w:p>
        </w:tc>
      </w:tr>
      <w:tr w:rsidR="00FA63D9" w:rsidRPr="00C37940" w14:paraId="6B498A22" w14:textId="77777777" w:rsidTr="00C37940">
        <w:trPr>
          <w:trHeight w:val="100"/>
        </w:trPr>
        <w:tc>
          <w:tcPr>
            <w:tcW w:w="1885" w:type="pct"/>
            <w:shd w:val="clear" w:color="FFFFFF" w:fill="FFFFFF"/>
            <w:vAlign w:val="center"/>
          </w:tcPr>
          <w:p w14:paraId="379EF6C0"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686D04EE" w14:textId="77777777" w:rsidR="00FA63D9" w:rsidRPr="00C37940" w:rsidRDefault="00FA63D9" w:rsidP="00C37940">
            <w:pPr>
              <w:rPr>
                <w:sz w:val="22"/>
                <w:szCs w:val="22"/>
              </w:rPr>
            </w:pPr>
            <w:r w:rsidRPr="00C37940">
              <w:rPr>
                <w:sz w:val="22"/>
                <w:szCs w:val="22"/>
              </w:rPr>
              <w:t>2</w:t>
            </w:r>
          </w:p>
        </w:tc>
        <w:tc>
          <w:tcPr>
            <w:tcW w:w="290" w:type="pct"/>
            <w:shd w:val="clear" w:color="FFFFFF" w:fill="FFFFFF"/>
            <w:vAlign w:val="center"/>
          </w:tcPr>
          <w:p w14:paraId="39630EDB"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283DACB8" w14:textId="474A5DBD" w:rsidR="00FA63D9" w:rsidRPr="00C37940" w:rsidRDefault="00C37940" w:rsidP="00C37940">
            <w:pPr>
              <w:jc w:val="right"/>
              <w:rPr>
                <w:sz w:val="22"/>
                <w:szCs w:val="22"/>
              </w:rPr>
            </w:pPr>
            <w:r w:rsidRPr="00C37940">
              <w:rPr>
                <w:sz w:val="22"/>
                <w:szCs w:val="22"/>
              </w:rPr>
              <w:t>3 000,00</w:t>
            </w:r>
          </w:p>
        </w:tc>
        <w:tc>
          <w:tcPr>
            <w:tcW w:w="908" w:type="pct"/>
            <w:shd w:val="clear" w:color="FFFFFF" w:fill="FFFFFF"/>
            <w:vAlign w:val="center"/>
          </w:tcPr>
          <w:p w14:paraId="6117DB6B" w14:textId="77777777" w:rsidR="00FA63D9" w:rsidRPr="00C37940" w:rsidRDefault="00FA63D9" w:rsidP="00C37940">
            <w:pPr>
              <w:rPr>
                <w:sz w:val="22"/>
                <w:szCs w:val="22"/>
              </w:rPr>
            </w:pPr>
            <w:r w:rsidRPr="00C37940">
              <w:rPr>
                <w:sz w:val="22"/>
                <w:szCs w:val="22"/>
              </w:rPr>
              <w:t>PLN</w:t>
            </w:r>
          </w:p>
        </w:tc>
      </w:tr>
      <w:tr w:rsidR="00FA63D9" w:rsidRPr="00C37940" w14:paraId="2DAA0594" w14:textId="77777777" w:rsidTr="00C37940">
        <w:trPr>
          <w:trHeight w:val="100"/>
        </w:trPr>
        <w:tc>
          <w:tcPr>
            <w:tcW w:w="1885" w:type="pct"/>
            <w:shd w:val="clear" w:color="FFFFFF" w:fill="FFFFFF"/>
            <w:vAlign w:val="center"/>
          </w:tcPr>
          <w:p w14:paraId="7F453AA0"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1DE70B22" w14:textId="77777777" w:rsidR="00FA63D9" w:rsidRPr="00C37940" w:rsidRDefault="00FA63D9" w:rsidP="00C37940">
            <w:pPr>
              <w:rPr>
                <w:sz w:val="22"/>
                <w:szCs w:val="22"/>
              </w:rPr>
            </w:pPr>
            <w:r w:rsidRPr="00C37940">
              <w:rPr>
                <w:sz w:val="22"/>
                <w:szCs w:val="22"/>
              </w:rPr>
              <w:t>3</w:t>
            </w:r>
          </w:p>
        </w:tc>
        <w:tc>
          <w:tcPr>
            <w:tcW w:w="290" w:type="pct"/>
            <w:shd w:val="clear" w:color="FFFFFF" w:fill="FFFFFF"/>
            <w:vAlign w:val="center"/>
          </w:tcPr>
          <w:p w14:paraId="43A2C655"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569F8072" w14:textId="655729C6" w:rsidR="00FA63D9" w:rsidRPr="00C37940" w:rsidRDefault="00C37940" w:rsidP="00C37940">
            <w:pPr>
              <w:jc w:val="right"/>
              <w:rPr>
                <w:sz w:val="22"/>
                <w:szCs w:val="22"/>
              </w:rPr>
            </w:pPr>
            <w:r w:rsidRPr="00C37940">
              <w:rPr>
                <w:sz w:val="22"/>
                <w:szCs w:val="22"/>
              </w:rPr>
              <w:t>2 000,00</w:t>
            </w:r>
          </w:p>
        </w:tc>
        <w:tc>
          <w:tcPr>
            <w:tcW w:w="908" w:type="pct"/>
            <w:shd w:val="clear" w:color="FFFFFF" w:fill="FFFFFF"/>
            <w:vAlign w:val="center"/>
          </w:tcPr>
          <w:p w14:paraId="400F7FE3" w14:textId="77777777" w:rsidR="00FA63D9" w:rsidRPr="00C37940" w:rsidRDefault="00FA63D9" w:rsidP="00C37940">
            <w:pPr>
              <w:rPr>
                <w:sz w:val="22"/>
                <w:szCs w:val="22"/>
              </w:rPr>
            </w:pPr>
            <w:r w:rsidRPr="00C37940">
              <w:rPr>
                <w:sz w:val="22"/>
                <w:szCs w:val="22"/>
              </w:rPr>
              <w:t>PLN</w:t>
            </w:r>
          </w:p>
        </w:tc>
      </w:tr>
      <w:tr w:rsidR="00FA63D9" w:rsidRPr="00C37940" w14:paraId="063A0914" w14:textId="77777777" w:rsidTr="00C37940">
        <w:trPr>
          <w:trHeight w:val="100"/>
        </w:trPr>
        <w:tc>
          <w:tcPr>
            <w:tcW w:w="1885" w:type="pct"/>
            <w:shd w:val="clear" w:color="FFFFFF" w:fill="FFFFFF"/>
            <w:vAlign w:val="center"/>
          </w:tcPr>
          <w:p w14:paraId="6EA4B7A2"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4025BCE2" w14:textId="77777777" w:rsidR="00FA63D9" w:rsidRPr="00C37940" w:rsidRDefault="00FA63D9" w:rsidP="00C37940">
            <w:pPr>
              <w:rPr>
                <w:sz w:val="22"/>
                <w:szCs w:val="22"/>
              </w:rPr>
            </w:pPr>
            <w:r w:rsidRPr="00C37940">
              <w:rPr>
                <w:sz w:val="22"/>
                <w:szCs w:val="22"/>
              </w:rPr>
              <w:t>4</w:t>
            </w:r>
          </w:p>
        </w:tc>
        <w:tc>
          <w:tcPr>
            <w:tcW w:w="290" w:type="pct"/>
            <w:shd w:val="clear" w:color="FFFFFF" w:fill="FFFFFF"/>
            <w:vAlign w:val="center"/>
          </w:tcPr>
          <w:p w14:paraId="02CC0DD6"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693B7526" w14:textId="52F50F86" w:rsidR="00FA63D9" w:rsidRPr="00C37940" w:rsidRDefault="00C37940" w:rsidP="00C37940">
            <w:pPr>
              <w:jc w:val="right"/>
              <w:rPr>
                <w:sz w:val="22"/>
                <w:szCs w:val="22"/>
              </w:rPr>
            </w:pPr>
            <w:r w:rsidRPr="00C37940">
              <w:rPr>
                <w:sz w:val="22"/>
                <w:szCs w:val="22"/>
              </w:rPr>
              <w:t>8 000,00</w:t>
            </w:r>
          </w:p>
        </w:tc>
        <w:tc>
          <w:tcPr>
            <w:tcW w:w="908" w:type="pct"/>
            <w:shd w:val="clear" w:color="FFFFFF" w:fill="FFFFFF"/>
            <w:vAlign w:val="center"/>
          </w:tcPr>
          <w:p w14:paraId="290A2BAB" w14:textId="77777777" w:rsidR="00FA63D9" w:rsidRPr="00C37940" w:rsidRDefault="00FA63D9" w:rsidP="00C37940">
            <w:pPr>
              <w:rPr>
                <w:sz w:val="22"/>
                <w:szCs w:val="22"/>
              </w:rPr>
            </w:pPr>
            <w:r w:rsidRPr="00C37940">
              <w:rPr>
                <w:sz w:val="22"/>
                <w:szCs w:val="22"/>
              </w:rPr>
              <w:t>PLN</w:t>
            </w:r>
          </w:p>
        </w:tc>
      </w:tr>
      <w:tr w:rsidR="00FA63D9" w:rsidRPr="00C37940" w14:paraId="11B287BB" w14:textId="77777777" w:rsidTr="00C37940">
        <w:trPr>
          <w:trHeight w:val="100"/>
        </w:trPr>
        <w:tc>
          <w:tcPr>
            <w:tcW w:w="1885" w:type="pct"/>
            <w:shd w:val="clear" w:color="FFFFFF" w:fill="FFFFFF"/>
          </w:tcPr>
          <w:p w14:paraId="7B7B0274" w14:textId="5ADB2FB9" w:rsidR="00FA63D9" w:rsidRPr="00C37940" w:rsidRDefault="00FA63D9" w:rsidP="0035122E">
            <w:pPr>
              <w:jc w:val="both"/>
              <w:rPr>
                <w:sz w:val="22"/>
                <w:szCs w:val="22"/>
              </w:rPr>
            </w:pPr>
            <w:r w:rsidRPr="00C37940">
              <w:rPr>
                <w:sz w:val="22"/>
                <w:szCs w:val="22"/>
              </w:rPr>
              <w:t>Dla zadania nr</w:t>
            </w:r>
          </w:p>
        </w:tc>
        <w:tc>
          <w:tcPr>
            <w:tcW w:w="462" w:type="pct"/>
            <w:shd w:val="clear" w:color="FFFFFF" w:fill="FFFFFF"/>
            <w:noWrap/>
            <w:vAlign w:val="center"/>
          </w:tcPr>
          <w:p w14:paraId="391A1334" w14:textId="77777777" w:rsidR="00FA63D9" w:rsidRPr="00C37940" w:rsidRDefault="00FA63D9" w:rsidP="00C37940">
            <w:pPr>
              <w:rPr>
                <w:sz w:val="22"/>
                <w:szCs w:val="22"/>
              </w:rPr>
            </w:pPr>
            <w:r w:rsidRPr="00C37940">
              <w:rPr>
                <w:sz w:val="22"/>
                <w:szCs w:val="22"/>
              </w:rPr>
              <w:t>5</w:t>
            </w:r>
          </w:p>
        </w:tc>
        <w:tc>
          <w:tcPr>
            <w:tcW w:w="290" w:type="pct"/>
            <w:shd w:val="clear" w:color="FFFFFF" w:fill="FFFFFF"/>
            <w:vAlign w:val="center"/>
          </w:tcPr>
          <w:p w14:paraId="385F7D7E"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425E2F2D" w14:textId="05043945" w:rsidR="00FA63D9" w:rsidRPr="00C37940" w:rsidRDefault="00C37940" w:rsidP="00C37940">
            <w:pPr>
              <w:jc w:val="right"/>
              <w:rPr>
                <w:sz w:val="22"/>
                <w:szCs w:val="22"/>
              </w:rPr>
            </w:pPr>
            <w:r w:rsidRPr="00C37940">
              <w:rPr>
                <w:sz w:val="22"/>
                <w:szCs w:val="22"/>
              </w:rPr>
              <w:t>2 000,00</w:t>
            </w:r>
          </w:p>
        </w:tc>
        <w:tc>
          <w:tcPr>
            <w:tcW w:w="908" w:type="pct"/>
            <w:shd w:val="clear" w:color="FFFFFF" w:fill="FFFFFF"/>
          </w:tcPr>
          <w:p w14:paraId="3244BA79" w14:textId="77777777" w:rsidR="00FA63D9" w:rsidRPr="00C37940" w:rsidRDefault="00FA63D9" w:rsidP="00C37940">
            <w:pPr>
              <w:rPr>
                <w:sz w:val="22"/>
                <w:szCs w:val="22"/>
              </w:rPr>
            </w:pPr>
            <w:r w:rsidRPr="00C37940">
              <w:rPr>
                <w:sz w:val="22"/>
                <w:szCs w:val="22"/>
              </w:rPr>
              <w:t>PLN</w:t>
            </w:r>
          </w:p>
        </w:tc>
      </w:tr>
      <w:tr w:rsidR="00FA63D9" w:rsidRPr="00C37940" w14:paraId="312A3E8C" w14:textId="77777777" w:rsidTr="00C37940">
        <w:trPr>
          <w:trHeight w:val="100"/>
        </w:trPr>
        <w:tc>
          <w:tcPr>
            <w:tcW w:w="1885" w:type="pct"/>
            <w:shd w:val="clear" w:color="FFFFFF" w:fill="FFFFFF"/>
          </w:tcPr>
          <w:p w14:paraId="090DC743"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70A1FCE6" w14:textId="77777777" w:rsidR="00FA63D9" w:rsidRPr="00C37940" w:rsidRDefault="00FA63D9" w:rsidP="00C37940">
            <w:pPr>
              <w:rPr>
                <w:sz w:val="22"/>
                <w:szCs w:val="22"/>
              </w:rPr>
            </w:pPr>
            <w:r w:rsidRPr="00C37940">
              <w:rPr>
                <w:sz w:val="22"/>
                <w:szCs w:val="22"/>
              </w:rPr>
              <w:t>6</w:t>
            </w:r>
          </w:p>
        </w:tc>
        <w:tc>
          <w:tcPr>
            <w:tcW w:w="290" w:type="pct"/>
            <w:shd w:val="clear" w:color="FFFFFF" w:fill="FFFFFF"/>
            <w:vAlign w:val="center"/>
          </w:tcPr>
          <w:p w14:paraId="1170002A"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10C3016F" w14:textId="61419D66" w:rsidR="00FA63D9" w:rsidRPr="00C37940" w:rsidRDefault="00C37940" w:rsidP="00C37940">
            <w:pPr>
              <w:jc w:val="right"/>
              <w:rPr>
                <w:sz w:val="22"/>
                <w:szCs w:val="22"/>
              </w:rPr>
            </w:pPr>
            <w:r w:rsidRPr="00C37940">
              <w:rPr>
                <w:sz w:val="22"/>
                <w:szCs w:val="22"/>
              </w:rPr>
              <w:t>15 000,00</w:t>
            </w:r>
          </w:p>
        </w:tc>
        <w:tc>
          <w:tcPr>
            <w:tcW w:w="908" w:type="pct"/>
            <w:shd w:val="clear" w:color="FFFFFF" w:fill="FFFFFF"/>
          </w:tcPr>
          <w:p w14:paraId="241ABF51" w14:textId="77777777" w:rsidR="00FA63D9" w:rsidRPr="00C37940" w:rsidRDefault="00FA63D9" w:rsidP="00C37940">
            <w:pPr>
              <w:rPr>
                <w:sz w:val="22"/>
                <w:szCs w:val="22"/>
              </w:rPr>
            </w:pPr>
            <w:r w:rsidRPr="00C37940">
              <w:rPr>
                <w:sz w:val="22"/>
                <w:szCs w:val="22"/>
              </w:rPr>
              <w:t>PLN</w:t>
            </w:r>
          </w:p>
        </w:tc>
      </w:tr>
      <w:tr w:rsidR="00FA63D9" w:rsidRPr="00C37940" w14:paraId="4007E961" w14:textId="77777777" w:rsidTr="00C37940">
        <w:trPr>
          <w:trHeight w:val="100"/>
        </w:trPr>
        <w:tc>
          <w:tcPr>
            <w:tcW w:w="1885" w:type="pct"/>
            <w:shd w:val="clear" w:color="FFFFFF" w:fill="FFFFFF"/>
          </w:tcPr>
          <w:p w14:paraId="3CAE5C92"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8223378" w14:textId="77777777" w:rsidR="00FA63D9" w:rsidRPr="00C37940" w:rsidRDefault="00FA63D9" w:rsidP="00C37940">
            <w:pPr>
              <w:rPr>
                <w:sz w:val="22"/>
                <w:szCs w:val="22"/>
              </w:rPr>
            </w:pPr>
            <w:r w:rsidRPr="00C37940">
              <w:rPr>
                <w:sz w:val="22"/>
                <w:szCs w:val="22"/>
              </w:rPr>
              <w:t>7</w:t>
            </w:r>
          </w:p>
        </w:tc>
        <w:tc>
          <w:tcPr>
            <w:tcW w:w="290" w:type="pct"/>
            <w:shd w:val="clear" w:color="FFFFFF" w:fill="FFFFFF"/>
            <w:vAlign w:val="center"/>
          </w:tcPr>
          <w:p w14:paraId="231D41AF"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346DAE2B" w14:textId="379C926E" w:rsidR="00FA63D9" w:rsidRPr="00C37940" w:rsidRDefault="00C37940" w:rsidP="00C37940">
            <w:pPr>
              <w:jc w:val="right"/>
              <w:rPr>
                <w:sz w:val="22"/>
                <w:szCs w:val="22"/>
              </w:rPr>
            </w:pPr>
            <w:r w:rsidRPr="00C37940">
              <w:rPr>
                <w:sz w:val="22"/>
                <w:szCs w:val="22"/>
              </w:rPr>
              <w:t>5 000,00</w:t>
            </w:r>
          </w:p>
        </w:tc>
        <w:tc>
          <w:tcPr>
            <w:tcW w:w="908" w:type="pct"/>
            <w:shd w:val="clear" w:color="FFFFFF" w:fill="FFFFFF"/>
          </w:tcPr>
          <w:p w14:paraId="6EBF680F" w14:textId="77777777" w:rsidR="00FA63D9" w:rsidRPr="00C37940" w:rsidRDefault="00FA63D9" w:rsidP="00C37940">
            <w:pPr>
              <w:rPr>
                <w:sz w:val="22"/>
                <w:szCs w:val="22"/>
              </w:rPr>
            </w:pPr>
            <w:r w:rsidRPr="00C37940">
              <w:rPr>
                <w:sz w:val="22"/>
                <w:szCs w:val="22"/>
              </w:rPr>
              <w:t>PLN</w:t>
            </w:r>
          </w:p>
        </w:tc>
      </w:tr>
      <w:tr w:rsidR="00FA63D9" w:rsidRPr="00C37940" w14:paraId="7A83E5F3" w14:textId="77777777" w:rsidTr="00C37940">
        <w:trPr>
          <w:trHeight w:val="100"/>
        </w:trPr>
        <w:tc>
          <w:tcPr>
            <w:tcW w:w="1885" w:type="pct"/>
            <w:shd w:val="clear" w:color="FFFFFF" w:fill="FFFFFF"/>
          </w:tcPr>
          <w:p w14:paraId="0A9117AA"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7B459E09" w14:textId="77777777" w:rsidR="00FA63D9" w:rsidRPr="00C37940" w:rsidRDefault="00FA63D9" w:rsidP="00C37940">
            <w:pPr>
              <w:rPr>
                <w:sz w:val="22"/>
                <w:szCs w:val="22"/>
              </w:rPr>
            </w:pPr>
            <w:r w:rsidRPr="00C37940">
              <w:rPr>
                <w:sz w:val="22"/>
                <w:szCs w:val="22"/>
              </w:rPr>
              <w:t>8</w:t>
            </w:r>
          </w:p>
        </w:tc>
        <w:tc>
          <w:tcPr>
            <w:tcW w:w="290" w:type="pct"/>
            <w:shd w:val="clear" w:color="FFFFFF" w:fill="FFFFFF"/>
            <w:vAlign w:val="center"/>
          </w:tcPr>
          <w:p w14:paraId="38CCB1D6"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1FCF2E3E" w14:textId="58C78C5F" w:rsidR="00FA63D9" w:rsidRPr="00C37940" w:rsidRDefault="00C37940" w:rsidP="00C37940">
            <w:pPr>
              <w:jc w:val="right"/>
              <w:rPr>
                <w:sz w:val="22"/>
                <w:szCs w:val="22"/>
              </w:rPr>
            </w:pPr>
            <w:r w:rsidRPr="00C37940">
              <w:rPr>
                <w:sz w:val="22"/>
                <w:szCs w:val="22"/>
              </w:rPr>
              <w:t>5 000,00</w:t>
            </w:r>
          </w:p>
        </w:tc>
        <w:tc>
          <w:tcPr>
            <w:tcW w:w="908" w:type="pct"/>
            <w:shd w:val="clear" w:color="FFFFFF" w:fill="FFFFFF"/>
          </w:tcPr>
          <w:p w14:paraId="6A2DCFA5" w14:textId="77777777" w:rsidR="00FA63D9" w:rsidRPr="00C37940" w:rsidRDefault="00FA63D9" w:rsidP="00C37940">
            <w:pPr>
              <w:rPr>
                <w:sz w:val="22"/>
                <w:szCs w:val="22"/>
              </w:rPr>
            </w:pPr>
            <w:r w:rsidRPr="00C37940">
              <w:rPr>
                <w:sz w:val="22"/>
                <w:szCs w:val="22"/>
              </w:rPr>
              <w:t>PLN</w:t>
            </w:r>
          </w:p>
        </w:tc>
      </w:tr>
      <w:tr w:rsidR="00FA63D9" w:rsidRPr="00C37940" w14:paraId="6915E0C4" w14:textId="77777777" w:rsidTr="00C37940">
        <w:trPr>
          <w:trHeight w:val="100"/>
        </w:trPr>
        <w:tc>
          <w:tcPr>
            <w:tcW w:w="1885" w:type="pct"/>
            <w:shd w:val="clear" w:color="FFFFFF" w:fill="FFFFFF"/>
          </w:tcPr>
          <w:p w14:paraId="31198288"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3AB15A92" w14:textId="77777777" w:rsidR="00FA63D9" w:rsidRPr="00C37940" w:rsidRDefault="00FA63D9" w:rsidP="00C37940">
            <w:pPr>
              <w:rPr>
                <w:sz w:val="22"/>
                <w:szCs w:val="22"/>
              </w:rPr>
            </w:pPr>
            <w:r w:rsidRPr="00C37940">
              <w:rPr>
                <w:sz w:val="22"/>
                <w:szCs w:val="22"/>
              </w:rPr>
              <w:t>9</w:t>
            </w:r>
          </w:p>
        </w:tc>
        <w:tc>
          <w:tcPr>
            <w:tcW w:w="290" w:type="pct"/>
            <w:shd w:val="clear" w:color="FFFFFF" w:fill="FFFFFF"/>
            <w:vAlign w:val="center"/>
          </w:tcPr>
          <w:p w14:paraId="40EC7199"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49CEDD43" w14:textId="29E473D1" w:rsidR="00FA63D9" w:rsidRPr="00C37940" w:rsidRDefault="00C37940" w:rsidP="00C37940">
            <w:pPr>
              <w:jc w:val="right"/>
              <w:rPr>
                <w:sz w:val="22"/>
                <w:szCs w:val="22"/>
              </w:rPr>
            </w:pPr>
            <w:r w:rsidRPr="00C37940">
              <w:rPr>
                <w:sz w:val="22"/>
                <w:szCs w:val="22"/>
              </w:rPr>
              <w:t>4 000,00</w:t>
            </w:r>
          </w:p>
        </w:tc>
        <w:tc>
          <w:tcPr>
            <w:tcW w:w="908" w:type="pct"/>
            <w:shd w:val="clear" w:color="FFFFFF" w:fill="FFFFFF"/>
          </w:tcPr>
          <w:p w14:paraId="200B35A6" w14:textId="77777777" w:rsidR="00FA63D9" w:rsidRPr="00C37940" w:rsidRDefault="00FA63D9" w:rsidP="00C37940">
            <w:pPr>
              <w:rPr>
                <w:sz w:val="22"/>
                <w:szCs w:val="22"/>
              </w:rPr>
            </w:pPr>
            <w:r w:rsidRPr="00C37940">
              <w:rPr>
                <w:sz w:val="22"/>
                <w:szCs w:val="22"/>
              </w:rPr>
              <w:t>PLN</w:t>
            </w:r>
          </w:p>
        </w:tc>
      </w:tr>
      <w:tr w:rsidR="00FA63D9" w:rsidRPr="00C37940" w14:paraId="04B7687E" w14:textId="77777777" w:rsidTr="00C37940">
        <w:trPr>
          <w:trHeight w:val="100"/>
        </w:trPr>
        <w:tc>
          <w:tcPr>
            <w:tcW w:w="1885" w:type="pct"/>
            <w:shd w:val="clear" w:color="FFFFFF" w:fill="FFFFFF"/>
          </w:tcPr>
          <w:p w14:paraId="075CB9A4"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B4A746A" w14:textId="77777777" w:rsidR="00FA63D9" w:rsidRPr="00C37940" w:rsidRDefault="00FA63D9" w:rsidP="00C37940">
            <w:pPr>
              <w:rPr>
                <w:sz w:val="22"/>
                <w:szCs w:val="22"/>
              </w:rPr>
            </w:pPr>
            <w:r w:rsidRPr="00C37940">
              <w:rPr>
                <w:sz w:val="22"/>
                <w:szCs w:val="22"/>
              </w:rPr>
              <w:t>10</w:t>
            </w:r>
          </w:p>
        </w:tc>
        <w:tc>
          <w:tcPr>
            <w:tcW w:w="290" w:type="pct"/>
            <w:shd w:val="clear" w:color="FFFFFF" w:fill="FFFFFF"/>
            <w:vAlign w:val="center"/>
          </w:tcPr>
          <w:p w14:paraId="4260C3F3"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154A1905" w14:textId="398F1D9A" w:rsidR="00FA63D9" w:rsidRPr="00C37940" w:rsidRDefault="00C37940" w:rsidP="00C37940">
            <w:pPr>
              <w:jc w:val="right"/>
              <w:rPr>
                <w:sz w:val="22"/>
                <w:szCs w:val="22"/>
              </w:rPr>
            </w:pPr>
            <w:r w:rsidRPr="00C37940">
              <w:rPr>
                <w:sz w:val="22"/>
                <w:szCs w:val="22"/>
              </w:rPr>
              <w:t>5 000,00</w:t>
            </w:r>
          </w:p>
        </w:tc>
        <w:tc>
          <w:tcPr>
            <w:tcW w:w="908" w:type="pct"/>
            <w:shd w:val="clear" w:color="FFFFFF" w:fill="FFFFFF"/>
          </w:tcPr>
          <w:p w14:paraId="56AEA331" w14:textId="77777777" w:rsidR="00FA63D9" w:rsidRPr="00C37940" w:rsidRDefault="00FA63D9" w:rsidP="00C37940">
            <w:pPr>
              <w:rPr>
                <w:sz w:val="22"/>
                <w:szCs w:val="22"/>
              </w:rPr>
            </w:pPr>
            <w:r w:rsidRPr="00C37940">
              <w:rPr>
                <w:sz w:val="22"/>
                <w:szCs w:val="22"/>
              </w:rPr>
              <w:t>PLN</w:t>
            </w:r>
          </w:p>
        </w:tc>
      </w:tr>
      <w:tr w:rsidR="00FA63D9" w:rsidRPr="00C37940" w14:paraId="3DCBFFF4" w14:textId="77777777" w:rsidTr="00C37940">
        <w:trPr>
          <w:trHeight w:val="100"/>
        </w:trPr>
        <w:tc>
          <w:tcPr>
            <w:tcW w:w="1885" w:type="pct"/>
            <w:shd w:val="clear" w:color="FFFFFF" w:fill="FFFFFF"/>
          </w:tcPr>
          <w:p w14:paraId="0B306D83"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5BE5F5DB" w14:textId="77777777" w:rsidR="00FA63D9" w:rsidRPr="00C37940" w:rsidRDefault="00FA63D9" w:rsidP="00C37940">
            <w:pPr>
              <w:rPr>
                <w:sz w:val="22"/>
                <w:szCs w:val="22"/>
              </w:rPr>
            </w:pPr>
            <w:r w:rsidRPr="00C37940">
              <w:rPr>
                <w:sz w:val="22"/>
                <w:szCs w:val="22"/>
              </w:rPr>
              <w:t>11</w:t>
            </w:r>
          </w:p>
        </w:tc>
        <w:tc>
          <w:tcPr>
            <w:tcW w:w="290" w:type="pct"/>
            <w:shd w:val="clear" w:color="FFFFFF" w:fill="FFFFFF"/>
            <w:vAlign w:val="center"/>
          </w:tcPr>
          <w:p w14:paraId="2015C666"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7E6909D9" w14:textId="6A44E140" w:rsidR="00FA63D9" w:rsidRPr="00C37940" w:rsidRDefault="00C37940" w:rsidP="00C37940">
            <w:pPr>
              <w:jc w:val="right"/>
              <w:rPr>
                <w:sz w:val="22"/>
                <w:szCs w:val="22"/>
              </w:rPr>
            </w:pPr>
            <w:r w:rsidRPr="00C37940">
              <w:rPr>
                <w:sz w:val="22"/>
                <w:szCs w:val="22"/>
              </w:rPr>
              <w:t>3 000,00</w:t>
            </w:r>
          </w:p>
        </w:tc>
        <w:tc>
          <w:tcPr>
            <w:tcW w:w="908" w:type="pct"/>
            <w:shd w:val="clear" w:color="FFFFFF" w:fill="FFFFFF"/>
          </w:tcPr>
          <w:p w14:paraId="1EABBF06" w14:textId="77777777" w:rsidR="00FA63D9" w:rsidRPr="00C37940" w:rsidRDefault="00FA63D9" w:rsidP="00C37940">
            <w:pPr>
              <w:rPr>
                <w:sz w:val="22"/>
                <w:szCs w:val="22"/>
              </w:rPr>
            </w:pPr>
            <w:r w:rsidRPr="00C37940">
              <w:rPr>
                <w:sz w:val="22"/>
                <w:szCs w:val="22"/>
              </w:rPr>
              <w:t>PLN</w:t>
            </w:r>
          </w:p>
        </w:tc>
      </w:tr>
      <w:tr w:rsidR="00FA63D9" w:rsidRPr="00C37940" w14:paraId="3CE03B99" w14:textId="77777777" w:rsidTr="00C37940">
        <w:trPr>
          <w:trHeight w:val="100"/>
        </w:trPr>
        <w:tc>
          <w:tcPr>
            <w:tcW w:w="1885" w:type="pct"/>
            <w:shd w:val="clear" w:color="FFFFFF" w:fill="FFFFFF"/>
          </w:tcPr>
          <w:p w14:paraId="56270503" w14:textId="77777777" w:rsidR="00FA63D9" w:rsidRPr="00C37940" w:rsidRDefault="00FA63D9" w:rsidP="006F0BF8">
            <w:pPr>
              <w:rPr>
                <w:sz w:val="22"/>
                <w:szCs w:val="22"/>
              </w:rPr>
            </w:pPr>
            <w:r w:rsidRPr="00C37940">
              <w:rPr>
                <w:sz w:val="22"/>
                <w:szCs w:val="22"/>
              </w:rPr>
              <w:lastRenderedPageBreak/>
              <w:t>Dla zadania nr</w:t>
            </w:r>
          </w:p>
        </w:tc>
        <w:tc>
          <w:tcPr>
            <w:tcW w:w="462" w:type="pct"/>
            <w:shd w:val="clear" w:color="FFFFFF" w:fill="FFFFFF"/>
            <w:noWrap/>
            <w:vAlign w:val="center"/>
          </w:tcPr>
          <w:p w14:paraId="31F827F8" w14:textId="77777777" w:rsidR="00FA63D9" w:rsidRPr="00C37940" w:rsidRDefault="00FA63D9" w:rsidP="00C37940">
            <w:pPr>
              <w:rPr>
                <w:sz w:val="22"/>
                <w:szCs w:val="22"/>
              </w:rPr>
            </w:pPr>
            <w:r w:rsidRPr="00C37940">
              <w:rPr>
                <w:sz w:val="22"/>
                <w:szCs w:val="22"/>
              </w:rPr>
              <w:t>12</w:t>
            </w:r>
          </w:p>
        </w:tc>
        <w:tc>
          <w:tcPr>
            <w:tcW w:w="290" w:type="pct"/>
            <w:shd w:val="clear" w:color="FFFFFF" w:fill="FFFFFF"/>
            <w:vAlign w:val="center"/>
          </w:tcPr>
          <w:p w14:paraId="182233CE"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732A3016" w14:textId="6E11B300" w:rsidR="00FA63D9" w:rsidRPr="00C37940" w:rsidRDefault="00C37940" w:rsidP="00C37940">
            <w:pPr>
              <w:jc w:val="right"/>
              <w:rPr>
                <w:sz w:val="22"/>
                <w:szCs w:val="22"/>
              </w:rPr>
            </w:pPr>
            <w:r w:rsidRPr="00C37940">
              <w:rPr>
                <w:sz w:val="22"/>
                <w:szCs w:val="22"/>
              </w:rPr>
              <w:t>3 000,00</w:t>
            </w:r>
          </w:p>
        </w:tc>
        <w:tc>
          <w:tcPr>
            <w:tcW w:w="908" w:type="pct"/>
            <w:shd w:val="clear" w:color="FFFFFF" w:fill="FFFFFF"/>
          </w:tcPr>
          <w:p w14:paraId="3483BC6C" w14:textId="77777777" w:rsidR="00FA63D9" w:rsidRPr="00C37940" w:rsidRDefault="00FA63D9" w:rsidP="00C37940">
            <w:pPr>
              <w:rPr>
                <w:sz w:val="22"/>
                <w:szCs w:val="22"/>
              </w:rPr>
            </w:pPr>
            <w:r w:rsidRPr="00C37940">
              <w:rPr>
                <w:sz w:val="22"/>
                <w:szCs w:val="22"/>
              </w:rPr>
              <w:t>PLN</w:t>
            </w:r>
          </w:p>
        </w:tc>
      </w:tr>
      <w:tr w:rsidR="00FA63D9" w:rsidRPr="00C37940" w14:paraId="616480BC" w14:textId="77777777" w:rsidTr="00C37940">
        <w:trPr>
          <w:trHeight w:val="100"/>
        </w:trPr>
        <w:tc>
          <w:tcPr>
            <w:tcW w:w="1885" w:type="pct"/>
            <w:shd w:val="clear" w:color="FFFFFF" w:fill="FFFFFF"/>
          </w:tcPr>
          <w:p w14:paraId="015B378D"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236EBCF8" w14:textId="77777777" w:rsidR="00FA63D9" w:rsidRPr="00C37940" w:rsidRDefault="00FA63D9" w:rsidP="00C37940">
            <w:pPr>
              <w:rPr>
                <w:sz w:val="22"/>
                <w:szCs w:val="22"/>
              </w:rPr>
            </w:pPr>
            <w:r w:rsidRPr="00C37940">
              <w:rPr>
                <w:sz w:val="22"/>
                <w:szCs w:val="22"/>
              </w:rPr>
              <w:t>13</w:t>
            </w:r>
          </w:p>
        </w:tc>
        <w:tc>
          <w:tcPr>
            <w:tcW w:w="290" w:type="pct"/>
            <w:shd w:val="clear" w:color="FFFFFF" w:fill="FFFFFF"/>
            <w:vAlign w:val="center"/>
          </w:tcPr>
          <w:p w14:paraId="6A543808"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3BF66A41" w14:textId="2FA75CBC" w:rsidR="00FA63D9" w:rsidRPr="00C37940" w:rsidRDefault="00C37940" w:rsidP="00C37940">
            <w:pPr>
              <w:jc w:val="right"/>
              <w:rPr>
                <w:sz w:val="22"/>
                <w:szCs w:val="22"/>
              </w:rPr>
            </w:pPr>
            <w:r w:rsidRPr="00C37940">
              <w:rPr>
                <w:sz w:val="22"/>
                <w:szCs w:val="22"/>
              </w:rPr>
              <w:t>10 000,00</w:t>
            </w:r>
          </w:p>
        </w:tc>
        <w:tc>
          <w:tcPr>
            <w:tcW w:w="908" w:type="pct"/>
            <w:shd w:val="clear" w:color="FFFFFF" w:fill="FFFFFF"/>
          </w:tcPr>
          <w:p w14:paraId="77570B96" w14:textId="77777777" w:rsidR="00FA63D9" w:rsidRPr="00C37940" w:rsidRDefault="00FA63D9" w:rsidP="00C37940">
            <w:pPr>
              <w:rPr>
                <w:sz w:val="22"/>
                <w:szCs w:val="22"/>
              </w:rPr>
            </w:pPr>
            <w:r w:rsidRPr="00C37940">
              <w:rPr>
                <w:sz w:val="22"/>
                <w:szCs w:val="22"/>
              </w:rPr>
              <w:t>PLN</w:t>
            </w:r>
          </w:p>
        </w:tc>
      </w:tr>
      <w:tr w:rsidR="00FA63D9" w:rsidRPr="00C37940" w14:paraId="5D025C0D" w14:textId="77777777" w:rsidTr="00C37940">
        <w:trPr>
          <w:trHeight w:val="100"/>
        </w:trPr>
        <w:tc>
          <w:tcPr>
            <w:tcW w:w="1885" w:type="pct"/>
            <w:shd w:val="clear" w:color="FFFFFF" w:fill="FFFFFF"/>
          </w:tcPr>
          <w:p w14:paraId="67ABA741"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3F3C453A" w14:textId="77777777" w:rsidR="00FA63D9" w:rsidRPr="00C37940" w:rsidRDefault="00FA63D9" w:rsidP="00C37940">
            <w:pPr>
              <w:rPr>
                <w:sz w:val="22"/>
                <w:szCs w:val="22"/>
              </w:rPr>
            </w:pPr>
            <w:r w:rsidRPr="00C37940">
              <w:rPr>
                <w:sz w:val="22"/>
                <w:szCs w:val="22"/>
              </w:rPr>
              <w:t>14</w:t>
            </w:r>
          </w:p>
        </w:tc>
        <w:tc>
          <w:tcPr>
            <w:tcW w:w="290" w:type="pct"/>
            <w:shd w:val="clear" w:color="FFFFFF" w:fill="FFFFFF"/>
            <w:vAlign w:val="center"/>
          </w:tcPr>
          <w:p w14:paraId="06388908"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41EDABE8" w14:textId="7B32007C" w:rsidR="00FA63D9" w:rsidRPr="00C37940" w:rsidRDefault="00C37940" w:rsidP="00C37940">
            <w:pPr>
              <w:jc w:val="right"/>
              <w:rPr>
                <w:sz w:val="22"/>
                <w:szCs w:val="22"/>
              </w:rPr>
            </w:pPr>
            <w:r w:rsidRPr="00C37940">
              <w:rPr>
                <w:sz w:val="22"/>
                <w:szCs w:val="22"/>
              </w:rPr>
              <w:t>3 000,00</w:t>
            </w:r>
          </w:p>
        </w:tc>
        <w:tc>
          <w:tcPr>
            <w:tcW w:w="908" w:type="pct"/>
            <w:shd w:val="clear" w:color="FFFFFF" w:fill="FFFFFF"/>
          </w:tcPr>
          <w:p w14:paraId="55E8BF5E" w14:textId="77777777" w:rsidR="00FA63D9" w:rsidRPr="00C37940" w:rsidRDefault="00FA63D9" w:rsidP="00C37940">
            <w:pPr>
              <w:rPr>
                <w:sz w:val="22"/>
                <w:szCs w:val="22"/>
              </w:rPr>
            </w:pPr>
            <w:r w:rsidRPr="00C37940">
              <w:rPr>
                <w:sz w:val="22"/>
                <w:szCs w:val="22"/>
              </w:rPr>
              <w:t>PLN</w:t>
            </w:r>
          </w:p>
        </w:tc>
      </w:tr>
      <w:tr w:rsidR="00FA63D9" w:rsidRPr="00C37940" w14:paraId="0ABA85A5" w14:textId="77777777" w:rsidTr="00C37940">
        <w:trPr>
          <w:trHeight w:val="100"/>
        </w:trPr>
        <w:tc>
          <w:tcPr>
            <w:tcW w:w="1885" w:type="pct"/>
            <w:shd w:val="clear" w:color="FFFFFF" w:fill="FFFFFF"/>
          </w:tcPr>
          <w:p w14:paraId="3E9255EF"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EF78B4B" w14:textId="77777777" w:rsidR="00FA63D9" w:rsidRPr="00C37940" w:rsidRDefault="00FA63D9" w:rsidP="00C37940">
            <w:pPr>
              <w:rPr>
                <w:sz w:val="22"/>
                <w:szCs w:val="22"/>
              </w:rPr>
            </w:pPr>
            <w:r w:rsidRPr="00C37940">
              <w:rPr>
                <w:sz w:val="22"/>
                <w:szCs w:val="22"/>
              </w:rPr>
              <w:t>15</w:t>
            </w:r>
          </w:p>
        </w:tc>
        <w:tc>
          <w:tcPr>
            <w:tcW w:w="290" w:type="pct"/>
            <w:shd w:val="clear" w:color="FFFFFF" w:fill="FFFFFF"/>
            <w:vAlign w:val="center"/>
          </w:tcPr>
          <w:p w14:paraId="49A76B13"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36C3A5E6" w14:textId="20500D19" w:rsidR="00FA63D9" w:rsidRPr="00C37940" w:rsidRDefault="00C37940" w:rsidP="00C37940">
            <w:pPr>
              <w:jc w:val="right"/>
              <w:rPr>
                <w:sz w:val="22"/>
                <w:szCs w:val="22"/>
              </w:rPr>
            </w:pPr>
            <w:r w:rsidRPr="00C37940">
              <w:rPr>
                <w:sz w:val="22"/>
                <w:szCs w:val="22"/>
              </w:rPr>
              <w:t>9 000,00</w:t>
            </w:r>
          </w:p>
        </w:tc>
        <w:tc>
          <w:tcPr>
            <w:tcW w:w="908" w:type="pct"/>
            <w:shd w:val="clear" w:color="FFFFFF" w:fill="FFFFFF"/>
          </w:tcPr>
          <w:p w14:paraId="0AC034E9" w14:textId="77777777" w:rsidR="00FA63D9" w:rsidRPr="00C37940" w:rsidRDefault="00FA63D9" w:rsidP="00C37940">
            <w:pPr>
              <w:rPr>
                <w:sz w:val="22"/>
                <w:szCs w:val="22"/>
              </w:rPr>
            </w:pPr>
            <w:r w:rsidRPr="00C37940">
              <w:rPr>
                <w:sz w:val="22"/>
                <w:szCs w:val="22"/>
              </w:rPr>
              <w:t>PLN</w:t>
            </w:r>
          </w:p>
        </w:tc>
      </w:tr>
      <w:tr w:rsidR="00FA63D9" w:rsidRPr="00C37940" w14:paraId="28AD3489" w14:textId="77777777" w:rsidTr="00C37940">
        <w:trPr>
          <w:trHeight w:val="100"/>
        </w:trPr>
        <w:tc>
          <w:tcPr>
            <w:tcW w:w="1885" w:type="pct"/>
            <w:shd w:val="clear" w:color="FFFFFF" w:fill="FFFFFF"/>
          </w:tcPr>
          <w:p w14:paraId="30A5CADB"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63640B13" w14:textId="77777777" w:rsidR="00FA63D9" w:rsidRPr="00C37940" w:rsidRDefault="00FA63D9" w:rsidP="00C37940">
            <w:pPr>
              <w:rPr>
                <w:sz w:val="22"/>
                <w:szCs w:val="22"/>
              </w:rPr>
            </w:pPr>
            <w:r w:rsidRPr="00C37940">
              <w:rPr>
                <w:sz w:val="22"/>
                <w:szCs w:val="22"/>
              </w:rPr>
              <w:t>16</w:t>
            </w:r>
          </w:p>
        </w:tc>
        <w:tc>
          <w:tcPr>
            <w:tcW w:w="290" w:type="pct"/>
            <w:shd w:val="clear" w:color="FFFFFF" w:fill="FFFFFF"/>
            <w:vAlign w:val="center"/>
          </w:tcPr>
          <w:p w14:paraId="1009B7BD"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5FDA8D59" w14:textId="3C07A602" w:rsidR="00FA63D9" w:rsidRPr="00C37940" w:rsidRDefault="00C37940" w:rsidP="00C37940">
            <w:pPr>
              <w:jc w:val="right"/>
              <w:rPr>
                <w:sz w:val="22"/>
                <w:szCs w:val="22"/>
              </w:rPr>
            </w:pPr>
            <w:r w:rsidRPr="00C37940">
              <w:rPr>
                <w:sz w:val="22"/>
                <w:szCs w:val="22"/>
              </w:rPr>
              <w:t>4 000,00</w:t>
            </w:r>
          </w:p>
        </w:tc>
        <w:tc>
          <w:tcPr>
            <w:tcW w:w="908" w:type="pct"/>
            <w:shd w:val="clear" w:color="FFFFFF" w:fill="FFFFFF"/>
          </w:tcPr>
          <w:p w14:paraId="5E6D784E" w14:textId="77777777" w:rsidR="00FA63D9" w:rsidRPr="00C37940" w:rsidRDefault="00FA63D9" w:rsidP="00C37940">
            <w:pPr>
              <w:rPr>
                <w:sz w:val="22"/>
                <w:szCs w:val="22"/>
              </w:rPr>
            </w:pPr>
            <w:r w:rsidRPr="00C37940">
              <w:rPr>
                <w:sz w:val="22"/>
                <w:szCs w:val="22"/>
              </w:rPr>
              <w:t>PLN</w:t>
            </w:r>
          </w:p>
        </w:tc>
      </w:tr>
      <w:tr w:rsidR="00FA63D9" w:rsidRPr="00650F16" w14:paraId="3C2F4CC8" w14:textId="77777777" w:rsidTr="00C37940">
        <w:trPr>
          <w:trHeight w:val="100"/>
        </w:trPr>
        <w:tc>
          <w:tcPr>
            <w:tcW w:w="1885" w:type="pct"/>
            <w:shd w:val="clear" w:color="FFFFFF" w:fill="FFFFFF"/>
          </w:tcPr>
          <w:p w14:paraId="17C52A56" w14:textId="77777777" w:rsidR="00FA63D9" w:rsidRPr="00C37940" w:rsidRDefault="00FA63D9" w:rsidP="006F0BF8">
            <w:pPr>
              <w:rPr>
                <w:sz w:val="22"/>
                <w:szCs w:val="22"/>
              </w:rPr>
            </w:pPr>
            <w:r w:rsidRPr="00C37940">
              <w:rPr>
                <w:sz w:val="22"/>
                <w:szCs w:val="22"/>
              </w:rPr>
              <w:t>Dla zadania nr</w:t>
            </w:r>
          </w:p>
        </w:tc>
        <w:tc>
          <w:tcPr>
            <w:tcW w:w="462" w:type="pct"/>
            <w:shd w:val="clear" w:color="FFFFFF" w:fill="FFFFFF"/>
            <w:noWrap/>
            <w:vAlign w:val="center"/>
          </w:tcPr>
          <w:p w14:paraId="01F5F26C" w14:textId="77777777" w:rsidR="00FA63D9" w:rsidRPr="00C37940" w:rsidRDefault="00FA63D9" w:rsidP="00C37940">
            <w:pPr>
              <w:rPr>
                <w:sz w:val="22"/>
                <w:szCs w:val="22"/>
              </w:rPr>
            </w:pPr>
            <w:r w:rsidRPr="00C37940">
              <w:rPr>
                <w:sz w:val="22"/>
                <w:szCs w:val="22"/>
              </w:rPr>
              <w:t>17</w:t>
            </w:r>
          </w:p>
        </w:tc>
        <w:tc>
          <w:tcPr>
            <w:tcW w:w="290" w:type="pct"/>
            <w:shd w:val="clear" w:color="FFFFFF" w:fill="FFFFFF"/>
            <w:vAlign w:val="center"/>
          </w:tcPr>
          <w:p w14:paraId="5361D028" w14:textId="77777777" w:rsidR="00FA63D9" w:rsidRPr="00C37940" w:rsidRDefault="00FA63D9" w:rsidP="0035122E">
            <w:pPr>
              <w:rPr>
                <w:sz w:val="22"/>
                <w:szCs w:val="22"/>
              </w:rPr>
            </w:pPr>
            <w:r w:rsidRPr="00C37940">
              <w:rPr>
                <w:sz w:val="22"/>
                <w:szCs w:val="22"/>
              </w:rPr>
              <w:t>-</w:t>
            </w:r>
          </w:p>
        </w:tc>
        <w:tc>
          <w:tcPr>
            <w:tcW w:w="1455" w:type="pct"/>
            <w:shd w:val="clear" w:color="FFFFFF" w:fill="FFFFFF"/>
            <w:vAlign w:val="center"/>
          </w:tcPr>
          <w:p w14:paraId="6A7B6DD7" w14:textId="02BA2772" w:rsidR="00FA63D9" w:rsidRPr="00C37940" w:rsidRDefault="00C37940" w:rsidP="00C37940">
            <w:pPr>
              <w:jc w:val="right"/>
              <w:rPr>
                <w:sz w:val="22"/>
                <w:szCs w:val="22"/>
              </w:rPr>
            </w:pPr>
            <w:r w:rsidRPr="00C37940">
              <w:rPr>
                <w:sz w:val="22"/>
                <w:szCs w:val="22"/>
              </w:rPr>
              <w:t>9 000,00</w:t>
            </w:r>
          </w:p>
        </w:tc>
        <w:tc>
          <w:tcPr>
            <w:tcW w:w="908" w:type="pct"/>
            <w:shd w:val="clear" w:color="FFFFFF" w:fill="FFFFFF"/>
          </w:tcPr>
          <w:p w14:paraId="1C31C3C0" w14:textId="77777777" w:rsidR="00FA63D9" w:rsidRPr="00C37940" w:rsidRDefault="00FA63D9" w:rsidP="00C37940">
            <w:pPr>
              <w:rPr>
                <w:sz w:val="22"/>
                <w:szCs w:val="22"/>
              </w:rPr>
            </w:pPr>
            <w:r w:rsidRPr="00C37940">
              <w:rPr>
                <w:sz w:val="22"/>
                <w:szCs w:val="22"/>
              </w:rPr>
              <w:t>PLN</w:t>
            </w:r>
          </w:p>
        </w:tc>
      </w:tr>
    </w:tbl>
    <w:p w14:paraId="30D02DE3" w14:textId="77777777" w:rsidR="00367BB3" w:rsidRPr="00FC197B" w:rsidRDefault="00367BB3" w:rsidP="005027C3">
      <w:pPr>
        <w:numPr>
          <w:ilvl w:val="1"/>
          <w:numId w:val="20"/>
        </w:numPr>
        <w:spacing w:before="120" w:line="288"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D7D3AC1" w14:textId="77777777" w:rsidR="00367BB3" w:rsidRPr="00B15CAF" w:rsidRDefault="00367BB3" w:rsidP="005027C3">
      <w:pPr>
        <w:numPr>
          <w:ilvl w:val="1"/>
          <w:numId w:val="20"/>
        </w:numPr>
        <w:spacing w:before="120" w:line="288"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0843C290" w14:textId="77777777" w:rsidR="00E07175" w:rsidRPr="00A33BF6" w:rsidRDefault="00367BB3" w:rsidP="005027C3">
      <w:pPr>
        <w:pStyle w:val="Akapitzlist"/>
        <w:widowControl w:val="0"/>
        <w:numPr>
          <w:ilvl w:val="1"/>
          <w:numId w:val="20"/>
        </w:numPr>
        <w:autoSpaceDE w:val="0"/>
        <w:autoSpaceDN w:val="0"/>
        <w:adjustRightInd w:val="0"/>
        <w:spacing w:line="288"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2A8BD233" w14:textId="77777777" w:rsidR="00367BB3" w:rsidRPr="00A33BF6" w:rsidRDefault="00367BB3" w:rsidP="005027C3">
      <w:pPr>
        <w:numPr>
          <w:ilvl w:val="1"/>
          <w:numId w:val="20"/>
        </w:numPr>
        <w:spacing w:before="120" w:line="288"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510BB7BB" w14:textId="77777777" w:rsidR="00367BB3" w:rsidRPr="00A33BF6" w:rsidRDefault="00367BB3" w:rsidP="005027C3">
      <w:pPr>
        <w:numPr>
          <w:ilvl w:val="1"/>
          <w:numId w:val="20"/>
        </w:numPr>
        <w:spacing w:before="120" w:line="288"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49946C88" w14:textId="77777777" w:rsidR="00E07175" w:rsidRPr="00A33BF6" w:rsidRDefault="00E07175" w:rsidP="005027C3">
      <w:pPr>
        <w:pStyle w:val="Akapitzlist"/>
        <w:widowControl w:val="0"/>
        <w:numPr>
          <w:ilvl w:val="1"/>
          <w:numId w:val="20"/>
        </w:numPr>
        <w:autoSpaceDE w:val="0"/>
        <w:autoSpaceDN w:val="0"/>
        <w:adjustRightInd w:val="0"/>
        <w:spacing w:before="120" w:line="288"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w:t>
      </w:r>
      <w:r w:rsidR="00435115">
        <w:rPr>
          <w:bCs/>
        </w:rPr>
        <w:t> </w:t>
      </w:r>
      <w:r w:rsidRPr="00A33BF6">
        <w:rPr>
          <w:bCs/>
        </w:rPr>
        <w:t>nazwisko.</w:t>
      </w:r>
    </w:p>
    <w:p w14:paraId="5E1470F3" w14:textId="77777777" w:rsidR="00E07175" w:rsidRPr="00A33BF6" w:rsidRDefault="00E07175" w:rsidP="005027C3">
      <w:pPr>
        <w:pStyle w:val="Akapitzlist"/>
        <w:widowControl w:val="0"/>
        <w:numPr>
          <w:ilvl w:val="1"/>
          <w:numId w:val="20"/>
        </w:numPr>
        <w:autoSpaceDE w:val="0"/>
        <w:autoSpaceDN w:val="0"/>
        <w:adjustRightInd w:val="0"/>
        <w:spacing w:before="120" w:line="288" w:lineRule="auto"/>
        <w:contextualSpacing w:val="0"/>
        <w:jc w:val="both"/>
      </w:pPr>
      <w:r w:rsidRPr="00A33BF6">
        <w:rPr>
          <w:bCs/>
        </w:rPr>
        <w:t>W sytuacji, gdy Wykonawca zdecyduje się (po upływie terminu na składanie ofert), aby w</w:t>
      </w:r>
      <w:r w:rsidR="00435115">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435115">
        <w:rPr>
          <w:bCs/>
        </w:rPr>
        <w:t> </w:t>
      </w:r>
      <w:r w:rsidRPr="00A33BF6">
        <w:rPr>
          <w:bCs/>
        </w:rPr>
        <w:t>nazwisko, adres mailowy i telefon. Oświadczenie musi być podpisane zgodnie z</w:t>
      </w:r>
      <w:r w:rsidR="00435115">
        <w:rPr>
          <w:bCs/>
        </w:rPr>
        <w:t> </w:t>
      </w:r>
      <w:r w:rsidRPr="00A33BF6">
        <w:rPr>
          <w:bCs/>
        </w:rPr>
        <w:t>zasadami reprezentacji.</w:t>
      </w:r>
    </w:p>
    <w:p w14:paraId="513E086C" w14:textId="77777777" w:rsidR="00367BB3" w:rsidRPr="00A33BF6" w:rsidRDefault="00367BB3" w:rsidP="005027C3">
      <w:pPr>
        <w:pStyle w:val="Akapitzlist"/>
        <w:widowControl w:val="0"/>
        <w:numPr>
          <w:ilvl w:val="1"/>
          <w:numId w:val="20"/>
        </w:numPr>
        <w:autoSpaceDE w:val="0"/>
        <w:autoSpaceDN w:val="0"/>
        <w:adjustRightInd w:val="0"/>
        <w:spacing w:before="120" w:line="288"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53D5F186" w14:textId="77777777" w:rsidR="00367BB3" w:rsidRPr="00A33BF6" w:rsidRDefault="008C4046"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519F76CC" w14:textId="77777777" w:rsidR="00367BB3" w:rsidRPr="00A33BF6" w:rsidRDefault="00367BB3"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6D9D5722" w14:textId="77777777" w:rsidR="00367BB3" w:rsidRPr="00B15CAF" w:rsidRDefault="008C4046"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pPr>
      <w:r w:rsidRPr="00A33BF6">
        <w:rPr>
          <w:bCs/>
        </w:rPr>
        <w:lastRenderedPageBreak/>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4824AA30" w14:textId="77777777" w:rsidR="00367BB3" w:rsidRPr="00A33BF6" w:rsidRDefault="00367BB3" w:rsidP="005027C3">
      <w:pPr>
        <w:pStyle w:val="Akapitzlist"/>
        <w:widowControl w:val="0"/>
        <w:numPr>
          <w:ilvl w:val="1"/>
          <w:numId w:val="19"/>
        </w:numPr>
        <w:tabs>
          <w:tab w:val="clear" w:pos="502"/>
        </w:tabs>
        <w:autoSpaceDE w:val="0"/>
        <w:autoSpaceDN w:val="0"/>
        <w:adjustRightInd w:val="0"/>
        <w:spacing w:before="120" w:line="288"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41A1D093" w14:textId="77777777" w:rsidR="00E07175" w:rsidRPr="00A33BF6" w:rsidRDefault="00E07175" w:rsidP="005027C3">
      <w:pPr>
        <w:widowControl w:val="0"/>
        <w:numPr>
          <w:ilvl w:val="1"/>
          <w:numId w:val="20"/>
        </w:numPr>
        <w:tabs>
          <w:tab w:val="left" w:pos="0"/>
        </w:tabs>
        <w:suppressAutoHyphens/>
        <w:autoSpaceDE w:val="0"/>
        <w:autoSpaceDN w:val="0"/>
        <w:adjustRightInd w:val="0"/>
        <w:spacing w:before="120" w:line="288" w:lineRule="auto"/>
        <w:jc w:val="both"/>
        <w:rPr>
          <w:sz w:val="24"/>
          <w:szCs w:val="24"/>
        </w:rPr>
      </w:pPr>
      <w:r w:rsidRPr="00A33BF6">
        <w:rPr>
          <w:sz w:val="24"/>
          <w:szCs w:val="24"/>
        </w:rPr>
        <w:t xml:space="preserve">Konto uczestnika (użytkownika Portalu Aukcji Publicznych LAIP) </w:t>
      </w:r>
    </w:p>
    <w:p w14:paraId="77CB68C5" w14:textId="77777777" w:rsidR="00E07175" w:rsidRPr="00A33BF6" w:rsidRDefault="00E07175" w:rsidP="005027C3">
      <w:pPr>
        <w:pStyle w:val="Akapitzlist"/>
        <w:widowControl w:val="0"/>
        <w:numPr>
          <w:ilvl w:val="0"/>
          <w:numId w:val="57"/>
        </w:numPr>
        <w:autoSpaceDE w:val="0"/>
        <w:autoSpaceDN w:val="0"/>
        <w:adjustRightInd w:val="0"/>
        <w:spacing w:before="120" w:line="288" w:lineRule="auto"/>
        <w:jc w:val="both"/>
      </w:pPr>
      <w:r w:rsidRPr="00A33BF6">
        <w:t xml:space="preserve">uniwersalne, obowiązujące dla wszystkich aukcji przeprowadzanych w Portalu LAIP, pod warunkiem otrzymania zaproszenia do udziału w danej aukcji. </w:t>
      </w:r>
    </w:p>
    <w:p w14:paraId="517F57CF" w14:textId="77777777" w:rsidR="00E07175" w:rsidRPr="00A33BF6" w:rsidRDefault="00E07175" w:rsidP="005027C3">
      <w:pPr>
        <w:pStyle w:val="Akapitzlist"/>
        <w:widowControl w:val="0"/>
        <w:numPr>
          <w:ilvl w:val="0"/>
          <w:numId w:val="57"/>
        </w:numPr>
        <w:autoSpaceDE w:val="0"/>
        <w:autoSpaceDN w:val="0"/>
        <w:adjustRightInd w:val="0"/>
        <w:spacing w:before="120" w:line="288" w:lineRule="auto"/>
        <w:jc w:val="both"/>
      </w:pPr>
      <w:r w:rsidRPr="00A33BF6">
        <w:t xml:space="preserve">tworzone jest automatycznie dla osoby wprowadzonej w polu „Osoba prowadząca postępowanie” oraz dla wszystkich osób ujętych na liście „Osoby upoważnione do składania ofert w aukcji”. </w:t>
      </w:r>
    </w:p>
    <w:p w14:paraId="1D587EFC" w14:textId="77777777" w:rsidR="00E07175" w:rsidRPr="00A33BF6" w:rsidRDefault="00E07175" w:rsidP="005027C3">
      <w:pPr>
        <w:pStyle w:val="Akapitzlist"/>
        <w:widowControl w:val="0"/>
        <w:numPr>
          <w:ilvl w:val="0"/>
          <w:numId w:val="57"/>
        </w:numPr>
        <w:autoSpaceDE w:val="0"/>
        <w:autoSpaceDN w:val="0"/>
        <w:adjustRightInd w:val="0"/>
        <w:spacing w:before="120" w:line="288" w:lineRule="auto"/>
        <w:jc w:val="both"/>
      </w:pPr>
      <w:r w:rsidRPr="00A33BF6">
        <w:t xml:space="preserve">w momencie utworzenia konta użytkownika Portalu LAIP wysyłane jest powiadomienie o utworzeniu konta w Portalu Aukcji Publicznych. </w:t>
      </w:r>
    </w:p>
    <w:p w14:paraId="670C5AC4" w14:textId="77777777" w:rsidR="00E07175" w:rsidRPr="00A33BF6" w:rsidRDefault="008A781F" w:rsidP="005027C3">
      <w:pPr>
        <w:pStyle w:val="Akapitzlist"/>
        <w:widowControl w:val="0"/>
        <w:numPr>
          <w:ilvl w:val="0"/>
          <w:numId w:val="57"/>
        </w:numPr>
        <w:autoSpaceDE w:val="0"/>
        <w:autoSpaceDN w:val="0"/>
        <w:adjustRightInd w:val="0"/>
        <w:spacing w:before="120" w:line="288" w:lineRule="auto"/>
        <w:jc w:val="both"/>
      </w:pPr>
      <w:r w:rsidRPr="00A33BF6">
        <w:t>j</w:t>
      </w:r>
      <w:r w:rsidR="00E07175" w:rsidRPr="00A33BF6">
        <w:t>eżeli w polu „Osoba prowadząca postępowanie” oraz na liście „Osoby upoważnione do składania ofert w aukcji” wprowadzona jest ta sama osoba, o tym samym imieniu i</w:t>
      </w:r>
      <w:r w:rsidR="00E30970">
        <w:t> </w:t>
      </w:r>
      <w:r w:rsidR="00E07175" w:rsidRPr="00A33BF6">
        <w:t>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60030D82" w14:textId="77777777" w:rsidR="00E07175" w:rsidRPr="00A33BF6" w:rsidRDefault="00E07175" w:rsidP="005027C3">
      <w:pPr>
        <w:pStyle w:val="Akapitzlist"/>
        <w:widowControl w:val="0"/>
        <w:numPr>
          <w:ilvl w:val="1"/>
          <w:numId w:val="20"/>
        </w:numPr>
        <w:autoSpaceDE w:val="0"/>
        <w:autoSpaceDN w:val="0"/>
        <w:adjustRightInd w:val="0"/>
        <w:spacing w:before="120" w:line="288" w:lineRule="auto"/>
        <w:jc w:val="both"/>
      </w:pPr>
      <w:r w:rsidRPr="00A33BF6">
        <w:t>Powiadomienie o ogłoszeniu aukcji</w:t>
      </w:r>
    </w:p>
    <w:p w14:paraId="702A1B2D" w14:textId="77777777" w:rsidR="00E07175" w:rsidRPr="00A33BF6" w:rsidRDefault="008A781F" w:rsidP="005027C3">
      <w:pPr>
        <w:pStyle w:val="Akapitzlist"/>
        <w:widowControl w:val="0"/>
        <w:numPr>
          <w:ilvl w:val="1"/>
          <w:numId w:val="58"/>
        </w:numPr>
        <w:autoSpaceDE w:val="0"/>
        <w:autoSpaceDN w:val="0"/>
        <w:adjustRightInd w:val="0"/>
        <w:spacing w:before="120" w:line="288"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1A617D38" w14:textId="77777777" w:rsidR="00E07175" w:rsidRPr="00A33BF6" w:rsidRDefault="008A781F" w:rsidP="005027C3">
      <w:pPr>
        <w:pStyle w:val="Akapitzlist"/>
        <w:widowControl w:val="0"/>
        <w:numPr>
          <w:ilvl w:val="1"/>
          <w:numId w:val="58"/>
        </w:numPr>
        <w:autoSpaceDE w:val="0"/>
        <w:autoSpaceDN w:val="0"/>
        <w:adjustRightInd w:val="0"/>
        <w:spacing w:before="120" w:line="288"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290D882A" w14:textId="77777777" w:rsidR="00367BB3" w:rsidRPr="00A33BF6" w:rsidRDefault="00367BB3" w:rsidP="005027C3">
      <w:pPr>
        <w:widowControl w:val="0"/>
        <w:numPr>
          <w:ilvl w:val="1"/>
          <w:numId w:val="20"/>
        </w:numPr>
        <w:tabs>
          <w:tab w:val="left" w:pos="0"/>
        </w:tabs>
        <w:suppressAutoHyphens/>
        <w:autoSpaceDE w:val="0"/>
        <w:autoSpaceDN w:val="0"/>
        <w:adjustRightInd w:val="0"/>
        <w:spacing w:before="120" w:line="288"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072D7D4A" w14:textId="77777777" w:rsidR="002D7EAB" w:rsidRPr="00A33BF6"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bookmarkStart w:id="48" w:name="_Hlk106133107"/>
      <w:r w:rsidRPr="00A33BF6">
        <w:rPr>
          <w:sz w:val="24"/>
          <w:szCs w:val="24"/>
        </w:rPr>
        <w:t>Szerokopasmowe łącze internetowe.</w:t>
      </w:r>
    </w:p>
    <w:p w14:paraId="772C450A"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78618392"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50016A74"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15DCC11" w14:textId="77777777" w:rsidR="002D7EAB" w:rsidRPr="00B15CAF"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B15CAF">
        <w:rPr>
          <w:sz w:val="24"/>
          <w:szCs w:val="24"/>
        </w:rPr>
        <w:t>Urządzenie techniczne służące do obsługi podpisu elektronicznego weryfikowanego ważnym kwalifikowanym certyfikatem.</w:t>
      </w:r>
    </w:p>
    <w:p w14:paraId="666A7F8A" w14:textId="77777777" w:rsidR="002D7EAB" w:rsidRPr="00A33BF6" w:rsidRDefault="002D7EAB" w:rsidP="005027C3">
      <w:pPr>
        <w:widowControl w:val="0"/>
        <w:numPr>
          <w:ilvl w:val="1"/>
          <w:numId w:val="37"/>
        </w:numPr>
        <w:suppressAutoHyphens/>
        <w:autoSpaceDE w:val="0"/>
        <w:autoSpaceDN w:val="0"/>
        <w:adjustRightInd w:val="0"/>
        <w:spacing w:before="120" w:line="288" w:lineRule="auto"/>
        <w:ind w:left="709"/>
        <w:jc w:val="both"/>
        <w:rPr>
          <w:sz w:val="24"/>
          <w:szCs w:val="24"/>
        </w:rPr>
      </w:pPr>
      <w:r w:rsidRPr="00A33BF6">
        <w:rPr>
          <w:sz w:val="24"/>
          <w:szCs w:val="24"/>
        </w:rPr>
        <w:lastRenderedPageBreak/>
        <w:t>Minimalna rozdzielczość ekranu wymagana do poprawnego wyświetlania portalu to 1366x768.</w:t>
      </w:r>
    </w:p>
    <w:bookmarkEnd w:id="48"/>
    <w:p w14:paraId="1EABC965" w14:textId="77777777" w:rsidR="008A781F" w:rsidRPr="00A33BF6" w:rsidRDefault="008A781F" w:rsidP="005027C3">
      <w:pPr>
        <w:pStyle w:val="Akapitzlist"/>
        <w:widowControl w:val="0"/>
        <w:numPr>
          <w:ilvl w:val="1"/>
          <w:numId w:val="37"/>
        </w:numPr>
        <w:autoSpaceDE w:val="0"/>
        <w:autoSpaceDN w:val="0"/>
        <w:adjustRightInd w:val="0"/>
        <w:spacing w:before="120" w:line="288" w:lineRule="auto"/>
        <w:ind w:left="709" w:hanging="425"/>
        <w:contextualSpacing w:val="0"/>
        <w:jc w:val="both"/>
      </w:pPr>
      <w:r w:rsidRPr="00A33BF6">
        <w:t>Wszelkie aktualne i szczegółowe informacje dotyczące ww. warunków Wykonawca znajdzie na stronie</w:t>
      </w:r>
      <w:r w:rsidR="008066EC">
        <w:t>,</w:t>
      </w:r>
      <w:r w:rsidRPr="00A33BF6">
        <w:t xml:space="preserve"> gdzie prowadzona jest aukcja w dziale „Pomoc” oraz instrukcji obsługi w dziale „Instrukcja obsługi” (dostępnej po zalogowaniu).</w:t>
      </w:r>
    </w:p>
    <w:p w14:paraId="3F59EF9F" w14:textId="77777777" w:rsidR="00367BB3" w:rsidRPr="00A33BF6" w:rsidRDefault="008C4046" w:rsidP="005027C3">
      <w:pPr>
        <w:numPr>
          <w:ilvl w:val="1"/>
          <w:numId w:val="20"/>
        </w:numPr>
        <w:spacing w:before="120" w:line="288"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784A8EFC" w14:textId="6AACDD93" w:rsidR="00367BB3" w:rsidRPr="00A33BF6" w:rsidRDefault="00367BB3" w:rsidP="005027C3">
      <w:pPr>
        <w:numPr>
          <w:ilvl w:val="1"/>
          <w:numId w:val="20"/>
        </w:numPr>
        <w:spacing w:before="120" w:line="288"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r w:rsidR="00830105" w:rsidRPr="00A33BF6">
        <w:rPr>
          <w:sz w:val="24"/>
          <w:szCs w:val="24"/>
        </w:rPr>
        <w:t>osoby</w:t>
      </w:r>
      <w:r w:rsidRPr="00A33BF6">
        <w:rPr>
          <w:sz w:val="24"/>
          <w:szCs w:val="24"/>
        </w:rPr>
        <w:t xml:space="preserve">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5F5C4CC9" w14:textId="77777777" w:rsidR="00367BB3" w:rsidRPr="00A33BF6" w:rsidRDefault="00367BB3" w:rsidP="005027C3">
      <w:pPr>
        <w:pStyle w:val="Akapitzlist"/>
        <w:numPr>
          <w:ilvl w:val="1"/>
          <w:numId w:val="20"/>
        </w:numPr>
        <w:autoSpaceDE w:val="0"/>
        <w:autoSpaceDN w:val="0"/>
        <w:adjustRightInd w:val="0"/>
        <w:spacing w:before="120" w:line="288"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72FAA2F1" w14:textId="77777777" w:rsidR="00367BB3" w:rsidRPr="00B15CAF" w:rsidRDefault="008C4046" w:rsidP="005027C3">
      <w:pPr>
        <w:pStyle w:val="Akapitzlist"/>
        <w:numPr>
          <w:ilvl w:val="1"/>
          <w:numId w:val="20"/>
        </w:numPr>
        <w:autoSpaceDE w:val="0"/>
        <w:autoSpaceDN w:val="0"/>
        <w:adjustRightInd w:val="0"/>
        <w:spacing w:before="120" w:line="288"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1449F549" w14:textId="77777777" w:rsidR="00367BB3" w:rsidRPr="00B15CAF" w:rsidRDefault="008C4046" w:rsidP="005027C3">
      <w:pPr>
        <w:pStyle w:val="Akapitzlist"/>
        <w:numPr>
          <w:ilvl w:val="1"/>
          <w:numId w:val="20"/>
        </w:numPr>
        <w:autoSpaceDE w:val="0"/>
        <w:autoSpaceDN w:val="0"/>
        <w:adjustRightInd w:val="0"/>
        <w:spacing w:before="120" w:line="288" w:lineRule="auto"/>
        <w:contextualSpacing w:val="0"/>
        <w:jc w:val="both"/>
      </w:pPr>
      <w:r>
        <w:t>Zamawiający</w:t>
      </w:r>
      <w:r w:rsidR="00367BB3" w:rsidRPr="00B15CAF">
        <w:t xml:space="preserve"> zamknie aukcję elektroniczną: </w:t>
      </w:r>
    </w:p>
    <w:p w14:paraId="74539D33" w14:textId="77777777" w:rsidR="00367BB3" w:rsidRPr="00B15CAF" w:rsidRDefault="00367BB3" w:rsidP="005027C3">
      <w:pPr>
        <w:autoSpaceDE w:val="0"/>
        <w:autoSpaceDN w:val="0"/>
        <w:adjustRightInd w:val="0"/>
        <w:spacing w:before="120" w:line="288" w:lineRule="auto"/>
        <w:ind w:left="540"/>
        <w:jc w:val="both"/>
        <w:rPr>
          <w:sz w:val="24"/>
          <w:szCs w:val="24"/>
        </w:rPr>
      </w:pPr>
      <w:r w:rsidRPr="00B15CAF">
        <w:rPr>
          <w:sz w:val="24"/>
          <w:szCs w:val="24"/>
        </w:rPr>
        <w:t xml:space="preserve">1) w terminie określonym w zaproszeniu do udziału w aukcji elektronicznej; </w:t>
      </w:r>
    </w:p>
    <w:p w14:paraId="46C2A9C2" w14:textId="77777777" w:rsidR="00367BB3" w:rsidRPr="00B15CAF" w:rsidRDefault="00367BB3" w:rsidP="005027C3">
      <w:pPr>
        <w:autoSpaceDE w:val="0"/>
        <w:autoSpaceDN w:val="0"/>
        <w:adjustRightInd w:val="0"/>
        <w:spacing w:before="120" w:line="288" w:lineRule="auto"/>
        <w:ind w:left="540"/>
        <w:jc w:val="both"/>
        <w:rPr>
          <w:sz w:val="24"/>
          <w:szCs w:val="24"/>
        </w:rPr>
      </w:pPr>
      <w:r w:rsidRPr="00B15CAF">
        <w:rPr>
          <w:sz w:val="24"/>
          <w:szCs w:val="24"/>
        </w:rPr>
        <w:t xml:space="preserve">2) jeżeli w ustalonym terminie nie zostaną zgłoszone nowe postąpienia; </w:t>
      </w:r>
    </w:p>
    <w:p w14:paraId="34F7579C" w14:textId="77777777" w:rsidR="00367BB3" w:rsidRPr="00A33BF6" w:rsidRDefault="00367BB3" w:rsidP="005027C3">
      <w:pPr>
        <w:spacing w:before="120" w:line="288"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0FE8D73D" w14:textId="77777777" w:rsidR="009A4A7B" w:rsidRPr="00C37940" w:rsidRDefault="008A781F" w:rsidP="00184457">
      <w:pPr>
        <w:pStyle w:val="Akapitzlist"/>
        <w:numPr>
          <w:ilvl w:val="1"/>
          <w:numId w:val="20"/>
        </w:numPr>
        <w:autoSpaceDE w:val="0"/>
        <w:autoSpaceDN w:val="0"/>
        <w:adjustRightInd w:val="0"/>
        <w:spacing w:before="120" w:line="288" w:lineRule="auto"/>
        <w:contextualSpacing w:val="0"/>
        <w:jc w:val="both"/>
      </w:pPr>
      <w:bookmarkStart w:id="49" w:name="_Hlk68869954"/>
      <w:r w:rsidRPr="00A33BF6">
        <w:t xml:space="preserve">W sprawach dotyczących przebiegu aukcji, a w szczególności obsługi funkcjonalnej </w:t>
      </w:r>
      <w:r w:rsidRPr="00C37940">
        <w:t>portalu</w:t>
      </w:r>
      <w:r w:rsidR="00C07B71" w:rsidRPr="00C37940">
        <w:t>,</w:t>
      </w:r>
      <w:r w:rsidRPr="00C37940">
        <w:t xml:space="preserve"> należy kontaktować się zgodnie z informacjami podanymi na stronie internetowej</w:t>
      </w:r>
      <w:r w:rsidR="00C07B71" w:rsidRPr="00C37940">
        <w:t>,</w:t>
      </w:r>
      <w:r w:rsidRPr="00C37940">
        <w:t xml:space="preserve"> na której przeprowadzana jest aukcja. </w:t>
      </w:r>
      <w:bookmarkEnd w:id="49"/>
    </w:p>
    <w:p w14:paraId="7295F149" w14:textId="77777777" w:rsidR="00367BB3" w:rsidRPr="00C37940" w:rsidRDefault="00367BB3" w:rsidP="00184457">
      <w:pPr>
        <w:pStyle w:val="Akapitzlist"/>
        <w:numPr>
          <w:ilvl w:val="1"/>
          <w:numId w:val="20"/>
        </w:numPr>
        <w:autoSpaceDE w:val="0"/>
        <w:autoSpaceDN w:val="0"/>
        <w:adjustRightInd w:val="0"/>
        <w:spacing w:before="240" w:line="288" w:lineRule="auto"/>
        <w:ind w:left="499" w:hanging="357"/>
        <w:contextualSpacing w:val="0"/>
        <w:jc w:val="both"/>
      </w:pPr>
      <w:r w:rsidRPr="00C37940">
        <w:rPr>
          <w:b/>
          <w:bCs/>
        </w:rPr>
        <w:t>Sposób</w:t>
      </w:r>
      <w:r w:rsidRPr="00C37940">
        <w:rPr>
          <w:b/>
        </w:rPr>
        <w:t xml:space="preserve"> wyliczenia cen jednostkowych i wartości zamówienia.</w:t>
      </w:r>
    </w:p>
    <w:p w14:paraId="7D566B36" w14:textId="77777777" w:rsidR="00367BB3" w:rsidRPr="00E04607" w:rsidRDefault="00367BB3" w:rsidP="00367BB3">
      <w:pPr>
        <w:pStyle w:val="bullet"/>
        <w:spacing w:before="120" w:after="0" w:line="312" w:lineRule="auto"/>
        <w:ind w:left="426"/>
        <w:jc w:val="both"/>
      </w:pPr>
      <w:r w:rsidRPr="00C37940">
        <w:t>W przypadku gdy wybór najkorzystniejszej oferty zostanie dokonany w wyniku przeprowadzenia</w:t>
      </w:r>
      <w:r w:rsidRPr="00A33BF6">
        <w:t xml:space="preserve">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75BF3D2" w14:textId="042CB681" w:rsidR="00367BB3" w:rsidRPr="00A33BF6" w:rsidRDefault="00184457" w:rsidP="00184457">
      <w:pPr>
        <w:pStyle w:val="Akapitzlist"/>
        <w:numPr>
          <w:ilvl w:val="1"/>
          <w:numId w:val="35"/>
        </w:numPr>
        <w:spacing w:before="120" w:line="312" w:lineRule="auto"/>
        <w:ind w:left="709" w:hanging="283"/>
        <w:jc w:val="both"/>
      </w:pPr>
      <w:r>
        <w:t>W</w:t>
      </w:r>
      <w:r w:rsidR="00367BB3" w:rsidRPr="00E04607">
        <w:t xml:space="preserve"> pierwszej kolejności </w:t>
      </w:r>
      <w:r w:rsidR="00367BB3" w:rsidRPr="00A33BF6">
        <w:t>wyliczony zostanie procentowy wskaźnik upustu cenowego od wartości oferty pierwotnej (złożonej w odpowiedzi na ogłoszenie), uzyskany w wyniku aukcji</w:t>
      </w:r>
      <w:r w:rsidR="002C1DF9" w:rsidRPr="00A33BF6">
        <w:t>. Wskaźnik upustu cenowego wyrażony w procentach,</w:t>
      </w:r>
      <w:r w:rsidR="00367BB3" w:rsidRPr="00A33BF6">
        <w:t xml:space="preserve"> zostanie zaokrąglony </w:t>
      </w:r>
      <w:r w:rsidR="00C71599">
        <w:br/>
      </w:r>
      <w:r w:rsidR="00367BB3" w:rsidRPr="00A33BF6">
        <w:t>w górę do dwóch miejsc po przecinku. Obliczenia zostaną wykonane wg wzoru:</w:t>
      </w:r>
    </w:p>
    <w:p w14:paraId="1DA5AD36"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77F2B613" w14:textId="77777777" w:rsidR="00367BB3" w:rsidRPr="00E04607" w:rsidRDefault="00367BB3" w:rsidP="00367BB3">
      <w:pPr>
        <w:pStyle w:val="bullet"/>
        <w:spacing w:before="0" w:after="0"/>
        <w:ind w:left="2830" w:hanging="851"/>
        <w:rPr>
          <w:b/>
        </w:rPr>
      </w:pPr>
      <w:r w:rsidRPr="00E04607">
        <w:rPr>
          <w:b/>
        </w:rPr>
        <w:lastRenderedPageBreak/>
        <w:t>U = --------------------------------------  x 100 [%]</w:t>
      </w:r>
    </w:p>
    <w:p w14:paraId="353FDF5A"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6E6861A0" w14:textId="77777777" w:rsidR="00367BB3" w:rsidRPr="00E04607" w:rsidRDefault="00367BB3" w:rsidP="00367BB3">
      <w:pPr>
        <w:ind w:left="3053" w:firstLine="492"/>
        <w:rPr>
          <w:b/>
          <w:sz w:val="4"/>
          <w:szCs w:val="4"/>
          <w:vertAlign w:val="subscript"/>
        </w:rPr>
      </w:pPr>
    </w:p>
    <w:p w14:paraId="3576207A" w14:textId="77777777" w:rsidR="00367BB3" w:rsidRPr="00E04607" w:rsidRDefault="00184457" w:rsidP="00184457">
      <w:pPr>
        <w:pStyle w:val="Akapitzlist"/>
        <w:numPr>
          <w:ilvl w:val="1"/>
          <w:numId w:val="35"/>
        </w:numPr>
        <w:spacing w:before="120" w:line="312" w:lineRule="auto"/>
        <w:ind w:left="709" w:hanging="283"/>
        <w:jc w:val="both"/>
      </w:pPr>
      <w:r>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0FC8AAC9" w14:textId="77777777" w:rsidR="00367BB3" w:rsidRPr="00E04607" w:rsidRDefault="00367BB3" w:rsidP="00367BB3">
      <w:pPr>
        <w:jc w:val="both"/>
        <w:rPr>
          <w:sz w:val="10"/>
          <w:szCs w:val="10"/>
        </w:rPr>
      </w:pPr>
    </w:p>
    <w:p w14:paraId="204C98E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3593362E" w14:textId="77777777" w:rsidR="00367BB3" w:rsidRPr="00E04607" w:rsidRDefault="00367BB3" w:rsidP="00367BB3">
      <w:pPr>
        <w:ind w:left="1080"/>
        <w:jc w:val="both"/>
        <w:rPr>
          <w:sz w:val="24"/>
          <w:szCs w:val="24"/>
        </w:rPr>
      </w:pPr>
      <w:r w:rsidRPr="00E04607">
        <w:rPr>
          <w:sz w:val="24"/>
          <w:szCs w:val="24"/>
        </w:rPr>
        <w:t>gdzie:</w:t>
      </w:r>
    </w:p>
    <w:p w14:paraId="6B924F23"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66F2D60B"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D0A463B"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5E34FDEE"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31FE6BA7"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0874B77E" w14:textId="77777777" w:rsidR="00367BB3" w:rsidRPr="00E04607" w:rsidRDefault="00367BB3" w:rsidP="00367BB3">
      <w:pPr>
        <w:tabs>
          <w:tab w:val="left" w:pos="1800"/>
        </w:tabs>
        <w:jc w:val="both"/>
        <w:rPr>
          <w:sz w:val="10"/>
          <w:szCs w:val="10"/>
        </w:rPr>
      </w:pPr>
    </w:p>
    <w:p w14:paraId="00B01DBE" w14:textId="37B10D5A" w:rsidR="00F627DA" w:rsidRDefault="00184457" w:rsidP="00184457">
      <w:pPr>
        <w:pStyle w:val="Akapitzlist"/>
        <w:numPr>
          <w:ilvl w:val="1"/>
          <w:numId w:val="35"/>
        </w:numPr>
        <w:spacing w:before="120" w:line="312" w:lineRule="auto"/>
        <w:ind w:left="709" w:hanging="283"/>
        <w:jc w:val="both"/>
      </w:pPr>
      <w:r>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007E16EA" w:rsidRPr="00E04607">
        <w:t>)</w:t>
      </w:r>
      <w:r w:rsidR="00367BB3" w:rsidRPr="00E04607">
        <w:t xml:space="preserve"> oraz szacunkowych ilości poszczególnych pozycji zamówienia określonych w Formularzu Ofertowym. </w:t>
      </w:r>
    </w:p>
    <w:p w14:paraId="7F71A1A4"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184575"/>
      <w:bookmarkStart w:id="51" w:name="_Toc182892510"/>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0"/>
      <w:bookmarkEnd w:id="51"/>
      <w:r w:rsidR="00694060" w:rsidRPr="00057162">
        <w:rPr>
          <w:rFonts w:ascii="Times New Roman" w:hAnsi="Times New Roman" w:cs="Times New Roman"/>
          <w:color w:val="auto"/>
          <w:sz w:val="24"/>
          <w:szCs w:val="24"/>
        </w:rPr>
        <w:t xml:space="preserve"> </w:t>
      </w:r>
    </w:p>
    <w:p w14:paraId="45530372" w14:textId="77777777" w:rsidR="00694060" w:rsidRPr="00F627DA" w:rsidRDefault="008C4046" w:rsidP="00790A9A">
      <w:pPr>
        <w:pStyle w:val="Akapitzlist"/>
        <w:numPr>
          <w:ilvl w:val="0"/>
          <w:numId w:val="17"/>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1CB7FCF7" w14:textId="77777777" w:rsidR="00694060" w:rsidRPr="00F627DA" w:rsidRDefault="00694060" w:rsidP="00790A9A">
      <w:pPr>
        <w:pStyle w:val="Akapitzlist"/>
        <w:numPr>
          <w:ilvl w:val="0"/>
          <w:numId w:val="17"/>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59704D52" w14:textId="77777777" w:rsidR="00694060" w:rsidRPr="00057162" w:rsidRDefault="008C4046" w:rsidP="00790A9A">
      <w:pPr>
        <w:pStyle w:val="Akapitzlist"/>
        <w:numPr>
          <w:ilvl w:val="0"/>
          <w:numId w:val="17"/>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44532878" w14:textId="77777777" w:rsidR="00694060" w:rsidRPr="005027C3" w:rsidRDefault="00694060" w:rsidP="00112973">
      <w:pPr>
        <w:pStyle w:val="Akapitzlist"/>
        <w:numPr>
          <w:ilvl w:val="0"/>
          <w:numId w:val="17"/>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454449BA"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6"/>
      <w:bookmarkStart w:id="53" w:name="_Toc182892511"/>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2"/>
      <w:bookmarkEnd w:id="53"/>
    </w:p>
    <w:p w14:paraId="67CD3F02" w14:textId="77777777" w:rsidR="00E74D88" w:rsidRPr="005027C3" w:rsidRDefault="00E74D88" w:rsidP="005027C3">
      <w:pPr>
        <w:pStyle w:val="Akapitzlist"/>
        <w:spacing w:before="120" w:line="312" w:lineRule="auto"/>
        <w:ind w:left="360"/>
        <w:contextualSpacing w:val="0"/>
        <w:jc w:val="both"/>
        <w:rPr>
          <w:bCs/>
        </w:rPr>
      </w:pPr>
      <w:bookmarkStart w:id="54" w:name="_Toc106184577"/>
      <w:r>
        <w:rPr>
          <w:bCs/>
        </w:rPr>
        <w:t>Zamawiający</w:t>
      </w:r>
      <w:r w:rsidRPr="00057162">
        <w:rPr>
          <w:bCs/>
        </w:rPr>
        <w:t xml:space="preserve"> nie wymaga wniesienia zabezpieczenia należytego wykonania umowy.</w:t>
      </w:r>
      <w:bookmarkStart w:id="55" w:name="_Hlk106044938"/>
    </w:p>
    <w:p w14:paraId="47F712C8"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82892512"/>
      <w:bookmarkEnd w:id="5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4"/>
      <w:bookmarkEnd w:id="56"/>
    </w:p>
    <w:p w14:paraId="6C986170" w14:textId="77777777" w:rsidR="009C3808" w:rsidRDefault="00F91368" w:rsidP="00790A9A">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2CDEFD46" w14:textId="77777777" w:rsidR="009C3808" w:rsidRPr="009C3808" w:rsidRDefault="009C3808" w:rsidP="00790A9A">
      <w:pPr>
        <w:pStyle w:val="Akapitzlist"/>
        <w:numPr>
          <w:ilvl w:val="0"/>
          <w:numId w:val="14"/>
        </w:numPr>
        <w:spacing w:before="120" w:line="312" w:lineRule="auto"/>
        <w:ind w:left="357" w:hanging="357"/>
        <w:contextualSpacing w:val="0"/>
        <w:jc w:val="both"/>
      </w:pPr>
      <w:r w:rsidRPr="00076D3F">
        <w:t xml:space="preserve">Postanowienia, które wprowadzone zostaną do umowy, zawierają informacje w sprawie ochrony osób fizycznych w związku z przetwarzaniem danych osobowych i w sprawie </w:t>
      </w:r>
      <w:r w:rsidRPr="00076D3F">
        <w:lastRenderedPageBreak/>
        <w:t>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1A73C60" w14:textId="77777777" w:rsidR="00554352" w:rsidRPr="00367ED3" w:rsidRDefault="00554352" w:rsidP="00554352">
      <w:pPr>
        <w:pStyle w:val="Akapitzlist"/>
        <w:spacing w:before="120" w:line="312" w:lineRule="auto"/>
        <w:ind w:left="360"/>
        <w:jc w:val="both"/>
        <w:rPr>
          <w:sz w:val="10"/>
          <w:szCs w:val="10"/>
        </w:rPr>
      </w:pPr>
    </w:p>
    <w:p w14:paraId="07C3EF78"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8"/>
      <w:bookmarkStart w:id="58" w:name="_Toc182892513"/>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7"/>
      <w:r w:rsidR="005027C3">
        <w:rPr>
          <w:rFonts w:ascii="Times New Roman" w:hAnsi="Times New Roman" w:cs="Times New Roman"/>
          <w:color w:val="auto"/>
          <w:sz w:val="24"/>
          <w:szCs w:val="24"/>
        </w:rPr>
        <w:t>.</w:t>
      </w:r>
      <w:bookmarkEnd w:id="58"/>
    </w:p>
    <w:p w14:paraId="02C671BE" w14:textId="77777777" w:rsidR="005027C3" w:rsidRPr="005027C3" w:rsidRDefault="005027C3" w:rsidP="005027C3">
      <w:pPr>
        <w:jc w:val="both"/>
        <w:rPr>
          <w:sz w:val="24"/>
          <w:szCs w:val="24"/>
        </w:rPr>
      </w:pPr>
      <w:bookmarkStart w:id="59" w:name="_Toc106184579"/>
      <w:r w:rsidRPr="005027C3">
        <w:rPr>
          <w:sz w:val="24"/>
          <w:szCs w:val="24"/>
        </w:rPr>
        <w:t>Zamawiający nie przewiduje szczególnych formalności przez zawarciem umowy.</w:t>
      </w:r>
    </w:p>
    <w:p w14:paraId="120625E9"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82892514"/>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9"/>
      <w:bookmarkEnd w:id="60"/>
    </w:p>
    <w:p w14:paraId="10E906FF" w14:textId="77777777" w:rsidR="00F90AD6" w:rsidRPr="008A781F" w:rsidRDefault="00F13DFD" w:rsidP="008A781F">
      <w:pPr>
        <w:spacing w:before="120" w:line="312" w:lineRule="auto"/>
        <w:jc w:val="both"/>
        <w:rPr>
          <w:sz w:val="24"/>
          <w:szCs w:val="24"/>
        </w:rPr>
      </w:pPr>
      <w:r w:rsidRPr="00450946">
        <w:rPr>
          <w:sz w:val="24"/>
          <w:szCs w:val="24"/>
        </w:rPr>
        <w:t>W toku postępowania o udzielenie zamówienia Wykonawcom przysługują środki ochrony prawnej przewidziane w przepisach Działu I</w:t>
      </w:r>
      <w:r w:rsidR="00451126" w:rsidRPr="00450946">
        <w:rPr>
          <w:sz w:val="24"/>
          <w:szCs w:val="24"/>
        </w:rPr>
        <w:t>X</w:t>
      </w:r>
      <w:r w:rsidRPr="00450946">
        <w:rPr>
          <w:sz w:val="24"/>
          <w:szCs w:val="24"/>
        </w:rPr>
        <w:t xml:space="preserve"> ustawy Prawo zamówień publicznych – odwołanie do Krajowej Izby Odwoławczej i skarga do sądu okręgowego wnoszone w sposób </w:t>
      </w:r>
      <w:r w:rsidR="000E3422" w:rsidRPr="00450946">
        <w:rPr>
          <w:sz w:val="24"/>
          <w:szCs w:val="24"/>
        </w:rPr>
        <w:br/>
      </w:r>
      <w:r w:rsidRPr="00450946">
        <w:rPr>
          <w:sz w:val="24"/>
          <w:szCs w:val="24"/>
        </w:rPr>
        <w:t xml:space="preserve">i w terminach określonych w </w:t>
      </w:r>
      <w:r w:rsidR="00A057C7" w:rsidRPr="00450946">
        <w:rPr>
          <w:sz w:val="24"/>
          <w:szCs w:val="24"/>
        </w:rPr>
        <w:t>ustawie Pzp</w:t>
      </w:r>
      <w:r w:rsidRPr="00450946">
        <w:rPr>
          <w:sz w:val="24"/>
          <w:szCs w:val="24"/>
        </w:rPr>
        <w:t>.</w:t>
      </w:r>
      <w:bookmarkStart w:id="61" w:name="_Toc106184580"/>
    </w:p>
    <w:p w14:paraId="56BE1EF8"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82892515"/>
      <w:r w:rsidRPr="00057162">
        <w:rPr>
          <w:rFonts w:ascii="Times New Roman" w:hAnsi="Times New Roman" w:cs="Times New Roman"/>
          <w:color w:val="auto"/>
          <w:sz w:val="24"/>
          <w:szCs w:val="24"/>
        </w:rPr>
        <w:t>Wykaz załączników</w:t>
      </w:r>
      <w:bookmarkEnd w:id="61"/>
      <w:bookmarkEnd w:id="62"/>
    </w:p>
    <w:p w14:paraId="56B6E65F" w14:textId="77777777" w:rsidR="00ED28D9" w:rsidRPr="00427709" w:rsidRDefault="00ED28D9" w:rsidP="00427709">
      <w:pPr>
        <w:tabs>
          <w:tab w:val="left" w:pos="1843"/>
        </w:tabs>
        <w:spacing w:line="276" w:lineRule="auto"/>
        <w:jc w:val="both"/>
        <w:rPr>
          <w:b/>
          <w:bCs/>
          <w:sz w:val="22"/>
          <w:szCs w:val="22"/>
        </w:rPr>
      </w:pPr>
      <w:bookmarkStart w:id="63"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1B0BD9A" w14:textId="77777777" w:rsidR="00F90AD6" w:rsidRDefault="00F90AD6" w:rsidP="00F90AD6">
      <w:pPr>
        <w:tabs>
          <w:tab w:val="left" w:pos="1843"/>
        </w:tabs>
        <w:spacing w:line="276" w:lineRule="auto"/>
        <w:jc w:val="both"/>
        <w:rPr>
          <w:b/>
          <w:bCs/>
          <w:sz w:val="22"/>
          <w:szCs w:val="22"/>
        </w:rPr>
      </w:pPr>
      <w:bookmarkStart w:id="64" w:name="_Hlk106955676"/>
      <w:r w:rsidRPr="00EB3FCE">
        <w:rPr>
          <w:b/>
          <w:bCs/>
          <w:sz w:val="22"/>
          <w:szCs w:val="22"/>
        </w:rPr>
        <w:t>Z</w:t>
      </w:r>
      <w:r w:rsidRPr="00427709">
        <w:rPr>
          <w:b/>
          <w:bCs/>
          <w:sz w:val="22"/>
          <w:szCs w:val="22"/>
        </w:rPr>
        <w:t>ałącznik nr 1</w:t>
      </w:r>
      <w:r>
        <w:rPr>
          <w:b/>
          <w:bCs/>
          <w:sz w:val="22"/>
          <w:szCs w:val="22"/>
        </w:rPr>
        <w:t>.1</w:t>
      </w:r>
      <w:r w:rsidRPr="00427709">
        <w:rPr>
          <w:b/>
          <w:bCs/>
          <w:sz w:val="22"/>
          <w:szCs w:val="22"/>
        </w:rPr>
        <w:t xml:space="preserve"> – </w:t>
      </w:r>
      <w:r>
        <w:rPr>
          <w:b/>
          <w:bCs/>
          <w:sz w:val="22"/>
          <w:szCs w:val="22"/>
        </w:rPr>
        <w:tab/>
        <w:t>Wymagania dotyczące znakowania podzespołów</w:t>
      </w:r>
    </w:p>
    <w:p w14:paraId="346696C9" w14:textId="77777777" w:rsidR="00B6372C" w:rsidRPr="00423114" w:rsidRDefault="00F90AD6" w:rsidP="00423114">
      <w:pPr>
        <w:tabs>
          <w:tab w:val="left" w:pos="1843"/>
        </w:tabs>
        <w:spacing w:before="120" w:line="276" w:lineRule="auto"/>
        <w:ind w:left="1843" w:hanging="1843"/>
        <w:jc w:val="both"/>
        <w:rPr>
          <w:color w:val="0070C0"/>
          <w:sz w:val="22"/>
          <w:szCs w:val="22"/>
        </w:rPr>
      </w:pPr>
      <w:r w:rsidRPr="00427709">
        <w:rPr>
          <w:b/>
          <w:bCs/>
          <w:sz w:val="22"/>
          <w:szCs w:val="22"/>
        </w:rPr>
        <w:t>Załącznik nr 1</w:t>
      </w:r>
      <w:r>
        <w:rPr>
          <w:b/>
          <w:bCs/>
          <w:sz w:val="22"/>
          <w:szCs w:val="22"/>
        </w:rPr>
        <w:t>.2</w:t>
      </w:r>
      <w:r w:rsidRPr="00427709">
        <w:rPr>
          <w:b/>
          <w:bCs/>
          <w:sz w:val="22"/>
          <w:szCs w:val="22"/>
        </w:rPr>
        <w:t xml:space="preserve"> – </w:t>
      </w:r>
      <w:r>
        <w:rPr>
          <w:b/>
          <w:bCs/>
          <w:sz w:val="22"/>
          <w:szCs w:val="22"/>
        </w:rPr>
        <w:tab/>
      </w:r>
      <w:r w:rsidRPr="00EB02AB">
        <w:rPr>
          <w:b/>
          <w:bCs/>
          <w:sz w:val="22"/>
          <w:szCs w:val="22"/>
        </w:rPr>
        <w:t xml:space="preserve">Wykaz spełnienia istotnych dla Zamawiającego wymagań </w:t>
      </w:r>
      <w:r w:rsidRPr="00EB02AB">
        <w:rPr>
          <w:b/>
          <w:bCs/>
          <w:sz w:val="22"/>
          <w:szCs w:val="22"/>
        </w:rPr>
        <w:br/>
        <w:t>i parametrów techniczno-użytkowych podzespołów</w:t>
      </w:r>
      <w:bookmarkEnd w:id="64"/>
    </w:p>
    <w:p w14:paraId="5EB36EB1"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24AA55B1"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35A63587"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446047CC"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3CAF2916"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26C811E0" w14:textId="77777777" w:rsidR="002E181C"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646292E4" w14:textId="77777777" w:rsidR="00CD4F8F" w:rsidRPr="00427709" w:rsidRDefault="00F90AD6" w:rsidP="005027C3">
      <w:pPr>
        <w:tabs>
          <w:tab w:val="left" w:pos="1843"/>
        </w:tabs>
        <w:spacing w:line="276" w:lineRule="auto"/>
        <w:ind w:left="1843" w:hanging="1843"/>
        <w:jc w:val="both"/>
        <w:rPr>
          <w:bCs/>
          <w:sz w:val="22"/>
          <w:szCs w:val="22"/>
        </w:rPr>
      </w:pPr>
      <w:r w:rsidRPr="000A6626">
        <w:rPr>
          <w:sz w:val="22"/>
          <w:szCs w:val="22"/>
        </w:rPr>
        <w:t>Załącznik nr 3.5</w:t>
      </w:r>
      <w:r>
        <w:rPr>
          <w:sz w:val="22"/>
          <w:szCs w:val="22"/>
        </w:rPr>
        <w:t xml:space="preserve"> </w:t>
      </w:r>
      <w:r w:rsidRPr="000A6626">
        <w:rPr>
          <w:sz w:val="22"/>
          <w:szCs w:val="22"/>
        </w:rPr>
        <w:t xml:space="preserve">– </w:t>
      </w:r>
      <w:r>
        <w:rPr>
          <w:sz w:val="22"/>
          <w:szCs w:val="22"/>
        </w:rPr>
        <w:t xml:space="preserve">  </w:t>
      </w:r>
      <w:r w:rsidRPr="000A6626">
        <w:rPr>
          <w:sz w:val="22"/>
          <w:szCs w:val="22"/>
        </w:rPr>
        <w:t>Oświadczenia Wykonawcy dotyczące przedmiotu zamówienia</w:t>
      </w:r>
    </w:p>
    <w:p w14:paraId="34AA30D6" w14:textId="77777777" w:rsidR="00A002AB" w:rsidRPr="005027C3" w:rsidRDefault="00ED28D9" w:rsidP="005027C3">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00204CD3"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Pr="00427709">
        <w:rPr>
          <w:bCs/>
          <w:sz w:val="22"/>
          <w:szCs w:val="22"/>
        </w:rPr>
        <w:t>J</w:t>
      </w:r>
      <w:r w:rsidR="00394ECD" w:rsidRPr="00427709">
        <w:rPr>
          <w:bCs/>
          <w:sz w:val="22"/>
          <w:szCs w:val="22"/>
        </w:rPr>
        <w:t>ednolity Europejski Dokument Zamówienia</w:t>
      </w:r>
    </w:p>
    <w:p w14:paraId="722FEE46"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Pr="00427709">
        <w:rPr>
          <w:bCs/>
          <w:sz w:val="22"/>
          <w:szCs w:val="22"/>
        </w:rPr>
        <w:t xml:space="preserve">Oświadczenie o </w:t>
      </w:r>
      <w:r w:rsidR="00394ECD" w:rsidRPr="00427709">
        <w:rPr>
          <w:bCs/>
          <w:sz w:val="22"/>
          <w:szCs w:val="22"/>
        </w:rPr>
        <w:t>przynależności lub braku przynależności do tej samej grupy kapitałowej</w:t>
      </w:r>
    </w:p>
    <w:p w14:paraId="33D4F967" w14:textId="77777777" w:rsidR="00F627DA" w:rsidRPr="005027C3"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 xml:space="preserve">Wykaz </w:t>
      </w:r>
      <w:bookmarkStart w:id="65"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5"/>
      <w:r w:rsidRPr="00427709">
        <w:rPr>
          <w:bCs/>
          <w:sz w:val="22"/>
          <w:szCs w:val="22"/>
        </w:rPr>
        <w:t>dostaw</w:t>
      </w:r>
    </w:p>
    <w:p w14:paraId="0C70C3F4" w14:textId="77777777" w:rsidR="00CD4F8F"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5D1A31D1" w14:textId="77777777" w:rsidR="00DD1D4F" w:rsidRDefault="00DD1D4F" w:rsidP="00427709">
      <w:pPr>
        <w:tabs>
          <w:tab w:val="left" w:pos="1843"/>
        </w:tabs>
        <w:spacing w:line="276" w:lineRule="auto"/>
        <w:jc w:val="both"/>
        <w:rPr>
          <w:sz w:val="22"/>
          <w:szCs w:val="22"/>
        </w:rPr>
      </w:pPr>
    </w:p>
    <w:p w14:paraId="50F61862" w14:textId="77777777" w:rsidR="00DD1D4F" w:rsidRDefault="00DD1D4F" w:rsidP="00427709">
      <w:pPr>
        <w:tabs>
          <w:tab w:val="left" w:pos="1843"/>
        </w:tabs>
        <w:spacing w:line="276" w:lineRule="auto"/>
        <w:jc w:val="both"/>
        <w:rPr>
          <w:sz w:val="22"/>
          <w:szCs w:val="22"/>
        </w:rPr>
      </w:pPr>
    </w:p>
    <w:p w14:paraId="0C12524E" w14:textId="77777777" w:rsidR="00DD1D4F" w:rsidRDefault="00DD1D4F" w:rsidP="00427709">
      <w:pPr>
        <w:tabs>
          <w:tab w:val="left" w:pos="1843"/>
        </w:tabs>
        <w:spacing w:line="276" w:lineRule="auto"/>
        <w:jc w:val="both"/>
        <w:rPr>
          <w:sz w:val="22"/>
          <w:szCs w:val="22"/>
        </w:rPr>
      </w:pPr>
    </w:p>
    <w:p w14:paraId="35EC20A0" w14:textId="77777777" w:rsidR="00DD1D4F" w:rsidRDefault="00DD1D4F" w:rsidP="00427709">
      <w:pPr>
        <w:tabs>
          <w:tab w:val="left" w:pos="1843"/>
        </w:tabs>
        <w:spacing w:line="276" w:lineRule="auto"/>
        <w:jc w:val="both"/>
        <w:rPr>
          <w:sz w:val="22"/>
          <w:szCs w:val="22"/>
        </w:rPr>
      </w:pPr>
    </w:p>
    <w:p w14:paraId="3EAC6CFF" w14:textId="77777777" w:rsidR="00DD1D4F" w:rsidRDefault="00DD1D4F" w:rsidP="00427709">
      <w:pPr>
        <w:tabs>
          <w:tab w:val="left" w:pos="1843"/>
        </w:tabs>
        <w:spacing w:line="276" w:lineRule="auto"/>
        <w:jc w:val="both"/>
        <w:rPr>
          <w:sz w:val="22"/>
          <w:szCs w:val="22"/>
        </w:rPr>
      </w:pPr>
    </w:p>
    <w:p w14:paraId="77DE486D" w14:textId="77777777" w:rsidR="00DD1D4F" w:rsidRDefault="00DD1D4F" w:rsidP="00427709">
      <w:pPr>
        <w:tabs>
          <w:tab w:val="left" w:pos="1843"/>
        </w:tabs>
        <w:spacing w:line="276" w:lineRule="auto"/>
        <w:jc w:val="both"/>
        <w:rPr>
          <w:sz w:val="22"/>
          <w:szCs w:val="22"/>
        </w:rPr>
      </w:pPr>
    </w:p>
    <w:p w14:paraId="258D7CFA" w14:textId="77777777" w:rsidR="00DD1D4F" w:rsidRDefault="00DD1D4F" w:rsidP="00427709">
      <w:pPr>
        <w:tabs>
          <w:tab w:val="left" w:pos="1843"/>
        </w:tabs>
        <w:spacing w:line="276" w:lineRule="auto"/>
        <w:jc w:val="both"/>
        <w:rPr>
          <w:sz w:val="22"/>
          <w:szCs w:val="22"/>
        </w:rPr>
      </w:pPr>
    </w:p>
    <w:p w14:paraId="40005491" w14:textId="77777777" w:rsidR="00DD1D4F" w:rsidRDefault="00DD1D4F" w:rsidP="00427709">
      <w:pPr>
        <w:tabs>
          <w:tab w:val="left" w:pos="1843"/>
        </w:tabs>
        <w:spacing w:line="276" w:lineRule="auto"/>
        <w:jc w:val="both"/>
        <w:rPr>
          <w:sz w:val="22"/>
          <w:szCs w:val="22"/>
        </w:rPr>
      </w:pPr>
    </w:p>
    <w:p w14:paraId="3F908453" w14:textId="77777777" w:rsidR="00602FAA" w:rsidRPr="00D50A10" w:rsidRDefault="005027C3" w:rsidP="00CE2B24">
      <w:pPr>
        <w:spacing w:after="160" w:line="259" w:lineRule="auto"/>
        <w:jc w:val="right"/>
        <w:rPr>
          <w:b/>
          <w:bCs/>
          <w:sz w:val="28"/>
          <w:szCs w:val="28"/>
        </w:rPr>
      </w:pPr>
      <w:r>
        <w:rPr>
          <w:b/>
          <w:bCs/>
          <w:sz w:val="22"/>
          <w:szCs w:val="22"/>
        </w:rPr>
        <w:br w:type="page"/>
      </w:r>
      <w:bookmarkStart w:id="66" w:name="_Toc67292090"/>
      <w:bookmarkStart w:id="67" w:name="_Hlk67822110"/>
      <w:bookmarkEnd w:id="63"/>
      <w:r w:rsidR="00602FAA" w:rsidRPr="00D50A10">
        <w:rPr>
          <w:rFonts w:eastAsiaTheme="majorEastAsia"/>
          <w:b/>
          <w:bCs/>
          <w:spacing w:val="20"/>
          <w:sz w:val="28"/>
          <w:szCs w:val="28"/>
        </w:rPr>
        <w:lastRenderedPageBreak/>
        <w:t>Załącznik nr 1</w:t>
      </w:r>
      <w:r w:rsidR="003840B3">
        <w:rPr>
          <w:rFonts w:eastAsiaTheme="majorEastAsia"/>
          <w:b/>
          <w:bCs/>
          <w:spacing w:val="20"/>
          <w:sz w:val="28"/>
          <w:szCs w:val="28"/>
        </w:rPr>
        <w:t xml:space="preserve"> - </w:t>
      </w:r>
      <w:r w:rsidR="00602FAA" w:rsidRPr="00D50A10">
        <w:rPr>
          <w:rFonts w:eastAsiaTheme="majorEastAsia"/>
          <w:b/>
          <w:bCs/>
          <w:spacing w:val="20"/>
          <w:sz w:val="28"/>
          <w:szCs w:val="28"/>
        </w:rPr>
        <w:t>Szczegółowy Opis Przedmiotu Zamówieni</w:t>
      </w:r>
      <w:r w:rsidR="00B15CAF" w:rsidRPr="00D50A10">
        <w:rPr>
          <w:rFonts w:eastAsiaTheme="majorEastAsia"/>
          <w:b/>
          <w:bCs/>
          <w:spacing w:val="20"/>
          <w:sz w:val="28"/>
          <w:szCs w:val="28"/>
        </w:rPr>
        <w:t>a</w:t>
      </w:r>
      <w:r>
        <w:rPr>
          <w:rFonts w:eastAsiaTheme="majorEastAsia"/>
          <w:b/>
          <w:bCs/>
          <w:spacing w:val="20"/>
          <w:sz w:val="28"/>
          <w:szCs w:val="28"/>
        </w:rPr>
        <w:t xml:space="preserve"> </w:t>
      </w:r>
      <w:r w:rsidR="00B15CAF" w:rsidRPr="00D50A10">
        <w:rPr>
          <w:rFonts w:eastAsiaTheme="majorEastAsia"/>
          <w:b/>
          <w:bCs/>
          <w:spacing w:val="20"/>
          <w:sz w:val="28"/>
          <w:szCs w:val="28"/>
        </w:rPr>
        <w:t>(SOPZ)</w:t>
      </w:r>
      <w:bookmarkEnd w:id="66"/>
      <w:bookmarkEnd w:id="67"/>
    </w:p>
    <w:p w14:paraId="26314855" w14:textId="77777777" w:rsidR="003840B3" w:rsidRPr="008908F0" w:rsidRDefault="003840B3" w:rsidP="008206A9">
      <w:pPr>
        <w:pStyle w:val="Akapitzlist"/>
        <w:numPr>
          <w:ilvl w:val="0"/>
          <w:numId w:val="61"/>
        </w:numPr>
        <w:ind w:left="284" w:hanging="284"/>
        <w:rPr>
          <w:bCs/>
        </w:rPr>
      </w:pPr>
      <w:bookmarkStart w:id="68" w:name="_Hlk67824301"/>
      <w:r w:rsidRPr="008908F0">
        <w:rPr>
          <w:b/>
        </w:rPr>
        <w:t>PRZEDMIOT ZAMÓWIENIA</w:t>
      </w:r>
      <w:r w:rsidRPr="008908F0">
        <w:rPr>
          <w:bCs/>
        </w:rPr>
        <w:t xml:space="preserve">: </w:t>
      </w:r>
    </w:p>
    <w:p w14:paraId="4BB0B919" w14:textId="77777777" w:rsidR="003840B3" w:rsidRDefault="003840B3" w:rsidP="003840B3">
      <w:pPr>
        <w:pStyle w:val="Akapitzlist"/>
        <w:jc w:val="both"/>
        <w:rPr>
          <w:bCs/>
        </w:rPr>
      </w:pPr>
    </w:p>
    <w:p w14:paraId="1C48E85F" w14:textId="2F3D053A" w:rsidR="00D82899" w:rsidRPr="0098008E" w:rsidRDefault="006F344E" w:rsidP="00D82899">
      <w:pPr>
        <w:jc w:val="both"/>
        <w:rPr>
          <w:rFonts w:eastAsia="Calibri"/>
          <w:sz w:val="22"/>
          <w:szCs w:val="22"/>
          <w:lang w:eastAsia="en-US"/>
        </w:rPr>
      </w:pPr>
      <w:r w:rsidRPr="00FF7F70">
        <w:rPr>
          <w:bCs/>
          <w:sz w:val="22"/>
          <w:szCs w:val="22"/>
        </w:rPr>
        <w:t>Przedmiotem zamówienia jest</w:t>
      </w:r>
      <w:r w:rsidRPr="00D82899">
        <w:rPr>
          <w:b/>
        </w:rPr>
        <w:t xml:space="preserve"> </w:t>
      </w:r>
      <w:r w:rsidR="00FF7F70">
        <w:rPr>
          <w:sz w:val="22"/>
          <w:szCs w:val="22"/>
        </w:rPr>
        <w:t>„</w:t>
      </w:r>
      <w:r w:rsidR="00D82899" w:rsidRPr="0066192D">
        <w:rPr>
          <w:sz w:val="22"/>
          <w:szCs w:val="22"/>
        </w:rPr>
        <w:t xml:space="preserve">Dostawa ognioszczelnych stacji kompaktowych i wyłączników </w:t>
      </w:r>
      <w:r w:rsidR="00D82899" w:rsidRPr="0098008E">
        <w:rPr>
          <w:sz w:val="22"/>
          <w:szCs w:val="22"/>
        </w:rPr>
        <w:t>wieloodpływowych dla Polskiej Grupy Górniczej S.A.” z podziałem na Zadania.</w:t>
      </w:r>
    </w:p>
    <w:p w14:paraId="340749AC" w14:textId="4B04D4CF" w:rsidR="00D82899" w:rsidRDefault="00D82899" w:rsidP="00D82899">
      <w:pPr>
        <w:jc w:val="both"/>
        <w:rPr>
          <w:rFonts w:eastAsia="Calibri"/>
          <w:sz w:val="22"/>
          <w:szCs w:val="22"/>
          <w:lang w:eastAsia="en-US"/>
        </w:rPr>
      </w:pPr>
      <w:r w:rsidRPr="0098008E">
        <w:rPr>
          <w:rFonts w:eastAsia="Calibri"/>
          <w:sz w:val="22"/>
          <w:szCs w:val="22"/>
          <w:lang w:eastAsia="en-US"/>
        </w:rPr>
        <w:t xml:space="preserve">Zakres przedmiotu zamówienia podzielono na </w:t>
      </w:r>
      <w:r w:rsidRPr="0098008E">
        <w:rPr>
          <w:rFonts w:eastAsia="Calibri"/>
          <w:b/>
          <w:sz w:val="22"/>
          <w:szCs w:val="22"/>
          <w:lang w:eastAsia="en-US"/>
        </w:rPr>
        <w:t>17 zadań</w:t>
      </w:r>
      <w:r w:rsidRPr="0098008E">
        <w:rPr>
          <w:rFonts w:eastAsia="Calibri"/>
          <w:sz w:val="22"/>
          <w:szCs w:val="22"/>
          <w:lang w:eastAsia="en-US"/>
        </w:rPr>
        <w:t>, w których szacunkowa ilość dostaw wynosi</w:t>
      </w:r>
      <w:r w:rsidR="00464627" w:rsidRPr="0098008E">
        <w:rPr>
          <w:rFonts w:eastAsia="Calibri"/>
          <w:sz w:val="22"/>
          <w:szCs w:val="22"/>
          <w:lang w:eastAsia="en-US"/>
        </w:rPr>
        <w:t>:</w:t>
      </w:r>
    </w:p>
    <w:p w14:paraId="1DBB4426" w14:textId="77777777" w:rsidR="00D82899" w:rsidRPr="00F82FC9" w:rsidRDefault="00D82899" w:rsidP="00D82899">
      <w:pPr>
        <w:jc w:val="both"/>
        <w:rPr>
          <w:rFonts w:eastAsia="Calibri"/>
          <w:sz w:val="22"/>
          <w:szCs w:val="22"/>
          <w:lang w:eastAsia="en-US"/>
        </w:rPr>
      </w:pPr>
    </w:p>
    <w:tbl>
      <w:tblPr>
        <w:tblW w:w="902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
        <w:gridCol w:w="4999"/>
        <w:gridCol w:w="834"/>
        <w:gridCol w:w="2467"/>
      </w:tblGrid>
      <w:tr w:rsidR="0098008E" w:rsidRPr="00F82FC9" w14:paraId="14F3B413" w14:textId="77777777" w:rsidTr="0098008E">
        <w:trPr>
          <w:trHeight w:val="705"/>
        </w:trPr>
        <w:tc>
          <w:tcPr>
            <w:tcW w:w="722" w:type="dxa"/>
            <w:vAlign w:val="center"/>
            <w:hideMark/>
          </w:tcPr>
          <w:p w14:paraId="16DE315C" w14:textId="77777777" w:rsidR="0098008E" w:rsidRPr="00D701A6" w:rsidRDefault="0098008E" w:rsidP="00DB1843">
            <w:pPr>
              <w:jc w:val="center"/>
              <w:rPr>
                <w:b/>
                <w:bCs/>
              </w:rPr>
            </w:pPr>
            <w:r w:rsidRPr="00D701A6">
              <w:rPr>
                <w:b/>
                <w:bCs/>
              </w:rPr>
              <w:t>Nr Zadania</w:t>
            </w:r>
          </w:p>
        </w:tc>
        <w:tc>
          <w:tcPr>
            <w:tcW w:w="4999" w:type="dxa"/>
            <w:vAlign w:val="center"/>
            <w:hideMark/>
          </w:tcPr>
          <w:p w14:paraId="6518579C" w14:textId="77777777" w:rsidR="0098008E" w:rsidRPr="00D701A6" w:rsidRDefault="0098008E" w:rsidP="00DB1843">
            <w:pPr>
              <w:jc w:val="center"/>
              <w:rPr>
                <w:b/>
                <w:bCs/>
              </w:rPr>
            </w:pPr>
            <w:r w:rsidRPr="00D701A6">
              <w:rPr>
                <w:b/>
                <w:bCs/>
              </w:rPr>
              <w:t>Nazwa zadania</w:t>
            </w:r>
          </w:p>
        </w:tc>
        <w:tc>
          <w:tcPr>
            <w:tcW w:w="834" w:type="dxa"/>
            <w:vAlign w:val="center"/>
          </w:tcPr>
          <w:p w14:paraId="51B50E04" w14:textId="11323AF3" w:rsidR="0098008E" w:rsidRDefault="0098008E" w:rsidP="00DB1843">
            <w:pPr>
              <w:jc w:val="center"/>
              <w:rPr>
                <w:b/>
                <w:bCs/>
              </w:rPr>
            </w:pPr>
            <w:r>
              <w:rPr>
                <w:b/>
                <w:bCs/>
              </w:rPr>
              <w:t>Suma</w:t>
            </w:r>
          </w:p>
          <w:p w14:paraId="76027438" w14:textId="29E7A0E5" w:rsidR="0098008E" w:rsidRPr="00D701A6" w:rsidRDefault="0098008E" w:rsidP="00DB1843">
            <w:pPr>
              <w:jc w:val="center"/>
              <w:rPr>
                <w:b/>
                <w:bCs/>
              </w:rPr>
            </w:pPr>
            <w:r w:rsidRPr="00D701A6">
              <w:rPr>
                <w:b/>
                <w:bCs/>
              </w:rPr>
              <w:t xml:space="preserve"> ilość</w:t>
            </w:r>
          </w:p>
        </w:tc>
        <w:tc>
          <w:tcPr>
            <w:tcW w:w="2467" w:type="dxa"/>
            <w:vAlign w:val="center"/>
          </w:tcPr>
          <w:p w14:paraId="71E5D68F" w14:textId="3E9319EE" w:rsidR="0098008E" w:rsidRDefault="0098008E" w:rsidP="00DB1843">
            <w:pPr>
              <w:jc w:val="center"/>
              <w:rPr>
                <w:b/>
                <w:bCs/>
              </w:rPr>
            </w:pPr>
            <w:r>
              <w:rPr>
                <w:b/>
                <w:bCs/>
              </w:rPr>
              <w:t>Gwarantowany minimalny poziom wykonania Umowy</w:t>
            </w:r>
          </w:p>
          <w:p w14:paraId="19651274" w14:textId="77777777" w:rsidR="0098008E" w:rsidRPr="00D701A6" w:rsidRDefault="0098008E" w:rsidP="00DB1843">
            <w:pPr>
              <w:jc w:val="center"/>
              <w:rPr>
                <w:b/>
                <w:bCs/>
              </w:rPr>
            </w:pPr>
            <w:r w:rsidRPr="00D701A6">
              <w:rPr>
                <w:b/>
                <w:bCs/>
              </w:rPr>
              <w:t>- ilość sztuk</w:t>
            </w:r>
          </w:p>
        </w:tc>
      </w:tr>
      <w:tr w:rsidR="0098008E" w:rsidRPr="00C3174F" w14:paraId="64350CFA" w14:textId="77777777" w:rsidTr="0098008E">
        <w:trPr>
          <w:trHeight w:val="387"/>
        </w:trPr>
        <w:tc>
          <w:tcPr>
            <w:tcW w:w="722" w:type="dxa"/>
            <w:vAlign w:val="center"/>
            <w:hideMark/>
          </w:tcPr>
          <w:p w14:paraId="644FFCF7"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6BA8752E" w14:textId="2239A1FE" w:rsidR="0098008E" w:rsidRPr="006537EA" w:rsidRDefault="0098008E" w:rsidP="00DB1843">
            <w:pPr>
              <w:spacing w:line="216" w:lineRule="auto"/>
              <w:ind w:left="13"/>
            </w:pPr>
            <w:r w:rsidRPr="00454EB4">
              <w:t>Stacje kompaktowe wyposażone w układ płynnego rozruchu – 4x250kW 2 tory, 2 xSN, 3,5kVA</w:t>
            </w:r>
          </w:p>
        </w:tc>
        <w:tc>
          <w:tcPr>
            <w:tcW w:w="834" w:type="dxa"/>
            <w:vAlign w:val="center"/>
          </w:tcPr>
          <w:p w14:paraId="20816981" w14:textId="36144B2E" w:rsidR="0098008E" w:rsidRDefault="0098008E" w:rsidP="00DB1843">
            <w:pPr>
              <w:jc w:val="center"/>
              <w:rPr>
                <w:sz w:val="22"/>
                <w:szCs w:val="22"/>
              </w:rPr>
            </w:pPr>
            <w:r>
              <w:rPr>
                <w:b/>
                <w:bCs/>
                <w:sz w:val="22"/>
                <w:szCs w:val="22"/>
              </w:rPr>
              <w:t>2</w:t>
            </w:r>
          </w:p>
        </w:tc>
        <w:tc>
          <w:tcPr>
            <w:tcW w:w="2467" w:type="dxa"/>
            <w:vAlign w:val="center"/>
          </w:tcPr>
          <w:p w14:paraId="38A463AB" w14:textId="760F8C96" w:rsidR="0098008E" w:rsidRPr="00C3174F" w:rsidRDefault="0098008E" w:rsidP="00DB1843">
            <w:pPr>
              <w:jc w:val="center"/>
              <w:rPr>
                <w:sz w:val="22"/>
                <w:szCs w:val="22"/>
              </w:rPr>
            </w:pPr>
            <w:r>
              <w:rPr>
                <w:sz w:val="22"/>
                <w:szCs w:val="22"/>
              </w:rPr>
              <w:t>1</w:t>
            </w:r>
          </w:p>
        </w:tc>
      </w:tr>
      <w:tr w:rsidR="0098008E" w:rsidRPr="00C3174F" w14:paraId="420FF778" w14:textId="77777777" w:rsidTr="0098008E">
        <w:trPr>
          <w:trHeight w:val="673"/>
        </w:trPr>
        <w:tc>
          <w:tcPr>
            <w:tcW w:w="722" w:type="dxa"/>
            <w:vAlign w:val="center"/>
            <w:hideMark/>
          </w:tcPr>
          <w:p w14:paraId="623FBBDE"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21726D0" w14:textId="180842A0" w:rsidR="0098008E" w:rsidRPr="00451052" w:rsidRDefault="0098008E" w:rsidP="00DB1843">
            <w:pPr>
              <w:spacing w:line="216" w:lineRule="auto"/>
              <w:ind w:left="13"/>
            </w:pPr>
            <w:r w:rsidRPr="00454EB4">
              <w:t>Stacje kompaktowe wyposażone w układ płynnego rozruchu – 4x250kW 2 tory, 2 xSN, 3,5kVA, Wyposażona w Access Point (punkt dostępowy Wi-Fi) o pasmie częstotliwości: 2,4 GHz</w:t>
            </w:r>
          </w:p>
        </w:tc>
        <w:tc>
          <w:tcPr>
            <w:tcW w:w="834" w:type="dxa"/>
            <w:vAlign w:val="center"/>
          </w:tcPr>
          <w:p w14:paraId="21C4A979" w14:textId="43950352"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0D38DA60" w14:textId="596A76FF"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2F95AB21" w14:textId="77777777" w:rsidTr="0098008E">
        <w:trPr>
          <w:trHeight w:val="404"/>
        </w:trPr>
        <w:tc>
          <w:tcPr>
            <w:tcW w:w="722" w:type="dxa"/>
            <w:vAlign w:val="center"/>
            <w:hideMark/>
          </w:tcPr>
          <w:p w14:paraId="7995942D"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7A627D87" w14:textId="0FF0B431" w:rsidR="0098008E" w:rsidRPr="00451052" w:rsidRDefault="0098008E" w:rsidP="00DB1843">
            <w:pPr>
              <w:spacing w:line="216" w:lineRule="auto"/>
              <w:ind w:left="13"/>
            </w:pPr>
            <w:r w:rsidRPr="00454EB4">
              <w:t>Stacje kompaktowe wyposażone w układ płynnego rozruchu – 2x200kW 1 tory, 1 xSN, 3,5kVA</w:t>
            </w:r>
          </w:p>
        </w:tc>
        <w:tc>
          <w:tcPr>
            <w:tcW w:w="834" w:type="dxa"/>
            <w:vAlign w:val="center"/>
          </w:tcPr>
          <w:p w14:paraId="5697C96A" w14:textId="46AD31F0"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2F769590" w14:textId="6AE5974A"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2BC4C85E" w14:textId="77777777" w:rsidTr="0098008E">
        <w:trPr>
          <w:trHeight w:val="705"/>
        </w:trPr>
        <w:tc>
          <w:tcPr>
            <w:tcW w:w="722" w:type="dxa"/>
            <w:vAlign w:val="center"/>
            <w:hideMark/>
          </w:tcPr>
          <w:p w14:paraId="1BD2EAC1"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0584B8D2" w14:textId="203D7AE5" w:rsidR="0098008E" w:rsidRPr="00451052" w:rsidRDefault="0098008E" w:rsidP="00DB1843">
            <w:pPr>
              <w:spacing w:line="216" w:lineRule="auto"/>
              <w:ind w:left="13"/>
            </w:pPr>
            <w:r w:rsidRPr="00454EB4">
              <w:t>Stacje kompaktowe wyposażone w układ płynnego rozruchu – 2x200kW 1 tory, 1 xSN, 3,5kVA, Wyposażona w Access Point (punkt dostępowy Wi-Fi) o pasmie częstotliwości: 2,4 GHz</w:t>
            </w:r>
          </w:p>
        </w:tc>
        <w:tc>
          <w:tcPr>
            <w:tcW w:w="834" w:type="dxa"/>
            <w:vAlign w:val="center"/>
          </w:tcPr>
          <w:p w14:paraId="3D715494" w14:textId="7D619329" w:rsidR="0098008E" w:rsidRDefault="0098008E" w:rsidP="00DB1843">
            <w:pPr>
              <w:autoSpaceDE w:val="0"/>
              <w:autoSpaceDN w:val="0"/>
              <w:jc w:val="center"/>
              <w:rPr>
                <w:rFonts w:eastAsia="Calibri"/>
                <w:sz w:val="22"/>
                <w:szCs w:val="22"/>
                <w:lang w:eastAsia="en-US"/>
              </w:rPr>
            </w:pPr>
            <w:r>
              <w:rPr>
                <w:b/>
                <w:bCs/>
                <w:sz w:val="22"/>
                <w:szCs w:val="22"/>
              </w:rPr>
              <w:t>3</w:t>
            </w:r>
          </w:p>
        </w:tc>
        <w:tc>
          <w:tcPr>
            <w:tcW w:w="2467" w:type="dxa"/>
            <w:vAlign w:val="center"/>
          </w:tcPr>
          <w:p w14:paraId="4FB30770" w14:textId="1AEE0AB7"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2</w:t>
            </w:r>
          </w:p>
        </w:tc>
      </w:tr>
      <w:tr w:rsidR="0098008E" w:rsidRPr="00C3174F" w14:paraId="6041AEAC" w14:textId="77777777" w:rsidTr="0098008E">
        <w:trPr>
          <w:trHeight w:val="409"/>
        </w:trPr>
        <w:tc>
          <w:tcPr>
            <w:tcW w:w="722" w:type="dxa"/>
            <w:vAlign w:val="center"/>
          </w:tcPr>
          <w:p w14:paraId="374776CC"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BA52FDF" w14:textId="71A0546B" w:rsidR="0098008E" w:rsidRPr="00451052" w:rsidRDefault="0098008E" w:rsidP="00DB1843">
            <w:pPr>
              <w:spacing w:line="216" w:lineRule="auto"/>
              <w:ind w:left="13"/>
            </w:pPr>
            <w:r w:rsidRPr="00454EB4">
              <w:t>Stacje kompaktowe wyposażone w układ płynnego rozruchu – 2x200kW, 1 tor, 3,5kVA</w:t>
            </w:r>
          </w:p>
        </w:tc>
        <w:tc>
          <w:tcPr>
            <w:tcW w:w="834" w:type="dxa"/>
            <w:vAlign w:val="center"/>
          </w:tcPr>
          <w:p w14:paraId="40E35417" w14:textId="235776F8"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1B2A6DF5" w14:textId="46393F14"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1C1E2A51" w14:textId="77777777" w:rsidTr="0098008E">
        <w:trPr>
          <w:trHeight w:val="414"/>
        </w:trPr>
        <w:tc>
          <w:tcPr>
            <w:tcW w:w="722" w:type="dxa"/>
            <w:vAlign w:val="center"/>
          </w:tcPr>
          <w:p w14:paraId="52D6EB87"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A167B3A" w14:textId="2ED373AD" w:rsidR="0098008E" w:rsidRPr="00451052" w:rsidRDefault="0098008E" w:rsidP="00DB1843">
            <w:pPr>
              <w:spacing w:line="216" w:lineRule="auto"/>
              <w:ind w:left="13"/>
            </w:pPr>
            <w:r w:rsidRPr="00454EB4">
              <w:t>Stacje kompaktowe do zasilenia kompleksu przodkowego – 12 odpływów, 2 tory, 6,3kVA</w:t>
            </w:r>
          </w:p>
        </w:tc>
        <w:tc>
          <w:tcPr>
            <w:tcW w:w="834" w:type="dxa"/>
            <w:vAlign w:val="center"/>
          </w:tcPr>
          <w:p w14:paraId="4EA38184" w14:textId="6D7BD14C" w:rsidR="0098008E" w:rsidRDefault="0098008E" w:rsidP="00DB1843">
            <w:pPr>
              <w:autoSpaceDE w:val="0"/>
              <w:autoSpaceDN w:val="0"/>
              <w:jc w:val="center"/>
              <w:rPr>
                <w:rFonts w:eastAsia="Calibri"/>
                <w:sz w:val="22"/>
                <w:szCs w:val="22"/>
                <w:lang w:eastAsia="en-US"/>
              </w:rPr>
            </w:pPr>
            <w:r>
              <w:rPr>
                <w:b/>
                <w:bCs/>
                <w:sz w:val="22"/>
                <w:szCs w:val="22"/>
              </w:rPr>
              <w:t>7</w:t>
            </w:r>
          </w:p>
        </w:tc>
        <w:tc>
          <w:tcPr>
            <w:tcW w:w="2467" w:type="dxa"/>
            <w:vAlign w:val="center"/>
          </w:tcPr>
          <w:p w14:paraId="6B822A19" w14:textId="346C67BA"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4</w:t>
            </w:r>
          </w:p>
        </w:tc>
      </w:tr>
      <w:tr w:rsidR="0098008E" w:rsidRPr="00C3174F" w14:paraId="03D4D837" w14:textId="77777777" w:rsidTr="0098008E">
        <w:trPr>
          <w:trHeight w:val="705"/>
        </w:trPr>
        <w:tc>
          <w:tcPr>
            <w:tcW w:w="722" w:type="dxa"/>
            <w:vAlign w:val="center"/>
          </w:tcPr>
          <w:p w14:paraId="4C4A1BD3"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521A428C" w14:textId="29FE7776" w:rsidR="0098008E" w:rsidRPr="00451052" w:rsidRDefault="0098008E" w:rsidP="00DB1843">
            <w:pPr>
              <w:spacing w:line="216" w:lineRule="auto"/>
              <w:ind w:left="13"/>
            </w:pPr>
            <w:r w:rsidRPr="00454EB4">
              <w:t>Stacje kompaktowe do zasilenia kompleksu przodkowego – 12 odpływów, 2 tory, 6,3kVA, Wyposażona w Access Point (punkt dostępowy Wi-Fi) o pasmie częstotliwości: 2,4 GHz</w:t>
            </w:r>
          </w:p>
        </w:tc>
        <w:tc>
          <w:tcPr>
            <w:tcW w:w="834" w:type="dxa"/>
            <w:vAlign w:val="center"/>
          </w:tcPr>
          <w:p w14:paraId="03C229D1" w14:textId="42193C35"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5477C6FB" w14:textId="0E3DC50E"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2D408805" w14:textId="77777777" w:rsidTr="0098008E">
        <w:trPr>
          <w:trHeight w:val="432"/>
        </w:trPr>
        <w:tc>
          <w:tcPr>
            <w:tcW w:w="722" w:type="dxa"/>
            <w:vAlign w:val="center"/>
          </w:tcPr>
          <w:p w14:paraId="17776CE8"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5B99B93A" w14:textId="7E053CE7" w:rsidR="0098008E" w:rsidRPr="00451052" w:rsidRDefault="0098008E" w:rsidP="00DB1843">
            <w:pPr>
              <w:spacing w:line="216" w:lineRule="auto"/>
              <w:ind w:left="13"/>
            </w:pPr>
            <w:r w:rsidRPr="00454EB4">
              <w:t>Stacje kompaktowe do zasilenia kompleksu ścianowego – 3 tory, 12 styczników, 5kVA</w:t>
            </w:r>
          </w:p>
        </w:tc>
        <w:tc>
          <w:tcPr>
            <w:tcW w:w="834" w:type="dxa"/>
            <w:vAlign w:val="center"/>
          </w:tcPr>
          <w:p w14:paraId="63F155B6" w14:textId="5D2790CC"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3363C1B5" w14:textId="63DB2494"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6B238CDA" w14:textId="77777777" w:rsidTr="0098008E">
        <w:trPr>
          <w:trHeight w:val="411"/>
        </w:trPr>
        <w:tc>
          <w:tcPr>
            <w:tcW w:w="722" w:type="dxa"/>
            <w:vAlign w:val="center"/>
          </w:tcPr>
          <w:p w14:paraId="1FAEEBC7"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4980178" w14:textId="26329830" w:rsidR="0098008E" w:rsidRPr="00451052" w:rsidRDefault="0098008E" w:rsidP="00DB1843">
            <w:pPr>
              <w:spacing w:line="216" w:lineRule="auto"/>
              <w:ind w:left="13"/>
            </w:pPr>
            <w:r w:rsidRPr="00454EB4">
              <w:t>Stacje kompaktowe do zasilenia kompleksu ścianowego – 3 tory, 12 styczników</w:t>
            </w:r>
          </w:p>
        </w:tc>
        <w:tc>
          <w:tcPr>
            <w:tcW w:w="834" w:type="dxa"/>
            <w:vAlign w:val="center"/>
          </w:tcPr>
          <w:p w14:paraId="7F3C2A69" w14:textId="51EAD041"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267D19B5" w14:textId="3BE31D6C"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51821F5C" w14:textId="77777777" w:rsidTr="0098008E">
        <w:trPr>
          <w:trHeight w:val="408"/>
        </w:trPr>
        <w:tc>
          <w:tcPr>
            <w:tcW w:w="722" w:type="dxa"/>
            <w:vAlign w:val="center"/>
          </w:tcPr>
          <w:p w14:paraId="4DDF848D"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2ECEAB8" w14:textId="33999695" w:rsidR="0098008E" w:rsidRPr="00451052" w:rsidRDefault="0098008E" w:rsidP="00DB1843">
            <w:pPr>
              <w:spacing w:line="216" w:lineRule="auto"/>
              <w:ind w:left="13"/>
            </w:pPr>
            <w:r w:rsidRPr="00454EB4">
              <w:t>Stacje kompaktowe do zasilenia kompleksu ścianowego – 2 tory, 6 styczników</w:t>
            </w:r>
          </w:p>
        </w:tc>
        <w:tc>
          <w:tcPr>
            <w:tcW w:w="834" w:type="dxa"/>
            <w:vAlign w:val="center"/>
          </w:tcPr>
          <w:p w14:paraId="5ED6F7E8" w14:textId="384427E7"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25F551FD" w14:textId="17D7FE26"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069B5E0C" w14:textId="77777777" w:rsidTr="0098008E">
        <w:trPr>
          <w:trHeight w:val="259"/>
        </w:trPr>
        <w:tc>
          <w:tcPr>
            <w:tcW w:w="722" w:type="dxa"/>
            <w:vAlign w:val="center"/>
          </w:tcPr>
          <w:p w14:paraId="07F9DE3F"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7CFD7DA" w14:textId="01096F6B" w:rsidR="0098008E" w:rsidRPr="00451052" w:rsidRDefault="0098008E" w:rsidP="00DB1843">
            <w:pPr>
              <w:spacing w:line="216" w:lineRule="auto"/>
              <w:ind w:left="13"/>
            </w:pPr>
            <w:r w:rsidRPr="00454EB4">
              <w:t>Stacje kompaktowe do zasilenia kompleksu ścianowego – 3 tory, 8 styczników, 5kVA</w:t>
            </w:r>
          </w:p>
        </w:tc>
        <w:tc>
          <w:tcPr>
            <w:tcW w:w="834" w:type="dxa"/>
            <w:vAlign w:val="center"/>
          </w:tcPr>
          <w:p w14:paraId="02E055D3" w14:textId="29BB9E0A"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1B988C2E" w14:textId="5C84BEF7"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1046273D" w14:textId="77777777" w:rsidTr="0098008E">
        <w:trPr>
          <w:trHeight w:val="405"/>
        </w:trPr>
        <w:tc>
          <w:tcPr>
            <w:tcW w:w="722" w:type="dxa"/>
            <w:vAlign w:val="center"/>
          </w:tcPr>
          <w:p w14:paraId="1173A444"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C717722" w14:textId="1D823B4D" w:rsidR="0098008E" w:rsidRPr="00451052" w:rsidRDefault="0098008E" w:rsidP="00DB1843">
            <w:pPr>
              <w:spacing w:line="216" w:lineRule="auto"/>
              <w:ind w:left="13"/>
            </w:pPr>
            <w:r w:rsidRPr="00454EB4">
              <w:t>Stacje kompaktowe do zasilenia kompleksu ścianowego – 3 tory, 8 styczników, 5kVA kombajn o mocy 1MW</w:t>
            </w:r>
          </w:p>
        </w:tc>
        <w:tc>
          <w:tcPr>
            <w:tcW w:w="834" w:type="dxa"/>
            <w:vAlign w:val="center"/>
          </w:tcPr>
          <w:p w14:paraId="580DA3C0" w14:textId="1DAAA64C"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47F41031" w14:textId="4BFFCD84"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4E383221" w14:textId="77777777" w:rsidTr="0098008E">
        <w:trPr>
          <w:trHeight w:val="425"/>
        </w:trPr>
        <w:tc>
          <w:tcPr>
            <w:tcW w:w="722" w:type="dxa"/>
            <w:vAlign w:val="center"/>
          </w:tcPr>
          <w:p w14:paraId="6E5C16A4"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5DDD765B" w14:textId="2829B272" w:rsidR="0098008E" w:rsidRPr="00451052" w:rsidRDefault="0098008E" w:rsidP="00DB1843">
            <w:pPr>
              <w:spacing w:line="216" w:lineRule="auto"/>
              <w:ind w:left="13"/>
            </w:pPr>
            <w:r w:rsidRPr="00454EB4">
              <w:t>Stacje kompaktowe do zasilenia kompleksu ścianowego – 4 odpływy 450A, 3,3kV</w:t>
            </w:r>
          </w:p>
        </w:tc>
        <w:tc>
          <w:tcPr>
            <w:tcW w:w="834" w:type="dxa"/>
            <w:vAlign w:val="center"/>
          </w:tcPr>
          <w:p w14:paraId="7A609413" w14:textId="36BA8215"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141266BD" w14:textId="4A6409A8"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4D177A18" w14:textId="77777777" w:rsidTr="0098008E">
        <w:trPr>
          <w:trHeight w:val="532"/>
        </w:trPr>
        <w:tc>
          <w:tcPr>
            <w:tcW w:w="722" w:type="dxa"/>
            <w:vAlign w:val="center"/>
          </w:tcPr>
          <w:p w14:paraId="5CE7FAC5"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A8C4F27" w14:textId="62AF7F1A" w:rsidR="0098008E" w:rsidRPr="00451052" w:rsidRDefault="0098008E" w:rsidP="00DB1843">
            <w:pPr>
              <w:spacing w:line="216" w:lineRule="auto"/>
              <w:ind w:left="13"/>
            </w:pPr>
            <w:r w:rsidRPr="00454EB4">
              <w:t>Stacje kompaktowe do zasilenia przenośników taśmowych (bez łagodnego rozruchu) – 1 tor, 2x250kW, 1xSN, 2x1000V luzowniki 3,5kVA</w:t>
            </w:r>
          </w:p>
        </w:tc>
        <w:tc>
          <w:tcPr>
            <w:tcW w:w="834" w:type="dxa"/>
            <w:vAlign w:val="center"/>
          </w:tcPr>
          <w:p w14:paraId="156C513C" w14:textId="2C1D3C9E" w:rsidR="0098008E" w:rsidRDefault="0098008E" w:rsidP="00DB1843">
            <w:pPr>
              <w:autoSpaceDE w:val="0"/>
              <w:autoSpaceDN w:val="0"/>
              <w:jc w:val="center"/>
              <w:rPr>
                <w:rFonts w:eastAsia="Calibri"/>
                <w:sz w:val="22"/>
                <w:szCs w:val="22"/>
                <w:lang w:eastAsia="en-US"/>
              </w:rPr>
            </w:pPr>
            <w:r>
              <w:rPr>
                <w:b/>
                <w:bCs/>
                <w:sz w:val="22"/>
                <w:szCs w:val="22"/>
              </w:rPr>
              <w:t>2</w:t>
            </w:r>
          </w:p>
        </w:tc>
        <w:tc>
          <w:tcPr>
            <w:tcW w:w="2467" w:type="dxa"/>
            <w:vAlign w:val="center"/>
          </w:tcPr>
          <w:p w14:paraId="03C5611D" w14:textId="14E4D4C7"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7B6A4DED" w14:textId="77777777" w:rsidTr="0098008E">
        <w:trPr>
          <w:trHeight w:val="399"/>
        </w:trPr>
        <w:tc>
          <w:tcPr>
            <w:tcW w:w="722" w:type="dxa"/>
            <w:vAlign w:val="center"/>
          </w:tcPr>
          <w:p w14:paraId="18B3D425"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45DE58B9" w14:textId="55E56356" w:rsidR="0098008E" w:rsidRPr="00451052" w:rsidRDefault="0098008E" w:rsidP="00DB1843">
            <w:pPr>
              <w:spacing w:line="216" w:lineRule="auto"/>
              <w:ind w:left="13"/>
            </w:pPr>
            <w:r w:rsidRPr="00454EB4">
              <w:t>Stacje kompaktowe do zasilenia kompleksu ścianowego na napięcie 3,3 kV – 3,3kV 4 odpływy, 600A</w:t>
            </w:r>
          </w:p>
        </w:tc>
        <w:tc>
          <w:tcPr>
            <w:tcW w:w="834" w:type="dxa"/>
            <w:vAlign w:val="center"/>
          </w:tcPr>
          <w:p w14:paraId="66A66C1A" w14:textId="78AB3CD5" w:rsidR="0098008E" w:rsidRDefault="0098008E" w:rsidP="00DB1843">
            <w:pPr>
              <w:autoSpaceDE w:val="0"/>
              <w:autoSpaceDN w:val="0"/>
              <w:jc w:val="center"/>
              <w:rPr>
                <w:rFonts w:eastAsia="Calibri"/>
                <w:sz w:val="22"/>
                <w:szCs w:val="22"/>
                <w:lang w:eastAsia="en-US"/>
              </w:rPr>
            </w:pPr>
            <w:r>
              <w:rPr>
                <w:b/>
                <w:bCs/>
                <w:sz w:val="22"/>
                <w:szCs w:val="22"/>
              </w:rPr>
              <w:t>3</w:t>
            </w:r>
          </w:p>
        </w:tc>
        <w:tc>
          <w:tcPr>
            <w:tcW w:w="2467" w:type="dxa"/>
            <w:vAlign w:val="center"/>
          </w:tcPr>
          <w:p w14:paraId="7DFE7D68" w14:textId="4C8C279E"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2</w:t>
            </w:r>
          </w:p>
        </w:tc>
      </w:tr>
      <w:tr w:rsidR="0098008E" w:rsidRPr="00C3174F" w14:paraId="4CD8D261" w14:textId="77777777" w:rsidTr="00253729">
        <w:trPr>
          <w:trHeight w:val="476"/>
        </w:trPr>
        <w:tc>
          <w:tcPr>
            <w:tcW w:w="722" w:type="dxa"/>
            <w:vAlign w:val="center"/>
          </w:tcPr>
          <w:p w14:paraId="383C8A57" w14:textId="77777777" w:rsidR="0098008E" w:rsidRPr="006537EA" w:rsidRDefault="0098008E" w:rsidP="00DB1843">
            <w:pPr>
              <w:pStyle w:val="Akapitzlist"/>
              <w:numPr>
                <w:ilvl w:val="0"/>
                <w:numId w:val="132"/>
              </w:numPr>
              <w:jc w:val="center"/>
              <w:rPr>
                <w:sz w:val="22"/>
                <w:szCs w:val="22"/>
              </w:rPr>
            </w:pPr>
          </w:p>
        </w:tc>
        <w:tc>
          <w:tcPr>
            <w:tcW w:w="4999" w:type="dxa"/>
            <w:shd w:val="clear" w:color="auto" w:fill="C5E0B3" w:themeFill="accent6" w:themeFillTint="66"/>
            <w:vAlign w:val="center"/>
          </w:tcPr>
          <w:p w14:paraId="0593EE38" w14:textId="2225B7FD" w:rsidR="0098008E" w:rsidRPr="00451052" w:rsidRDefault="00253729" w:rsidP="00DB1843">
            <w:pPr>
              <w:spacing w:line="216" w:lineRule="auto"/>
              <w:ind w:left="13"/>
            </w:pPr>
            <w:r w:rsidRPr="00253729">
              <w:t>Stacje kompaktowe do zasilenia kompleksu ścianowego na napięcie 1kV 3 odpływy, 1800A</w:t>
            </w:r>
          </w:p>
        </w:tc>
        <w:tc>
          <w:tcPr>
            <w:tcW w:w="834" w:type="dxa"/>
            <w:vAlign w:val="center"/>
          </w:tcPr>
          <w:p w14:paraId="7C51B31D" w14:textId="5C49A380" w:rsidR="0098008E" w:rsidRDefault="0098008E" w:rsidP="00DB1843">
            <w:pPr>
              <w:autoSpaceDE w:val="0"/>
              <w:autoSpaceDN w:val="0"/>
              <w:jc w:val="center"/>
              <w:rPr>
                <w:rFonts w:eastAsia="Calibri"/>
                <w:sz w:val="22"/>
                <w:szCs w:val="22"/>
                <w:lang w:eastAsia="en-US"/>
              </w:rPr>
            </w:pPr>
            <w:r>
              <w:rPr>
                <w:b/>
                <w:bCs/>
                <w:sz w:val="22"/>
                <w:szCs w:val="22"/>
              </w:rPr>
              <w:t>1</w:t>
            </w:r>
          </w:p>
        </w:tc>
        <w:tc>
          <w:tcPr>
            <w:tcW w:w="2467" w:type="dxa"/>
            <w:vAlign w:val="center"/>
          </w:tcPr>
          <w:p w14:paraId="1726A02E" w14:textId="11C4429C"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1</w:t>
            </w:r>
          </w:p>
        </w:tc>
      </w:tr>
      <w:tr w:rsidR="0098008E" w:rsidRPr="00C3174F" w14:paraId="316D4319" w14:textId="77777777" w:rsidTr="0098008E">
        <w:trPr>
          <w:trHeight w:val="412"/>
        </w:trPr>
        <w:tc>
          <w:tcPr>
            <w:tcW w:w="722" w:type="dxa"/>
            <w:vAlign w:val="center"/>
          </w:tcPr>
          <w:p w14:paraId="350BB29F" w14:textId="77777777" w:rsidR="0098008E" w:rsidRPr="006537EA" w:rsidRDefault="0098008E" w:rsidP="00DB1843">
            <w:pPr>
              <w:pStyle w:val="Akapitzlist"/>
              <w:numPr>
                <w:ilvl w:val="0"/>
                <w:numId w:val="132"/>
              </w:numPr>
              <w:jc w:val="center"/>
              <w:rPr>
                <w:sz w:val="22"/>
                <w:szCs w:val="22"/>
              </w:rPr>
            </w:pPr>
          </w:p>
        </w:tc>
        <w:tc>
          <w:tcPr>
            <w:tcW w:w="4999" w:type="dxa"/>
            <w:vAlign w:val="center"/>
          </w:tcPr>
          <w:p w14:paraId="1CD0605F" w14:textId="6F69C720" w:rsidR="0098008E" w:rsidRPr="00451052" w:rsidRDefault="0098008E" w:rsidP="00DB1843">
            <w:pPr>
              <w:spacing w:line="216" w:lineRule="auto"/>
              <w:ind w:left="13"/>
            </w:pPr>
            <w:r w:rsidRPr="00454EB4">
              <w:t>Stacje kompaktowe do zasilenia wentylatorów przodkowych – 2 tory, 600A, 2kVA</w:t>
            </w:r>
          </w:p>
        </w:tc>
        <w:tc>
          <w:tcPr>
            <w:tcW w:w="834" w:type="dxa"/>
            <w:vAlign w:val="center"/>
          </w:tcPr>
          <w:p w14:paraId="7A858D6D" w14:textId="1012438A" w:rsidR="0098008E" w:rsidRDefault="0098008E" w:rsidP="00DB1843">
            <w:pPr>
              <w:autoSpaceDE w:val="0"/>
              <w:autoSpaceDN w:val="0"/>
              <w:jc w:val="center"/>
              <w:rPr>
                <w:rFonts w:eastAsia="Calibri"/>
                <w:sz w:val="22"/>
                <w:szCs w:val="22"/>
                <w:lang w:eastAsia="en-US"/>
              </w:rPr>
            </w:pPr>
            <w:r>
              <w:rPr>
                <w:b/>
                <w:bCs/>
                <w:sz w:val="22"/>
                <w:szCs w:val="22"/>
              </w:rPr>
              <w:t>6</w:t>
            </w:r>
          </w:p>
        </w:tc>
        <w:tc>
          <w:tcPr>
            <w:tcW w:w="2467" w:type="dxa"/>
            <w:vAlign w:val="center"/>
          </w:tcPr>
          <w:p w14:paraId="010DD17D" w14:textId="664E2C9D" w:rsidR="0098008E" w:rsidRPr="00C3174F" w:rsidRDefault="0098008E" w:rsidP="00DB1843">
            <w:pPr>
              <w:autoSpaceDE w:val="0"/>
              <w:autoSpaceDN w:val="0"/>
              <w:jc w:val="center"/>
              <w:rPr>
                <w:rFonts w:eastAsia="Calibri"/>
                <w:sz w:val="22"/>
                <w:szCs w:val="22"/>
                <w:lang w:eastAsia="en-US"/>
              </w:rPr>
            </w:pPr>
            <w:r>
              <w:rPr>
                <w:rFonts w:eastAsia="Calibri"/>
                <w:sz w:val="22"/>
                <w:szCs w:val="22"/>
                <w:lang w:eastAsia="en-US"/>
              </w:rPr>
              <w:t>3</w:t>
            </w:r>
          </w:p>
        </w:tc>
      </w:tr>
    </w:tbl>
    <w:p w14:paraId="1BDEA34F" w14:textId="77777777" w:rsidR="003840B3" w:rsidRPr="00D82899" w:rsidRDefault="003840B3" w:rsidP="00D82899">
      <w:pPr>
        <w:pStyle w:val="Akapitzlist"/>
        <w:ind w:left="142"/>
        <w:rPr>
          <w:iCs/>
          <w:color w:val="FF0000"/>
        </w:rPr>
      </w:pPr>
    </w:p>
    <w:p w14:paraId="054ABF6E" w14:textId="68A0B13D" w:rsidR="00D82899" w:rsidRPr="008B4E0C" w:rsidRDefault="003574BE" w:rsidP="0098008E">
      <w:pPr>
        <w:pStyle w:val="Akapitzlist"/>
        <w:ind w:left="0"/>
        <w:rPr>
          <w:b/>
          <w:bCs/>
          <w:i/>
          <w:sz w:val="22"/>
          <w:szCs w:val="22"/>
        </w:rPr>
      </w:pPr>
      <w:r w:rsidRPr="008B4E0C">
        <w:rPr>
          <w:b/>
          <w:bCs/>
          <w:i/>
          <w:sz w:val="22"/>
          <w:szCs w:val="22"/>
        </w:rPr>
        <w:t xml:space="preserve">Uwaga! </w:t>
      </w:r>
    </w:p>
    <w:p w14:paraId="10AC9893" w14:textId="7EB0CEE2" w:rsidR="003574BE" w:rsidRPr="008B4E0C" w:rsidRDefault="0098008E" w:rsidP="0098008E">
      <w:pPr>
        <w:pStyle w:val="Akapitzlist"/>
        <w:ind w:left="0"/>
        <w:jc w:val="both"/>
        <w:rPr>
          <w:b/>
          <w:bCs/>
          <w:i/>
          <w:sz w:val="22"/>
          <w:szCs w:val="22"/>
        </w:rPr>
      </w:pPr>
      <w:r w:rsidRPr="008B4E0C">
        <w:rPr>
          <w:b/>
          <w:bCs/>
          <w:i/>
          <w:sz w:val="22"/>
          <w:szCs w:val="22"/>
        </w:rPr>
        <w:t xml:space="preserve">- </w:t>
      </w:r>
      <w:r w:rsidR="003574BE" w:rsidRPr="008B4E0C">
        <w:rPr>
          <w:b/>
          <w:bCs/>
          <w:i/>
          <w:sz w:val="22"/>
          <w:szCs w:val="22"/>
        </w:rPr>
        <w:t xml:space="preserve">Zamawiający oświadcza, że minimalny gwarantowany poziom wykonania Umowy został określony w Załączniku nr 5 IPU §3 ust. 11. </w:t>
      </w:r>
    </w:p>
    <w:p w14:paraId="597272D7" w14:textId="20828289" w:rsidR="0098008E" w:rsidRPr="008B4E0C" w:rsidRDefault="0098008E" w:rsidP="0098008E">
      <w:pPr>
        <w:jc w:val="both"/>
        <w:rPr>
          <w:b/>
          <w:bCs/>
          <w:i/>
          <w:sz w:val="22"/>
          <w:szCs w:val="22"/>
        </w:rPr>
      </w:pPr>
      <w:r w:rsidRPr="008B4E0C">
        <w:rPr>
          <w:b/>
          <w:bCs/>
          <w:i/>
          <w:sz w:val="22"/>
          <w:szCs w:val="22"/>
        </w:rPr>
        <w:t xml:space="preserve">- Podane powyżej ilości są ilościami szacunkowymi i ich realizacja zależeć będzie od bieżących potrzeb Zamawiającego z zastrzeżeniem zapisów określonych w Załączniku nr 5 IPU §3 ust. 11. </w:t>
      </w:r>
    </w:p>
    <w:p w14:paraId="79D612EB" w14:textId="77777777" w:rsidR="00D82899" w:rsidRDefault="00D82899" w:rsidP="003840B3">
      <w:pPr>
        <w:pStyle w:val="Akapitzlist"/>
        <w:ind w:left="1134"/>
        <w:rPr>
          <w:i/>
          <w:color w:val="FF0000"/>
        </w:rPr>
      </w:pPr>
    </w:p>
    <w:p w14:paraId="4C86CBFF" w14:textId="77777777" w:rsidR="00D82899" w:rsidRPr="00D82899" w:rsidRDefault="00D82899" w:rsidP="003840B3">
      <w:pPr>
        <w:pStyle w:val="Akapitzlist"/>
        <w:ind w:left="1134"/>
        <w:rPr>
          <w:iCs/>
          <w:color w:val="FF0000"/>
        </w:rPr>
      </w:pPr>
    </w:p>
    <w:p w14:paraId="472BCCDD" w14:textId="77777777" w:rsidR="005027C3" w:rsidRPr="006F344E" w:rsidRDefault="005027C3" w:rsidP="008206A9">
      <w:pPr>
        <w:pStyle w:val="Akapitzlist"/>
        <w:numPr>
          <w:ilvl w:val="0"/>
          <w:numId w:val="61"/>
        </w:numPr>
        <w:rPr>
          <w:bCs/>
          <w:color w:val="FF0000"/>
        </w:rPr>
      </w:pPr>
      <w:r w:rsidRPr="005027C3">
        <w:rPr>
          <w:rFonts w:eastAsiaTheme="minorHAnsi"/>
          <w:b/>
        </w:rPr>
        <w:t xml:space="preserve">Rejon dostaw i zapotrzebowanie wg Oddziałów: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570"/>
        <w:gridCol w:w="2526"/>
        <w:gridCol w:w="2409"/>
      </w:tblGrid>
      <w:tr w:rsidR="006F344E" w:rsidRPr="00292AF5" w14:paraId="28E806F6" w14:textId="77777777" w:rsidTr="00184457">
        <w:trPr>
          <w:trHeight w:val="170"/>
          <w:jc w:val="center"/>
        </w:trPr>
        <w:tc>
          <w:tcPr>
            <w:tcW w:w="4570" w:type="dxa"/>
            <w:vAlign w:val="center"/>
          </w:tcPr>
          <w:p w14:paraId="3948F926" w14:textId="77777777" w:rsidR="006F344E" w:rsidRPr="00292AF5" w:rsidRDefault="006F344E" w:rsidP="008066EC">
            <w:pPr>
              <w:tabs>
                <w:tab w:val="left" w:pos="6840"/>
              </w:tabs>
              <w:jc w:val="center"/>
              <w:rPr>
                <w:b/>
              </w:rPr>
            </w:pPr>
            <w:r w:rsidRPr="00292AF5">
              <w:rPr>
                <w:b/>
              </w:rPr>
              <w:t>Kopalnia/Ruch</w:t>
            </w:r>
          </w:p>
        </w:tc>
        <w:tc>
          <w:tcPr>
            <w:tcW w:w="2526" w:type="dxa"/>
            <w:vAlign w:val="center"/>
          </w:tcPr>
          <w:p w14:paraId="3F8B0930" w14:textId="77777777" w:rsidR="006F344E" w:rsidRPr="00292AF5" w:rsidRDefault="006F344E" w:rsidP="008066EC">
            <w:pPr>
              <w:tabs>
                <w:tab w:val="left" w:pos="6840"/>
              </w:tabs>
              <w:jc w:val="center"/>
              <w:rPr>
                <w:b/>
              </w:rPr>
            </w:pPr>
            <w:r w:rsidRPr="00292AF5">
              <w:rPr>
                <w:b/>
              </w:rPr>
              <w:t>Ulica</w:t>
            </w:r>
          </w:p>
        </w:tc>
        <w:tc>
          <w:tcPr>
            <w:tcW w:w="2409" w:type="dxa"/>
            <w:vAlign w:val="center"/>
          </w:tcPr>
          <w:p w14:paraId="53EC3CDF" w14:textId="77777777" w:rsidR="006F344E" w:rsidRPr="00292AF5" w:rsidRDefault="006F344E" w:rsidP="008066EC">
            <w:pPr>
              <w:tabs>
                <w:tab w:val="left" w:pos="6840"/>
              </w:tabs>
              <w:jc w:val="center"/>
              <w:rPr>
                <w:b/>
              </w:rPr>
            </w:pPr>
            <w:r w:rsidRPr="00292AF5">
              <w:rPr>
                <w:b/>
              </w:rPr>
              <w:t>Miasto</w:t>
            </w:r>
          </w:p>
        </w:tc>
      </w:tr>
      <w:tr w:rsidR="006F344E" w:rsidRPr="00292AF5" w14:paraId="71E2B9F7" w14:textId="77777777" w:rsidTr="00184457">
        <w:trPr>
          <w:trHeight w:val="170"/>
          <w:jc w:val="center"/>
        </w:trPr>
        <w:tc>
          <w:tcPr>
            <w:tcW w:w="4570" w:type="dxa"/>
            <w:vAlign w:val="center"/>
          </w:tcPr>
          <w:p w14:paraId="685FDDF0" w14:textId="77777777" w:rsidR="006F344E" w:rsidRPr="00A27B6E" w:rsidRDefault="006F344E" w:rsidP="00184457">
            <w:pPr>
              <w:tabs>
                <w:tab w:val="left" w:pos="6840"/>
              </w:tabs>
              <w:rPr>
                <w:sz w:val="24"/>
                <w:szCs w:val="24"/>
              </w:rPr>
            </w:pPr>
            <w:r w:rsidRPr="00A27B6E">
              <w:rPr>
                <w:sz w:val="24"/>
                <w:szCs w:val="24"/>
              </w:rPr>
              <w:t>KWK ROW Ruch Chwałowice</w:t>
            </w:r>
          </w:p>
        </w:tc>
        <w:tc>
          <w:tcPr>
            <w:tcW w:w="2526" w:type="dxa"/>
            <w:vAlign w:val="center"/>
          </w:tcPr>
          <w:p w14:paraId="40D22078" w14:textId="77777777" w:rsidR="006F344E" w:rsidRPr="00A27B6E" w:rsidRDefault="006F344E" w:rsidP="00184457">
            <w:pPr>
              <w:tabs>
                <w:tab w:val="left" w:pos="6840"/>
              </w:tabs>
              <w:rPr>
                <w:sz w:val="24"/>
                <w:szCs w:val="24"/>
              </w:rPr>
            </w:pPr>
            <w:r w:rsidRPr="00A27B6E">
              <w:rPr>
                <w:sz w:val="24"/>
                <w:szCs w:val="24"/>
              </w:rPr>
              <w:t>ul. Przewozowa 4</w:t>
            </w:r>
          </w:p>
        </w:tc>
        <w:tc>
          <w:tcPr>
            <w:tcW w:w="2409" w:type="dxa"/>
            <w:vAlign w:val="center"/>
          </w:tcPr>
          <w:p w14:paraId="58348517" w14:textId="77777777" w:rsidR="006F344E" w:rsidRPr="00A27B6E" w:rsidRDefault="006F344E" w:rsidP="00184457">
            <w:pPr>
              <w:tabs>
                <w:tab w:val="left" w:pos="6840"/>
              </w:tabs>
              <w:rPr>
                <w:sz w:val="24"/>
                <w:szCs w:val="24"/>
              </w:rPr>
            </w:pPr>
            <w:r w:rsidRPr="00A27B6E">
              <w:rPr>
                <w:sz w:val="24"/>
                <w:szCs w:val="24"/>
              </w:rPr>
              <w:t>44-206 Rybnik</w:t>
            </w:r>
          </w:p>
        </w:tc>
      </w:tr>
      <w:tr w:rsidR="006F344E" w:rsidRPr="00292AF5" w14:paraId="04A5A3FF" w14:textId="77777777" w:rsidTr="00184457">
        <w:trPr>
          <w:trHeight w:val="170"/>
          <w:jc w:val="center"/>
        </w:trPr>
        <w:tc>
          <w:tcPr>
            <w:tcW w:w="4570" w:type="dxa"/>
            <w:vAlign w:val="center"/>
          </w:tcPr>
          <w:p w14:paraId="2205272D" w14:textId="77777777" w:rsidR="006F344E" w:rsidRPr="00A27B6E" w:rsidRDefault="006F344E" w:rsidP="00184457">
            <w:pPr>
              <w:tabs>
                <w:tab w:val="left" w:pos="6840"/>
              </w:tabs>
              <w:rPr>
                <w:sz w:val="24"/>
                <w:szCs w:val="24"/>
              </w:rPr>
            </w:pPr>
            <w:r w:rsidRPr="00A27B6E">
              <w:rPr>
                <w:sz w:val="24"/>
                <w:szCs w:val="24"/>
              </w:rPr>
              <w:t>KWK ROW Ruch Jankowice</w:t>
            </w:r>
          </w:p>
        </w:tc>
        <w:tc>
          <w:tcPr>
            <w:tcW w:w="2526" w:type="dxa"/>
            <w:vAlign w:val="center"/>
          </w:tcPr>
          <w:p w14:paraId="3ABCB94C" w14:textId="77777777" w:rsidR="006F344E" w:rsidRPr="00A27B6E" w:rsidRDefault="006F344E" w:rsidP="00184457">
            <w:pPr>
              <w:tabs>
                <w:tab w:val="left" w:pos="6840"/>
              </w:tabs>
              <w:rPr>
                <w:sz w:val="24"/>
                <w:szCs w:val="24"/>
              </w:rPr>
            </w:pPr>
            <w:r w:rsidRPr="00A27B6E">
              <w:rPr>
                <w:sz w:val="24"/>
                <w:szCs w:val="24"/>
              </w:rPr>
              <w:t>ul. Jastrzębska 12</w:t>
            </w:r>
          </w:p>
        </w:tc>
        <w:tc>
          <w:tcPr>
            <w:tcW w:w="2409" w:type="dxa"/>
            <w:vAlign w:val="center"/>
          </w:tcPr>
          <w:p w14:paraId="751D6B2D" w14:textId="77777777" w:rsidR="006F344E" w:rsidRPr="00A27B6E" w:rsidRDefault="006F344E" w:rsidP="00184457">
            <w:pPr>
              <w:tabs>
                <w:tab w:val="left" w:pos="6840"/>
              </w:tabs>
              <w:rPr>
                <w:sz w:val="24"/>
                <w:szCs w:val="24"/>
              </w:rPr>
            </w:pPr>
            <w:r w:rsidRPr="00A27B6E">
              <w:rPr>
                <w:sz w:val="24"/>
                <w:szCs w:val="24"/>
              </w:rPr>
              <w:t>44-2536 Rybnik</w:t>
            </w:r>
          </w:p>
        </w:tc>
      </w:tr>
      <w:tr w:rsidR="006F344E" w:rsidRPr="00292AF5" w14:paraId="7B6253BF" w14:textId="77777777" w:rsidTr="00184457">
        <w:trPr>
          <w:trHeight w:val="170"/>
          <w:jc w:val="center"/>
        </w:trPr>
        <w:tc>
          <w:tcPr>
            <w:tcW w:w="4570" w:type="dxa"/>
            <w:vAlign w:val="center"/>
          </w:tcPr>
          <w:p w14:paraId="619130D8" w14:textId="77777777" w:rsidR="006F344E" w:rsidRPr="00A27B6E" w:rsidRDefault="006F344E" w:rsidP="00184457">
            <w:pPr>
              <w:tabs>
                <w:tab w:val="left" w:pos="6840"/>
              </w:tabs>
              <w:rPr>
                <w:sz w:val="24"/>
                <w:szCs w:val="24"/>
              </w:rPr>
            </w:pPr>
            <w:r w:rsidRPr="00A27B6E">
              <w:rPr>
                <w:sz w:val="24"/>
                <w:szCs w:val="24"/>
              </w:rPr>
              <w:t>KWK ROW Ruch Marcel</w:t>
            </w:r>
          </w:p>
        </w:tc>
        <w:tc>
          <w:tcPr>
            <w:tcW w:w="2526" w:type="dxa"/>
            <w:vAlign w:val="center"/>
          </w:tcPr>
          <w:p w14:paraId="1A0BCC0D" w14:textId="77777777" w:rsidR="006F344E" w:rsidRPr="00A27B6E" w:rsidRDefault="006F344E" w:rsidP="00184457">
            <w:pPr>
              <w:tabs>
                <w:tab w:val="left" w:pos="6840"/>
              </w:tabs>
              <w:rPr>
                <w:sz w:val="24"/>
                <w:szCs w:val="24"/>
              </w:rPr>
            </w:pPr>
            <w:r w:rsidRPr="00A27B6E">
              <w:rPr>
                <w:sz w:val="24"/>
                <w:szCs w:val="24"/>
              </w:rPr>
              <w:t>ul. Korfantego 52</w:t>
            </w:r>
          </w:p>
        </w:tc>
        <w:tc>
          <w:tcPr>
            <w:tcW w:w="2409" w:type="dxa"/>
            <w:vAlign w:val="center"/>
          </w:tcPr>
          <w:p w14:paraId="519FD2AF" w14:textId="77777777" w:rsidR="006F344E" w:rsidRPr="00A27B6E" w:rsidRDefault="006F344E" w:rsidP="00184457">
            <w:pPr>
              <w:tabs>
                <w:tab w:val="left" w:pos="6840"/>
              </w:tabs>
              <w:rPr>
                <w:sz w:val="24"/>
                <w:szCs w:val="24"/>
              </w:rPr>
            </w:pPr>
            <w:r w:rsidRPr="00A27B6E">
              <w:rPr>
                <w:sz w:val="24"/>
                <w:szCs w:val="24"/>
              </w:rPr>
              <w:t>44-310 Radlin</w:t>
            </w:r>
          </w:p>
        </w:tc>
      </w:tr>
      <w:tr w:rsidR="006F344E" w:rsidRPr="00292AF5" w14:paraId="58B21B87" w14:textId="77777777" w:rsidTr="00184457">
        <w:trPr>
          <w:trHeight w:val="170"/>
          <w:jc w:val="center"/>
        </w:trPr>
        <w:tc>
          <w:tcPr>
            <w:tcW w:w="4570" w:type="dxa"/>
            <w:vAlign w:val="center"/>
          </w:tcPr>
          <w:p w14:paraId="0633ADDE" w14:textId="77777777" w:rsidR="006F344E" w:rsidRPr="00A27B6E" w:rsidRDefault="006F344E" w:rsidP="00184457">
            <w:pPr>
              <w:tabs>
                <w:tab w:val="left" w:pos="6840"/>
              </w:tabs>
              <w:rPr>
                <w:sz w:val="24"/>
                <w:szCs w:val="24"/>
              </w:rPr>
            </w:pPr>
            <w:r w:rsidRPr="00A27B6E">
              <w:rPr>
                <w:sz w:val="24"/>
                <w:szCs w:val="24"/>
              </w:rPr>
              <w:t>KWK ROW Ruch Rydułtowy</w:t>
            </w:r>
          </w:p>
        </w:tc>
        <w:tc>
          <w:tcPr>
            <w:tcW w:w="2526" w:type="dxa"/>
            <w:vAlign w:val="center"/>
          </w:tcPr>
          <w:p w14:paraId="07A1CB49" w14:textId="77777777" w:rsidR="006F344E" w:rsidRPr="00A27B6E" w:rsidRDefault="006F344E" w:rsidP="00184457">
            <w:pPr>
              <w:tabs>
                <w:tab w:val="left" w:pos="6840"/>
              </w:tabs>
              <w:rPr>
                <w:sz w:val="24"/>
                <w:szCs w:val="24"/>
              </w:rPr>
            </w:pPr>
            <w:r w:rsidRPr="00A27B6E">
              <w:rPr>
                <w:sz w:val="24"/>
                <w:szCs w:val="24"/>
              </w:rPr>
              <w:t>ul. Leona 2</w:t>
            </w:r>
          </w:p>
        </w:tc>
        <w:tc>
          <w:tcPr>
            <w:tcW w:w="2409" w:type="dxa"/>
            <w:vAlign w:val="center"/>
          </w:tcPr>
          <w:p w14:paraId="65005462" w14:textId="77777777" w:rsidR="006F344E" w:rsidRPr="00A27B6E" w:rsidRDefault="006F344E" w:rsidP="00184457">
            <w:pPr>
              <w:tabs>
                <w:tab w:val="left" w:pos="6840"/>
              </w:tabs>
              <w:rPr>
                <w:sz w:val="24"/>
                <w:szCs w:val="24"/>
              </w:rPr>
            </w:pPr>
            <w:r w:rsidRPr="00A27B6E">
              <w:rPr>
                <w:sz w:val="24"/>
                <w:szCs w:val="24"/>
              </w:rPr>
              <w:t>44-280 Rydułtowy</w:t>
            </w:r>
          </w:p>
        </w:tc>
      </w:tr>
      <w:tr w:rsidR="006F344E" w:rsidRPr="00292AF5" w14:paraId="09D7E854" w14:textId="77777777" w:rsidTr="00184457">
        <w:tblPrEx>
          <w:tblLook w:val="0000" w:firstRow="0" w:lastRow="0" w:firstColumn="0" w:lastColumn="0" w:noHBand="0" w:noVBand="0"/>
        </w:tblPrEx>
        <w:trPr>
          <w:trHeight w:val="170"/>
          <w:jc w:val="center"/>
        </w:trPr>
        <w:tc>
          <w:tcPr>
            <w:tcW w:w="4570" w:type="dxa"/>
            <w:vAlign w:val="center"/>
          </w:tcPr>
          <w:p w14:paraId="43D6E169" w14:textId="77777777" w:rsidR="006F344E" w:rsidRPr="00A27B6E" w:rsidRDefault="006F344E" w:rsidP="00184457">
            <w:pPr>
              <w:tabs>
                <w:tab w:val="left" w:pos="6840"/>
              </w:tabs>
              <w:rPr>
                <w:sz w:val="24"/>
                <w:szCs w:val="24"/>
              </w:rPr>
            </w:pPr>
            <w:r w:rsidRPr="00A27B6E">
              <w:rPr>
                <w:sz w:val="24"/>
                <w:szCs w:val="24"/>
              </w:rPr>
              <w:t>KWK Ruda Ruch Halemba</w:t>
            </w:r>
          </w:p>
        </w:tc>
        <w:tc>
          <w:tcPr>
            <w:tcW w:w="2526" w:type="dxa"/>
            <w:vAlign w:val="center"/>
          </w:tcPr>
          <w:p w14:paraId="25924B0B" w14:textId="77777777" w:rsidR="006F344E" w:rsidRPr="00A27B6E" w:rsidRDefault="006F344E" w:rsidP="00184457">
            <w:pPr>
              <w:rPr>
                <w:sz w:val="24"/>
                <w:szCs w:val="24"/>
              </w:rPr>
            </w:pPr>
            <w:r w:rsidRPr="00A27B6E">
              <w:rPr>
                <w:sz w:val="24"/>
                <w:szCs w:val="24"/>
              </w:rPr>
              <w:t>ul. Kłodnicka 54</w:t>
            </w:r>
          </w:p>
        </w:tc>
        <w:tc>
          <w:tcPr>
            <w:tcW w:w="2409" w:type="dxa"/>
            <w:vAlign w:val="center"/>
          </w:tcPr>
          <w:p w14:paraId="7855ACED" w14:textId="77777777" w:rsidR="006F344E" w:rsidRPr="00A27B6E" w:rsidRDefault="006F344E" w:rsidP="00184457">
            <w:pPr>
              <w:tabs>
                <w:tab w:val="left" w:pos="6840"/>
              </w:tabs>
              <w:rPr>
                <w:sz w:val="24"/>
                <w:szCs w:val="24"/>
              </w:rPr>
            </w:pPr>
            <w:r w:rsidRPr="00A27B6E">
              <w:rPr>
                <w:sz w:val="24"/>
                <w:szCs w:val="24"/>
              </w:rPr>
              <w:t>41-706 Ruda Śląska</w:t>
            </w:r>
          </w:p>
        </w:tc>
      </w:tr>
      <w:tr w:rsidR="006F344E" w:rsidRPr="00292AF5" w14:paraId="342AA2C3" w14:textId="77777777" w:rsidTr="00184457">
        <w:tblPrEx>
          <w:tblLook w:val="0000" w:firstRow="0" w:lastRow="0" w:firstColumn="0" w:lastColumn="0" w:noHBand="0" w:noVBand="0"/>
        </w:tblPrEx>
        <w:trPr>
          <w:trHeight w:val="170"/>
          <w:jc w:val="center"/>
        </w:trPr>
        <w:tc>
          <w:tcPr>
            <w:tcW w:w="4570" w:type="dxa"/>
            <w:vAlign w:val="center"/>
          </w:tcPr>
          <w:p w14:paraId="3AF8851B" w14:textId="77777777" w:rsidR="006F344E" w:rsidRPr="00A27B6E" w:rsidRDefault="006F344E" w:rsidP="00184457">
            <w:pPr>
              <w:tabs>
                <w:tab w:val="left" w:pos="6840"/>
              </w:tabs>
              <w:rPr>
                <w:sz w:val="24"/>
                <w:szCs w:val="24"/>
              </w:rPr>
            </w:pPr>
            <w:r w:rsidRPr="00A27B6E">
              <w:rPr>
                <w:sz w:val="24"/>
                <w:szCs w:val="24"/>
              </w:rPr>
              <w:t xml:space="preserve">KWK Bolesław Śmiały </w:t>
            </w:r>
          </w:p>
        </w:tc>
        <w:tc>
          <w:tcPr>
            <w:tcW w:w="2526" w:type="dxa"/>
            <w:vAlign w:val="center"/>
          </w:tcPr>
          <w:p w14:paraId="6B172530" w14:textId="77777777" w:rsidR="006F344E" w:rsidRPr="00A27B6E" w:rsidRDefault="006F344E" w:rsidP="00184457">
            <w:pPr>
              <w:rPr>
                <w:sz w:val="24"/>
                <w:szCs w:val="24"/>
              </w:rPr>
            </w:pPr>
            <w:r w:rsidRPr="00A27B6E">
              <w:rPr>
                <w:sz w:val="24"/>
                <w:szCs w:val="24"/>
              </w:rPr>
              <w:t>ul. Pstrowskiego 12</w:t>
            </w:r>
          </w:p>
        </w:tc>
        <w:tc>
          <w:tcPr>
            <w:tcW w:w="2409" w:type="dxa"/>
            <w:vAlign w:val="center"/>
          </w:tcPr>
          <w:p w14:paraId="71FA8E1B" w14:textId="77777777" w:rsidR="006F344E" w:rsidRPr="00A27B6E" w:rsidRDefault="006F344E" w:rsidP="00184457">
            <w:pPr>
              <w:tabs>
                <w:tab w:val="left" w:pos="6840"/>
              </w:tabs>
              <w:rPr>
                <w:sz w:val="24"/>
                <w:szCs w:val="24"/>
              </w:rPr>
            </w:pPr>
            <w:r w:rsidRPr="00A27B6E">
              <w:rPr>
                <w:sz w:val="24"/>
                <w:szCs w:val="24"/>
              </w:rPr>
              <w:t>43-173 Łaziska Górne</w:t>
            </w:r>
          </w:p>
        </w:tc>
      </w:tr>
      <w:tr w:rsidR="006F344E" w:rsidRPr="00292AF5" w14:paraId="2DC6820B" w14:textId="77777777" w:rsidTr="00184457">
        <w:tblPrEx>
          <w:tblLook w:val="0000" w:firstRow="0" w:lastRow="0" w:firstColumn="0" w:lastColumn="0" w:noHBand="0" w:noVBand="0"/>
        </w:tblPrEx>
        <w:trPr>
          <w:trHeight w:val="170"/>
          <w:jc w:val="center"/>
        </w:trPr>
        <w:tc>
          <w:tcPr>
            <w:tcW w:w="4570" w:type="dxa"/>
            <w:vAlign w:val="center"/>
          </w:tcPr>
          <w:p w14:paraId="62B2DD8B" w14:textId="77777777" w:rsidR="006F344E" w:rsidRPr="00A27B6E" w:rsidRDefault="006F344E" w:rsidP="00184457">
            <w:pPr>
              <w:tabs>
                <w:tab w:val="left" w:pos="6840"/>
              </w:tabs>
              <w:rPr>
                <w:sz w:val="24"/>
                <w:szCs w:val="24"/>
              </w:rPr>
            </w:pPr>
            <w:r w:rsidRPr="00A27B6E">
              <w:rPr>
                <w:sz w:val="24"/>
                <w:szCs w:val="24"/>
              </w:rPr>
              <w:t>KWK Ruda Ruch Bielszowice</w:t>
            </w:r>
          </w:p>
        </w:tc>
        <w:tc>
          <w:tcPr>
            <w:tcW w:w="2526" w:type="dxa"/>
            <w:vAlign w:val="center"/>
          </w:tcPr>
          <w:p w14:paraId="02E9FB03" w14:textId="77777777" w:rsidR="006F344E" w:rsidRPr="00A27B6E" w:rsidRDefault="006F344E" w:rsidP="00184457">
            <w:pPr>
              <w:rPr>
                <w:sz w:val="24"/>
                <w:szCs w:val="24"/>
              </w:rPr>
            </w:pPr>
            <w:r w:rsidRPr="00A27B6E">
              <w:rPr>
                <w:sz w:val="24"/>
                <w:szCs w:val="24"/>
              </w:rPr>
              <w:t>ul. Halembska 160</w:t>
            </w:r>
          </w:p>
        </w:tc>
        <w:tc>
          <w:tcPr>
            <w:tcW w:w="2409" w:type="dxa"/>
            <w:vAlign w:val="center"/>
          </w:tcPr>
          <w:p w14:paraId="654F4993" w14:textId="77777777" w:rsidR="006F344E" w:rsidRPr="00A27B6E" w:rsidRDefault="006F344E" w:rsidP="00184457">
            <w:pPr>
              <w:tabs>
                <w:tab w:val="left" w:pos="6840"/>
              </w:tabs>
              <w:rPr>
                <w:sz w:val="24"/>
                <w:szCs w:val="24"/>
              </w:rPr>
            </w:pPr>
            <w:r w:rsidRPr="00A27B6E">
              <w:rPr>
                <w:sz w:val="24"/>
                <w:szCs w:val="24"/>
              </w:rPr>
              <w:t>41-711 Ruda Śląska</w:t>
            </w:r>
          </w:p>
        </w:tc>
      </w:tr>
      <w:tr w:rsidR="006F344E" w:rsidRPr="00292AF5" w14:paraId="18CD0577" w14:textId="77777777" w:rsidTr="00184457">
        <w:tblPrEx>
          <w:tblLook w:val="0000" w:firstRow="0" w:lastRow="0" w:firstColumn="0" w:lastColumn="0" w:noHBand="0" w:noVBand="0"/>
        </w:tblPrEx>
        <w:trPr>
          <w:trHeight w:val="170"/>
          <w:jc w:val="center"/>
        </w:trPr>
        <w:tc>
          <w:tcPr>
            <w:tcW w:w="4570" w:type="dxa"/>
            <w:vAlign w:val="center"/>
          </w:tcPr>
          <w:p w14:paraId="3377B138" w14:textId="77777777" w:rsidR="006F344E" w:rsidRPr="00A27B6E" w:rsidRDefault="006F344E" w:rsidP="00184457">
            <w:pPr>
              <w:pStyle w:val="NormalnyWeb"/>
              <w:spacing w:before="0" w:beforeAutospacing="0" w:after="0" w:afterAutospacing="0"/>
              <w:rPr>
                <w:rFonts w:ascii="Times New Roman" w:cs="Times New Roman"/>
                <w:sz w:val="24"/>
                <w:szCs w:val="24"/>
              </w:rPr>
            </w:pPr>
            <w:r w:rsidRPr="00A27B6E">
              <w:rPr>
                <w:rFonts w:ascii="Times New Roman" w:cs="Times New Roman"/>
                <w:sz w:val="24"/>
                <w:szCs w:val="24"/>
              </w:rPr>
              <w:t>KWK Piast-Ziemowit Ruch Piast</w:t>
            </w:r>
          </w:p>
        </w:tc>
        <w:tc>
          <w:tcPr>
            <w:tcW w:w="2526" w:type="dxa"/>
            <w:vAlign w:val="center"/>
          </w:tcPr>
          <w:p w14:paraId="11D6874A" w14:textId="77777777" w:rsidR="006F344E" w:rsidRPr="00A27B6E" w:rsidRDefault="006F344E" w:rsidP="00184457">
            <w:pPr>
              <w:rPr>
                <w:sz w:val="24"/>
                <w:szCs w:val="24"/>
              </w:rPr>
            </w:pPr>
            <w:r w:rsidRPr="00A27B6E">
              <w:rPr>
                <w:sz w:val="24"/>
                <w:szCs w:val="24"/>
              </w:rPr>
              <w:t>ul. Granitowa 16</w:t>
            </w:r>
          </w:p>
        </w:tc>
        <w:tc>
          <w:tcPr>
            <w:tcW w:w="2409" w:type="dxa"/>
            <w:vAlign w:val="center"/>
          </w:tcPr>
          <w:p w14:paraId="6E10E278" w14:textId="77777777" w:rsidR="006F344E" w:rsidRPr="00A27B6E" w:rsidRDefault="006F344E" w:rsidP="00184457">
            <w:pPr>
              <w:rPr>
                <w:sz w:val="24"/>
                <w:szCs w:val="24"/>
              </w:rPr>
            </w:pPr>
            <w:r w:rsidRPr="00A27B6E">
              <w:rPr>
                <w:sz w:val="24"/>
                <w:szCs w:val="24"/>
              </w:rPr>
              <w:t>43-155 Bieruń</w:t>
            </w:r>
          </w:p>
        </w:tc>
      </w:tr>
      <w:tr w:rsidR="006F344E" w:rsidRPr="00292AF5" w14:paraId="015D1803" w14:textId="77777777" w:rsidTr="00184457">
        <w:tblPrEx>
          <w:tblLook w:val="0000" w:firstRow="0" w:lastRow="0" w:firstColumn="0" w:lastColumn="0" w:noHBand="0" w:noVBand="0"/>
        </w:tblPrEx>
        <w:trPr>
          <w:trHeight w:val="170"/>
          <w:jc w:val="center"/>
        </w:trPr>
        <w:tc>
          <w:tcPr>
            <w:tcW w:w="4570" w:type="dxa"/>
            <w:vAlign w:val="center"/>
          </w:tcPr>
          <w:p w14:paraId="0C57610D" w14:textId="77777777" w:rsidR="006F344E" w:rsidRPr="00A27B6E" w:rsidRDefault="006F344E" w:rsidP="00184457">
            <w:pPr>
              <w:pStyle w:val="NormalnyWeb"/>
              <w:spacing w:before="0" w:beforeAutospacing="0" w:after="0" w:afterAutospacing="0"/>
              <w:rPr>
                <w:rFonts w:ascii="Times New Roman" w:cs="Times New Roman"/>
                <w:sz w:val="24"/>
                <w:szCs w:val="24"/>
              </w:rPr>
            </w:pPr>
            <w:r w:rsidRPr="00A27B6E">
              <w:rPr>
                <w:rFonts w:ascii="Times New Roman" w:cs="Times New Roman"/>
                <w:sz w:val="24"/>
                <w:szCs w:val="24"/>
              </w:rPr>
              <w:t>KWK Piast-Ziemowit Ruch Ziemowit</w:t>
            </w:r>
          </w:p>
        </w:tc>
        <w:tc>
          <w:tcPr>
            <w:tcW w:w="2526" w:type="dxa"/>
            <w:vAlign w:val="center"/>
          </w:tcPr>
          <w:p w14:paraId="0F32F9C1" w14:textId="77777777" w:rsidR="006F344E" w:rsidRPr="00A27B6E" w:rsidRDefault="006F344E" w:rsidP="00184457">
            <w:pPr>
              <w:rPr>
                <w:sz w:val="24"/>
                <w:szCs w:val="24"/>
              </w:rPr>
            </w:pPr>
            <w:r w:rsidRPr="00A27B6E">
              <w:rPr>
                <w:sz w:val="24"/>
                <w:szCs w:val="24"/>
              </w:rPr>
              <w:t>ul. Pokoju 4</w:t>
            </w:r>
          </w:p>
        </w:tc>
        <w:tc>
          <w:tcPr>
            <w:tcW w:w="2409" w:type="dxa"/>
            <w:vAlign w:val="center"/>
          </w:tcPr>
          <w:p w14:paraId="31A42646" w14:textId="77777777" w:rsidR="006F344E" w:rsidRPr="00A27B6E" w:rsidRDefault="006F344E" w:rsidP="00184457">
            <w:pPr>
              <w:rPr>
                <w:sz w:val="24"/>
                <w:szCs w:val="24"/>
              </w:rPr>
            </w:pPr>
            <w:r w:rsidRPr="00A27B6E">
              <w:rPr>
                <w:sz w:val="24"/>
                <w:szCs w:val="24"/>
              </w:rPr>
              <w:t>43-143 Lędziny</w:t>
            </w:r>
          </w:p>
        </w:tc>
      </w:tr>
      <w:tr w:rsidR="006F344E" w:rsidRPr="00292AF5" w14:paraId="670442CD" w14:textId="77777777" w:rsidTr="00184457">
        <w:tblPrEx>
          <w:tblLook w:val="0000" w:firstRow="0" w:lastRow="0" w:firstColumn="0" w:lastColumn="0" w:noHBand="0" w:noVBand="0"/>
        </w:tblPrEx>
        <w:trPr>
          <w:trHeight w:val="170"/>
          <w:jc w:val="center"/>
        </w:trPr>
        <w:tc>
          <w:tcPr>
            <w:tcW w:w="4570" w:type="dxa"/>
            <w:vAlign w:val="center"/>
          </w:tcPr>
          <w:p w14:paraId="6B6ED0A0" w14:textId="77777777" w:rsidR="006F344E" w:rsidRPr="00A27B6E" w:rsidRDefault="006F344E" w:rsidP="00184457">
            <w:pPr>
              <w:rPr>
                <w:sz w:val="24"/>
                <w:szCs w:val="24"/>
              </w:rPr>
            </w:pPr>
            <w:r w:rsidRPr="00A27B6E">
              <w:rPr>
                <w:sz w:val="24"/>
                <w:szCs w:val="24"/>
              </w:rPr>
              <w:t>KWK Mysłowice-Wesoła</w:t>
            </w:r>
          </w:p>
        </w:tc>
        <w:tc>
          <w:tcPr>
            <w:tcW w:w="2526" w:type="dxa"/>
            <w:vAlign w:val="center"/>
          </w:tcPr>
          <w:p w14:paraId="15468A68" w14:textId="77777777" w:rsidR="006F344E" w:rsidRPr="00A27B6E" w:rsidRDefault="006F344E" w:rsidP="00184457">
            <w:pPr>
              <w:rPr>
                <w:sz w:val="24"/>
                <w:szCs w:val="24"/>
              </w:rPr>
            </w:pPr>
            <w:r w:rsidRPr="00A27B6E">
              <w:rPr>
                <w:sz w:val="24"/>
                <w:szCs w:val="24"/>
              </w:rPr>
              <w:t>ul. Kopalniana 5</w:t>
            </w:r>
          </w:p>
        </w:tc>
        <w:tc>
          <w:tcPr>
            <w:tcW w:w="2409" w:type="dxa"/>
            <w:vAlign w:val="center"/>
          </w:tcPr>
          <w:p w14:paraId="4E387599" w14:textId="77777777" w:rsidR="006F344E" w:rsidRPr="00A27B6E" w:rsidRDefault="006F344E" w:rsidP="00184457">
            <w:pPr>
              <w:rPr>
                <w:sz w:val="24"/>
                <w:szCs w:val="24"/>
              </w:rPr>
            </w:pPr>
            <w:r w:rsidRPr="00A27B6E">
              <w:rPr>
                <w:sz w:val="24"/>
                <w:szCs w:val="24"/>
              </w:rPr>
              <w:t>41-408 Mysłowice</w:t>
            </w:r>
          </w:p>
        </w:tc>
      </w:tr>
      <w:tr w:rsidR="006F344E" w:rsidRPr="00292AF5" w14:paraId="6657CA31" w14:textId="77777777" w:rsidTr="00184457">
        <w:tblPrEx>
          <w:tblLook w:val="0000" w:firstRow="0" w:lastRow="0" w:firstColumn="0" w:lastColumn="0" w:noHBand="0" w:noVBand="0"/>
        </w:tblPrEx>
        <w:trPr>
          <w:trHeight w:val="170"/>
          <w:jc w:val="center"/>
        </w:trPr>
        <w:tc>
          <w:tcPr>
            <w:tcW w:w="4570" w:type="dxa"/>
            <w:vAlign w:val="center"/>
          </w:tcPr>
          <w:p w14:paraId="2983929B" w14:textId="77777777" w:rsidR="006F344E" w:rsidRPr="00A27B6E" w:rsidRDefault="006F344E" w:rsidP="00184457">
            <w:pPr>
              <w:rPr>
                <w:sz w:val="24"/>
                <w:szCs w:val="24"/>
              </w:rPr>
            </w:pPr>
            <w:r w:rsidRPr="00A27B6E">
              <w:rPr>
                <w:sz w:val="24"/>
                <w:szCs w:val="24"/>
              </w:rPr>
              <w:t>KWK Staszic-Wujek Ruch Murcki-Staszic</w:t>
            </w:r>
          </w:p>
        </w:tc>
        <w:tc>
          <w:tcPr>
            <w:tcW w:w="2526" w:type="dxa"/>
            <w:vAlign w:val="center"/>
          </w:tcPr>
          <w:p w14:paraId="379C1FDF" w14:textId="77777777" w:rsidR="006F344E" w:rsidRPr="00A27B6E" w:rsidRDefault="006F344E" w:rsidP="00184457">
            <w:pPr>
              <w:rPr>
                <w:sz w:val="24"/>
                <w:szCs w:val="24"/>
              </w:rPr>
            </w:pPr>
            <w:r w:rsidRPr="00A27B6E">
              <w:rPr>
                <w:sz w:val="24"/>
                <w:szCs w:val="24"/>
              </w:rPr>
              <w:t>ul Karolinki 1</w:t>
            </w:r>
          </w:p>
        </w:tc>
        <w:tc>
          <w:tcPr>
            <w:tcW w:w="2409" w:type="dxa"/>
            <w:vAlign w:val="center"/>
          </w:tcPr>
          <w:p w14:paraId="7B7F8680" w14:textId="77777777" w:rsidR="006F344E" w:rsidRPr="00A27B6E" w:rsidRDefault="006F344E" w:rsidP="00184457">
            <w:pPr>
              <w:rPr>
                <w:sz w:val="24"/>
                <w:szCs w:val="24"/>
              </w:rPr>
            </w:pPr>
            <w:r w:rsidRPr="00A27B6E">
              <w:rPr>
                <w:sz w:val="24"/>
                <w:szCs w:val="24"/>
              </w:rPr>
              <w:t>40-467 Katowice</w:t>
            </w:r>
          </w:p>
        </w:tc>
      </w:tr>
      <w:tr w:rsidR="006F344E" w:rsidRPr="00292AF5" w14:paraId="732C1D82" w14:textId="77777777" w:rsidTr="00184457">
        <w:tblPrEx>
          <w:tblLook w:val="0000" w:firstRow="0" w:lastRow="0" w:firstColumn="0" w:lastColumn="0" w:noHBand="0" w:noVBand="0"/>
        </w:tblPrEx>
        <w:trPr>
          <w:trHeight w:val="170"/>
          <w:jc w:val="center"/>
        </w:trPr>
        <w:tc>
          <w:tcPr>
            <w:tcW w:w="4570" w:type="dxa"/>
            <w:vAlign w:val="center"/>
          </w:tcPr>
          <w:p w14:paraId="50F4B701" w14:textId="77777777" w:rsidR="006F344E" w:rsidRPr="00A27B6E" w:rsidRDefault="006F344E" w:rsidP="00184457">
            <w:pPr>
              <w:rPr>
                <w:sz w:val="24"/>
                <w:szCs w:val="24"/>
              </w:rPr>
            </w:pPr>
            <w:r w:rsidRPr="00A27B6E">
              <w:rPr>
                <w:sz w:val="24"/>
                <w:szCs w:val="24"/>
              </w:rPr>
              <w:t>KWK Staszic-Wujek Ruch Wujek</w:t>
            </w:r>
          </w:p>
        </w:tc>
        <w:tc>
          <w:tcPr>
            <w:tcW w:w="2526" w:type="dxa"/>
            <w:vAlign w:val="center"/>
          </w:tcPr>
          <w:p w14:paraId="571D8F35" w14:textId="77777777" w:rsidR="006F344E" w:rsidRPr="00A27B6E" w:rsidRDefault="006F344E" w:rsidP="00184457">
            <w:pPr>
              <w:rPr>
                <w:sz w:val="24"/>
                <w:szCs w:val="24"/>
              </w:rPr>
            </w:pPr>
            <w:r w:rsidRPr="00A27B6E">
              <w:rPr>
                <w:sz w:val="24"/>
                <w:szCs w:val="24"/>
              </w:rPr>
              <w:t>ul. Wincentego Pola 65</w:t>
            </w:r>
          </w:p>
        </w:tc>
        <w:tc>
          <w:tcPr>
            <w:tcW w:w="2409" w:type="dxa"/>
            <w:vAlign w:val="center"/>
          </w:tcPr>
          <w:p w14:paraId="240BC909" w14:textId="77777777" w:rsidR="006F344E" w:rsidRPr="00A27B6E" w:rsidRDefault="006F344E" w:rsidP="00184457">
            <w:pPr>
              <w:rPr>
                <w:sz w:val="24"/>
                <w:szCs w:val="24"/>
              </w:rPr>
            </w:pPr>
            <w:r w:rsidRPr="00A27B6E">
              <w:rPr>
                <w:sz w:val="24"/>
                <w:szCs w:val="24"/>
              </w:rPr>
              <w:t>40-596 Katowice</w:t>
            </w:r>
          </w:p>
        </w:tc>
      </w:tr>
      <w:tr w:rsidR="006F344E" w:rsidRPr="00292AF5" w14:paraId="60C00353" w14:textId="77777777" w:rsidTr="00184457">
        <w:tblPrEx>
          <w:tblLook w:val="0000" w:firstRow="0" w:lastRow="0" w:firstColumn="0" w:lastColumn="0" w:noHBand="0" w:noVBand="0"/>
        </w:tblPrEx>
        <w:trPr>
          <w:trHeight w:val="170"/>
          <w:jc w:val="center"/>
        </w:trPr>
        <w:tc>
          <w:tcPr>
            <w:tcW w:w="4570" w:type="dxa"/>
            <w:vAlign w:val="center"/>
          </w:tcPr>
          <w:p w14:paraId="7E74E9C0" w14:textId="77777777" w:rsidR="006F344E" w:rsidRPr="00A27B6E" w:rsidRDefault="006F344E" w:rsidP="008066EC">
            <w:pPr>
              <w:rPr>
                <w:sz w:val="24"/>
                <w:szCs w:val="24"/>
              </w:rPr>
            </w:pPr>
            <w:r w:rsidRPr="00A27B6E">
              <w:rPr>
                <w:sz w:val="24"/>
                <w:szCs w:val="24"/>
              </w:rPr>
              <w:t>KWK Sośnica</w:t>
            </w:r>
          </w:p>
        </w:tc>
        <w:tc>
          <w:tcPr>
            <w:tcW w:w="2526" w:type="dxa"/>
            <w:vAlign w:val="center"/>
          </w:tcPr>
          <w:p w14:paraId="66386FBF" w14:textId="77777777" w:rsidR="006F344E" w:rsidRPr="00A27B6E" w:rsidRDefault="006F344E" w:rsidP="00184457">
            <w:pPr>
              <w:rPr>
                <w:sz w:val="24"/>
                <w:szCs w:val="24"/>
              </w:rPr>
            </w:pPr>
            <w:r w:rsidRPr="00A27B6E">
              <w:rPr>
                <w:sz w:val="24"/>
                <w:szCs w:val="24"/>
              </w:rPr>
              <w:t>ul. Błonie 6</w:t>
            </w:r>
          </w:p>
        </w:tc>
        <w:tc>
          <w:tcPr>
            <w:tcW w:w="2409" w:type="dxa"/>
            <w:vAlign w:val="center"/>
          </w:tcPr>
          <w:p w14:paraId="1E23DC1D" w14:textId="77777777" w:rsidR="006F344E" w:rsidRPr="00A27B6E" w:rsidRDefault="006F344E" w:rsidP="00184457">
            <w:pPr>
              <w:rPr>
                <w:sz w:val="24"/>
                <w:szCs w:val="24"/>
              </w:rPr>
            </w:pPr>
            <w:r w:rsidRPr="00A27B6E">
              <w:rPr>
                <w:sz w:val="24"/>
                <w:szCs w:val="24"/>
              </w:rPr>
              <w:t>44-103 Gliwice</w:t>
            </w:r>
          </w:p>
        </w:tc>
      </w:tr>
    </w:tbl>
    <w:p w14:paraId="18C015E4" w14:textId="77777777" w:rsidR="005027C3" w:rsidRPr="005567D8" w:rsidRDefault="005027C3" w:rsidP="005027C3">
      <w:pPr>
        <w:contextualSpacing/>
        <w:rPr>
          <w:rFonts w:eastAsiaTheme="minorHAnsi"/>
          <w:b/>
          <w:lang w:val="cs-CZ"/>
        </w:rPr>
      </w:pPr>
    </w:p>
    <w:p w14:paraId="1C149B68" w14:textId="77777777" w:rsidR="003840B3" w:rsidRPr="00381372" w:rsidRDefault="003840B3" w:rsidP="008206A9">
      <w:pPr>
        <w:pStyle w:val="Akapitzlist"/>
        <w:numPr>
          <w:ilvl w:val="0"/>
          <w:numId w:val="61"/>
        </w:numPr>
        <w:rPr>
          <w:rFonts w:eastAsiaTheme="minorHAnsi"/>
          <w:b/>
          <w:lang w:val="cs-CZ"/>
        </w:rPr>
      </w:pPr>
      <w:r w:rsidRPr="00DC1FE7">
        <w:rPr>
          <w:b/>
        </w:rPr>
        <w:t>TERMIN REALIZACJI ZAMÓWIENIA</w:t>
      </w:r>
      <w:r>
        <w:rPr>
          <w:rFonts w:eastAsiaTheme="minorHAnsi"/>
          <w:b/>
        </w:rPr>
        <w:t>:</w:t>
      </w:r>
    </w:p>
    <w:p w14:paraId="5D9A9482" w14:textId="31414BDF" w:rsidR="00790A9A" w:rsidRPr="00790A9A" w:rsidRDefault="00790A9A" w:rsidP="00790A9A">
      <w:pPr>
        <w:pStyle w:val="Akapitzlist"/>
        <w:tabs>
          <w:tab w:val="left" w:pos="426"/>
        </w:tabs>
        <w:jc w:val="both"/>
        <w:rPr>
          <w:b/>
        </w:rPr>
      </w:pPr>
      <w:bookmarkStart w:id="69" w:name="_Toc66359472"/>
      <w:r>
        <w:t xml:space="preserve">określony w Załączniku </w:t>
      </w:r>
      <w:r w:rsidRPr="00292AF5">
        <w:t>nr 5 do SWZ – Istotne postanowienia, umowy §5 Termin realizacji</w:t>
      </w:r>
      <w:bookmarkEnd w:id="69"/>
      <w:r w:rsidR="008419AE">
        <w:t>.</w:t>
      </w:r>
      <w:r w:rsidRPr="00292AF5">
        <w:t xml:space="preserve"> </w:t>
      </w:r>
    </w:p>
    <w:p w14:paraId="0E40341E" w14:textId="77777777" w:rsidR="003840B3" w:rsidRPr="00381372" w:rsidRDefault="003840B3" w:rsidP="003840B3">
      <w:pPr>
        <w:rPr>
          <w:rFonts w:eastAsiaTheme="minorHAnsi"/>
          <w:b/>
          <w:lang w:val="cs-CZ"/>
        </w:rPr>
      </w:pPr>
    </w:p>
    <w:p w14:paraId="501C2429" w14:textId="77777777" w:rsidR="003840B3" w:rsidRPr="00677F1E" w:rsidRDefault="003840B3" w:rsidP="008206A9">
      <w:pPr>
        <w:pStyle w:val="Akapitzlist"/>
        <w:numPr>
          <w:ilvl w:val="0"/>
          <w:numId w:val="61"/>
        </w:numPr>
        <w:rPr>
          <w:bCs/>
        </w:rPr>
      </w:pPr>
      <w:r w:rsidRPr="00381372">
        <w:rPr>
          <w:b/>
        </w:rPr>
        <w:t>WYMAGANIA PRAWNE</w:t>
      </w:r>
      <w:r>
        <w:rPr>
          <w:b/>
        </w:rPr>
        <w:t>:</w:t>
      </w:r>
    </w:p>
    <w:p w14:paraId="0B5BCFDD" w14:textId="6192D344" w:rsidR="00AC23B8" w:rsidRPr="00AC23B8" w:rsidRDefault="00AC23B8" w:rsidP="00D07D36">
      <w:pPr>
        <w:numPr>
          <w:ilvl w:val="7"/>
          <w:numId w:val="112"/>
        </w:numPr>
        <w:tabs>
          <w:tab w:val="num" w:pos="360"/>
        </w:tabs>
        <w:ind w:left="360"/>
        <w:jc w:val="both"/>
        <w:rPr>
          <w:sz w:val="24"/>
          <w:szCs w:val="24"/>
        </w:rPr>
      </w:pPr>
      <w:r w:rsidRPr="00AC23B8">
        <w:rPr>
          <w:sz w:val="24"/>
          <w:szCs w:val="24"/>
        </w:rPr>
        <w:t>Przedmiot zamówienia jest przewidziany do zabudowy w podziemnych wyrobiskach górniczych zaliczanych do IV kategorii zagrożenia metanowego w pomieszczeniach ze stopniem „a”, „b” i „c” niebezpieczeństwa wybuchu metanu oraz „A” i „B” niebezpieczeństwa wybuchu pyłu węglowego.</w:t>
      </w:r>
    </w:p>
    <w:p w14:paraId="5C420C07" w14:textId="52FE49ED" w:rsidR="00AC23B8" w:rsidRPr="00AC23B8" w:rsidRDefault="00AC23B8" w:rsidP="00D07D36">
      <w:pPr>
        <w:numPr>
          <w:ilvl w:val="7"/>
          <w:numId w:val="112"/>
        </w:numPr>
        <w:tabs>
          <w:tab w:val="num" w:pos="360"/>
        </w:tabs>
        <w:ind w:left="360"/>
        <w:jc w:val="both"/>
        <w:rPr>
          <w:sz w:val="24"/>
          <w:szCs w:val="24"/>
        </w:rPr>
      </w:pPr>
      <w:r w:rsidRPr="00AC23B8">
        <w:rPr>
          <w:sz w:val="24"/>
          <w:szCs w:val="24"/>
        </w:rPr>
        <w:t xml:space="preserve">Przedmiot zamówienia musi spełniać wymogi w zakresie ochrony przeciwwybuchowej obowiązujące dla urządzeń grupy I kategorii M2 i posiadać stopień ochrony minimum </w:t>
      </w:r>
      <w:r w:rsidR="00FF7F70">
        <w:rPr>
          <w:sz w:val="24"/>
          <w:szCs w:val="24"/>
        </w:rPr>
        <w:br/>
      </w:r>
      <w:r w:rsidRPr="00AC23B8">
        <w:rPr>
          <w:sz w:val="24"/>
          <w:szCs w:val="24"/>
        </w:rPr>
        <w:t>IP 54.</w:t>
      </w:r>
    </w:p>
    <w:p w14:paraId="6CD451F7" w14:textId="77777777" w:rsidR="00AC23B8" w:rsidRPr="00AC23B8" w:rsidRDefault="00AC23B8" w:rsidP="00D07D36">
      <w:pPr>
        <w:numPr>
          <w:ilvl w:val="7"/>
          <w:numId w:val="112"/>
        </w:numPr>
        <w:tabs>
          <w:tab w:val="num" w:pos="360"/>
        </w:tabs>
        <w:ind w:left="360"/>
        <w:jc w:val="both"/>
        <w:rPr>
          <w:sz w:val="24"/>
          <w:szCs w:val="24"/>
        </w:rPr>
      </w:pPr>
      <w:r w:rsidRPr="00AC23B8">
        <w:rPr>
          <w:sz w:val="24"/>
          <w:szCs w:val="24"/>
        </w:rPr>
        <w:t>Przedmiot zamówienia musi być wyposażony w blokady elektryczne i zabezpieczenia elektroenergetyczne zgodnie z obecnie obowiązującymi przepisami jak również w blokady załączenia po zadziałaniu zabezpieczeń zwarciowych i upływowych. Kasowanie zabezpieczeń musi się odbywać z zewnątrz, bez konieczności otwierania wyłącznika/rozrusznika.</w:t>
      </w:r>
    </w:p>
    <w:p w14:paraId="28596060" w14:textId="42623480" w:rsidR="00AC23B8" w:rsidRPr="00AC23B8" w:rsidRDefault="00AC23B8" w:rsidP="00D07D36">
      <w:pPr>
        <w:numPr>
          <w:ilvl w:val="7"/>
          <w:numId w:val="112"/>
        </w:numPr>
        <w:tabs>
          <w:tab w:val="num" w:pos="360"/>
        </w:tabs>
        <w:ind w:left="360"/>
        <w:jc w:val="both"/>
        <w:rPr>
          <w:sz w:val="24"/>
          <w:szCs w:val="24"/>
        </w:rPr>
      </w:pPr>
      <w:r w:rsidRPr="00AC23B8">
        <w:rPr>
          <w:sz w:val="24"/>
          <w:szCs w:val="24"/>
        </w:rPr>
        <w:t xml:space="preserve">Dostarczone urządzenia muszą być oznakowane w sposób trwały wg warunków technicznych producenta, w tym dodatkowo oznakowane transponderami pasywnymi </w:t>
      </w:r>
      <w:r w:rsidR="00C71599">
        <w:rPr>
          <w:sz w:val="24"/>
          <w:szCs w:val="24"/>
        </w:rPr>
        <w:br/>
      </w:r>
      <w:r w:rsidRPr="00AC23B8">
        <w:rPr>
          <w:sz w:val="24"/>
          <w:szCs w:val="24"/>
        </w:rPr>
        <w:t>w obudowach przeznaczonych do montażu na środkach trwałych w warunkach dołowych, pracującymi w paśmie o częstotliwości 13,56 MHz.</w:t>
      </w:r>
    </w:p>
    <w:p w14:paraId="07D30F3B" w14:textId="77777777" w:rsidR="00AC23B8" w:rsidRPr="005E3D38" w:rsidRDefault="00AC23B8" w:rsidP="00D07D36">
      <w:pPr>
        <w:numPr>
          <w:ilvl w:val="7"/>
          <w:numId w:val="112"/>
        </w:numPr>
        <w:tabs>
          <w:tab w:val="num" w:pos="360"/>
        </w:tabs>
        <w:ind w:left="360"/>
        <w:jc w:val="both"/>
        <w:rPr>
          <w:sz w:val="24"/>
          <w:szCs w:val="24"/>
        </w:rPr>
      </w:pPr>
      <w:r w:rsidRPr="005E3D38">
        <w:rPr>
          <w:sz w:val="24"/>
          <w:szCs w:val="24"/>
        </w:rPr>
        <w:t>Przedmiot zamówienia powinien spełniać wymagania szczegółowe dla tego typu urządzeń zawarte w aktualnie obowiązujących przepisach:</w:t>
      </w:r>
    </w:p>
    <w:p w14:paraId="46FC016E" w14:textId="0854FCE0" w:rsidR="00AC23B8" w:rsidRPr="005E3D38" w:rsidRDefault="00AC23B8" w:rsidP="00D07D36">
      <w:pPr>
        <w:pStyle w:val="Akapitzlist"/>
        <w:numPr>
          <w:ilvl w:val="2"/>
          <w:numId w:val="14"/>
        </w:numPr>
        <w:tabs>
          <w:tab w:val="num" w:pos="0"/>
        </w:tabs>
        <w:ind w:left="993" w:hanging="426"/>
        <w:jc w:val="both"/>
      </w:pPr>
      <w:r w:rsidRPr="005E3D38">
        <w:t>Ustawie z dnia 09.06.2011r. – Prawo Geologiczne i Górnicze</w:t>
      </w:r>
      <w:r w:rsidR="005E3D38">
        <w:t xml:space="preserve">, </w:t>
      </w:r>
    </w:p>
    <w:p w14:paraId="2B416A51" w14:textId="57EBD55A" w:rsidR="00AC23B8" w:rsidRPr="005E3D38" w:rsidRDefault="00AC23B8" w:rsidP="00D07D36">
      <w:pPr>
        <w:pStyle w:val="Akapitzlist"/>
        <w:numPr>
          <w:ilvl w:val="2"/>
          <w:numId w:val="14"/>
        </w:numPr>
        <w:tabs>
          <w:tab w:val="num" w:pos="0"/>
        </w:tabs>
        <w:ind w:left="993" w:hanging="426"/>
        <w:jc w:val="both"/>
      </w:pPr>
      <w:r w:rsidRPr="005E3D38">
        <w:t>Rozporządzenie Ministra Energii z dnia 23 listopada 2016 r. w sprawie szczegółowych wymagań dotyczących prowadzenia ruchu podziemnych zakładów górniczych</w:t>
      </w:r>
      <w:r w:rsidR="005E3D38">
        <w:t xml:space="preserve">. </w:t>
      </w:r>
    </w:p>
    <w:p w14:paraId="1905428C" w14:textId="749FA18D" w:rsidR="005E3D38" w:rsidRPr="002E4B16" w:rsidRDefault="005E3D38" w:rsidP="00D07D36">
      <w:pPr>
        <w:pStyle w:val="Akapitzlist"/>
        <w:spacing w:before="120"/>
        <w:ind w:left="357"/>
        <w:contextualSpacing w:val="0"/>
        <w:jc w:val="both"/>
        <w:rPr>
          <w:i/>
          <w:sz w:val="22"/>
          <w:szCs w:val="22"/>
        </w:rPr>
      </w:pPr>
      <w:r w:rsidRPr="00F21EB7">
        <w:rPr>
          <w:b/>
          <w:i/>
          <w:sz w:val="22"/>
          <w:szCs w:val="22"/>
          <w:u w:val="single"/>
        </w:rPr>
        <w:t>Uwaga:</w:t>
      </w:r>
      <w:r w:rsidRPr="00F21EB7">
        <w:rPr>
          <w:i/>
          <w:sz w:val="22"/>
          <w:szCs w:val="22"/>
        </w:rPr>
        <w:t xml:space="preserve"> W przypadku zmian</w:t>
      </w:r>
      <w:r>
        <w:rPr>
          <w:i/>
          <w:sz w:val="22"/>
          <w:szCs w:val="22"/>
        </w:rPr>
        <w:t>/nowelizacji</w:t>
      </w:r>
      <w:r w:rsidRPr="00F21EB7">
        <w:rPr>
          <w:i/>
          <w:sz w:val="22"/>
          <w:szCs w:val="22"/>
        </w:rPr>
        <w:t xml:space="preserve"> aktów prawnych</w:t>
      </w:r>
      <w:r>
        <w:rPr>
          <w:i/>
          <w:sz w:val="22"/>
          <w:szCs w:val="22"/>
        </w:rPr>
        <w:t>/norm</w:t>
      </w:r>
      <w:r w:rsidRPr="00F21EB7">
        <w:rPr>
          <w:i/>
          <w:sz w:val="22"/>
          <w:szCs w:val="22"/>
        </w:rPr>
        <w:t xml:space="preserve"> bądź wprowadzenia </w:t>
      </w:r>
      <w:r w:rsidRPr="002E4B16">
        <w:rPr>
          <w:i/>
          <w:sz w:val="22"/>
          <w:szCs w:val="22"/>
        </w:rPr>
        <w:t xml:space="preserve">nowych wyżej nie wymienionych, a związanych z realizacją niniejszego zamówienia, przedmiot zamówienia musi spełniać uwarunkowania prawne, obowiązujące w </w:t>
      </w:r>
      <w:r>
        <w:rPr>
          <w:i/>
          <w:sz w:val="22"/>
          <w:szCs w:val="22"/>
        </w:rPr>
        <w:t xml:space="preserve">całym </w:t>
      </w:r>
      <w:r w:rsidRPr="002E4B16">
        <w:rPr>
          <w:i/>
          <w:sz w:val="22"/>
          <w:szCs w:val="22"/>
        </w:rPr>
        <w:t xml:space="preserve">okresie jego realizacji. </w:t>
      </w:r>
    </w:p>
    <w:p w14:paraId="3E8AE9A7" w14:textId="6AA55DEA" w:rsidR="00851746" w:rsidRPr="005E3D38" w:rsidRDefault="00851746" w:rsidP="00D07D36">
      <w:pPr>
        <w:numPr>
          <w:ilvl w:val="7"/>
          <w:numId w:val="112"/>
        </w:numPr>
        <w:tabs>
          <w:tab w:val="num" w:pos="360"/>
        </w:tabs>
        <w:ind w:left="357"/>
        <w:jc w:val="both"/>
        <w:rPr>
          <w:sz w:val="24"/>
          <w:szCs w:val="24"/>
        </w:rPr>
      </w:pPr>
      <w:r w:rsidRPr="005E3D38">
        <w:rPr>
          <w:sz w:val="24"/>
          <w:szCs w:val="24"/>
        </w:rPr>
        <w:t>Dostarczane wyroby muszą być oznakowane w sposób czytelny i trwały zgodnie z wymaganiami ww. aktów prawnych, w tym znakiem zgodności CE.</w:t>
      </w:r>
    </w:p>
    <w:p w14:paraId="697EBE2D" w14:textId="77777777" w:rsidR="003840B3" w:rsidRDefault="003840B3" w:rsidP="008419AE">
      <w:pPr>
        <w:contextualSpacing/>
        <w:rPr>
          <w:bCs/>
          <w:lang w:val="cs-CZ"/>
        </w:rPr>
      </w:pPr>
    </w:p>
    <w:p w14:paraId="673967EC" w14:textId="77777777" w:rsidR="00D07D36" w:rsidRPr="00381372" w:rsidRDefault="00D07D36" w:rsidP="008419AE">
      <w:pPr>
        <w:contextualSpacing/>
        <w:rPr>
          <w:bCs/>
          <w:lang w:val="cs-CZ"/>
        </w:rPr>
      </w:pPr>
    </w:p>
    <w:p w14:paraId="3E52A59B" w14:textId="77777777" w:rsidR="003840B3" w:rsidRPr="007E75B5" w:rsidRDefault="003840B3" w:rsidP="008206A9">
      <w:pPr>
        <w:pStyle w:val="Akapitzlist"/>
        <w:numPr>
          <w:ilvl w:val="0"/>
          <w:numId w:val="61"/>
        </w:numPr>
        <w:rPr>
          <w:i/>
        </w:rPr>
      </w:pPr>
      <w:r w:rsidRPr="007E75B5">
        <w:rPr>
          <w:b/>
        </w:rPr>
        <w:lastRenderedPageBreak/>
        <w:t>SZCZEG</w:t>
      </w:r>
      <w:r w:rsidR="008D33B5">
        <w:rPr>
          <w:b/>
        </w:rPr>
        <w:t>Ó</w:t>
      </w:r>
      <w:r w:rsidRPr="007E75B5">
        <w:rPr>
          <w:b/>
        </w:rPr>
        <w:t xml:space="preserve">ŁOWY ZAKRES PRZEDMIOTU ZAMÓWIENIA: </w:t>
      </w:r>
    </w:p>
    <w:p w14:paraId="5E8723BC" w14:textId="3A28BEDE" w:rsidR="00380BA9" w:rsidRPr="00481A5A" w:rsidRDefault="003840B3" w:rsidP="00851746">
      <w:pPr>
        <w:ind w:left="284" w:hanging="77"/>
        <w:rPr>
          <w:sz w:val="24"/>
          <w:szCs w:val="24"/>
        </w:rPr>
      </w:pPr>
      <w:r w:rsidRPr="007E75B5">
        <w:rPr>
          <w:b/>
          <w:i/>
        </w:rPr>
        <w:t xml:space="preserve">  </w:t>
      </w:r>
      <w:r w:rsidR="00380BA9" w:rsidRPr="00481A5A">
        <w:rPr>
          <w:sz w:val="24"/>
          <w:szCs w:val="24"/>
        </w:rPr>
        <w:t xml:space="preserve">Zakres zamówienia </w:t>
      </w:r>
      <w:r w:rsidR="00380BA9" w:rsidRPr="00F20D6A">
        <w:rPr>
          <w:sz w:val="24"/>
          <w:szCs w:val="24"/>
        </w:rPr>
        <w:t xml:space="preserve">dla każdego zadania </w:t>
      </w:r>
      <w:r w:rsidR="00380BA9" w:rsidRPr="00481A5A">
        <w:rPr>
          <w:sz w:val="24"/>
          <w:szCs w:val="24"/>
        </w:rPr>
        <w:t>obejmuje:</w:t>
      </w:r>
    </w:p>
    <w:p w14:paraId="0172D69E"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D</w:t>
      </w:r>
      <w:r w:rsidR="00380BA9" w:rsidRPr="00481A5A">
        <w:rPr>
          <w:sz w:val="24"/>
          <w:szCs w:val="24"/>
        </w:rPr>
        <w:t>ostawę przedmiotu zamówienia do Zamawiającego</w:t>
      </w:r>
      <w:r w:rsidR="00AF4743">
        <w:rPr>
          <w:sz w:val="24"/>
          <w:szCs w:val="24"/>
        </w:rPr>
        <w:t>;</w:t>
      </w:r>
    </w:p>
    <w:p w14:paraId="2DA00D6B"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Z</w:t>
      </w:r>
      <w:r w:rsidR="00380BA9" w:rsidRPr="00481A5A">
        <w:rPr>
          <w:sz w:val="24"/>
          <w:szCs w:val="24"/>
        </w:rPr>
        <w:t xml:space="preserve">nakowanie podzespołów przedmiotu zamówienia zgodnie z wymaganiami </w:t>
      </w:r>
      <w:r w:rsidR="00380BA9" w:rsidRPr="00F20D6A">
        <w:rPr>
          <w:b/>
          <w:sz w:val="24"/>
          <w:szCs w:val="24"/>
        </w:rPr>
        <w:t xml:space="preserve">Załącznika nr </w:t>
      </w:r>
      <w:r w:rsidR="00481A5A" w:rsidRPr="00F20D6A">
        <w:rPr>
          <w:b/>
          <w:sz w:val="24"/>
          <w:szCs w:val="24"/>
        </w:rPr>
        <w:t>1.1</w:t>
      </w:r>
      <w:r w:rsidR="00380BA9" w:rsidRPr="00F20D6A">
        <w:rPr>
          <w:b/>
          <w:sz w:val="24"/>
          <w:szCs w:val="24"/>
        </w:rPr>
        <w:t xml:space="preserve"> do SWZ</w:t>
      </w:r>
      <w:r w:rsidR="00AF4743">
        <w:rPr>
          <w:sz w:val="24"/>
          <w:szCs w:val="24"/>
        </w:rPr>
        <w:t>;</w:t>
      </w:r>
    </w:p>
    <w:p w14:paraId="702F872E" w14:textId="24C159F4" w:rsidR="00380BA9" w:rsidRPr="00481A5A" w:rsidRDefault="00C94F16" w:rsidP="00A9745C">
      <w:pPr>
        <w:widowControl w:val="0"/>
        <w:numPr>
          <w:ilvl w:val="0"/>
          <w:numId w:val="78"/>
        </w:numPr>
        <w:suppressAutoHyphens/>
        <w:ind w:left="567" w:hanging="283"/>
        <w:jc w:val="both"/>
        <w:rPr>
          <w:sz w:val="24"/>
          <w:szCs w:val="24"/>
        </w:rPr>
      </w:pPr>
      <w:r>
        <w:rPr>
          <w:sz w:val="24"/>
          <w:szCs w:val="24"/>
        </w:rPr>
        <w:t>T</w:t>
      </w:r>
      <w:r w:rsidR="00380BA9" w:rsidRPr="00481A5A">
        <w:rPr>
          <w:sz w:val="24"/>
          <w:szCs w:val="24"/>
        </w:rPr>
        <w:t xml:space="preserve">ransport przedmiotu umowy do magazynu Zamawiającego z uwzględnieniem konieczności zapewnienia jego </w:t>
      </w:r>
      <w:r w:rsidR="00AC23B8" w:rsidRPr="00481A5A">
        <w:rPr>
          <w:sz w:val="24"/>
          <w:szCs w:val="24"/>
        </w:rPr>
        <w:t>zabezpieczenia przed</w:t>
      </w:r>
      <w:r w:rsidR="00380BA9" w:rsidRPr="00481A5A">
        <w:rPr>
          <w:sz w:val="24"/>
          <w:szCs w:val="24"/>
        </w:rPr>
        <w:t xml:space="preserve"> uszkodzeniami i ubezpieczenia go na czas transportu</w:t>
      </w:r>
      <w:r w:rsidR="00AF4743">
        <w:rPr>
          <w:sz w:val="24"/>
          <w:szCs w:val="24"/>
        </w:rPr>
        <w:t>;</w:t>
      </w:r>
      <w:r w:rsidR="00380BA9" w:rsidRPr="00481A5A">
        <w:rPr>
          <w:sz w:val="24"/>
          <w:szCs w:val="24"/>
        </w:rPr>
        <w:t xml:space="preserve"> </w:t>
      </w:r>
    </w:p>
    <w:p w14:paraId="6A61D5B9"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K</w:t>
      </w:r>
      <w:r w:rsidR="00380BA9" w:rsidRPr="00481A5A">
        <w:rPr>
          <w:sz w:val="24"/>
          <w:szCs w:val="24"/>
        </w:rPr>
        <w:t>oszty opakowania i oznakowania</w:t>
      </w:r>
      <w:r w:rsidR="00AF4743">
        <w:rPr>
          <w:sz w:val="24"/>
          <w:szCs w:val="24"/>
        </w:rPr>
        <w:t>;</w:t>
      </w:r>
    </w:p>
    <w:p w14:paraId="465112EB"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P</w:t>
      </w:r>
      <w:r w:rsidR="00380BA9" w:rsidRPr="00481A5A">
        <w:rPr>
          <w:sz w:val="24"/>
          <w:szCs w:val="24"/>
        </w:rPr>
        <w:t>oniesienie ewentualnych opłat celno-granicznych</w:t>
      </w:r>
      <w:r w:rsidR="00AF4743">
        <w:rPr>
          <w:sz w:val="24"/>
          <w:szCs w:val="24"/>
        </w:rPr>
        <w:t>;</w:t>
      </w:r>
    </w:p>
    <w:p w14:paraId="2F4F8CC0"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P</w:t>
      </w:r>
      <w:r w:rsidR="00380BA9" w:rsidRPr="00481A5A">
        <w:rPr>
          <w:sz w:val="24"/>
          <w:szCs w:val="24"/>
        </w:rPr>
        <w:t>rowadzenie serwisu w okresie gwarancji</w:t>
      </w:r>
      <w:r w:rsidR="00AF4743">
        <w:rPr>
          <w:sz w:val="24"/>
          <w:szCs w:val="24"/>
        </w:rPr>
        <w:t>;</w:t>
      </w:r>
    </w:p>
    <w:p w14:paraId="7920735F" w14:textId="77777777" w:rsidR="00380BA9" w:rsidRPr="00481A5A" w:rsidRDefault="00C94F16" w:rsidP="00A9745C">
      <w:pPr>
        <w:widowControl w:val="0"/>
        <w:numPr>
          <w:ilvl w:val="0"/>
          <w:numId w:val="78"/>
        </w:numPr>
        <w:suppressAutoHyphens/>
        <w:ind w:left="567" w:hanging="283"/>
        <w:jc w:val="both"/>
        <w:rPr>
          <w:sz w:val="24"/>
          <w:szCs w:val="24"/>
        </w:rPr>
      </w:pPr>
      <w:r>
        <w:rPr>
          <w:sz w:val="24"/>
          <w:szCs w:val="24"/>
        </w:rPr>
        <w:t>P</w:t>
      </w:r>
      <w:r w:rsidR="00380BA9" w:rsidRPr="00481A5A">
        <w:rPr>
          <w:sz w:val="24"/>
          <w:szCs w:val="24"/>
        </w:rPr>
        <w:t xml:space="preserve">rzeprowadzenie </w:t>
      </w:r>
      <w:bookmarkStart w:id="70" w:name="_Hlk171938478"/>
      <w:r w:rsidR="00380BA9" w:rsidRPr="00481A5A">
        <w:rPr>
          <w:sz w:val="24"/>
          <w:szCs w:val="24"/>
        </w:rPr>
        <w:t>jednorazowego szkolenia pracowników Zamawiającego w zakresie obsługi dostarczonego urządzenia - na żądanie przedstawicieli oddziału Zamawiająceg</w:t>
      </w:r>
      <w:bookmarkEnd w:id="70"/>
      <w:r w:rsidR="00380BA9" w:rsidRPr="00481A5A">
        <w:rPr>
          <w:sz w:val="24"/>
          <w:szCs w:val="24"/>
        </w:rPr>
        <w:t>o.</w:t>
      </w:r>
    </w:p>
    <w:p w14:paraId="6CF6FC85" w14:textId="77777777" w:rsidR="003840B3" w:rsidRPr="00E30970" w:rsidRDefault="003840B3" w:rsidP="00E30970">
      <w:pPr>
        <w:jc w:val="both"/>
        <w:rPr>
          <w:bCs/>
          <w:i/>
          <w:iCs/>
        </w:rPr>
      </w:pPr>
    </w:p>
    <w:p w14:paraId="5A4261A4" w14:textId="77777777" w:rsidR="003840B3" w:rsidRPr="007E75B5" w:rsidRDefault="003840B3" w:rsidP="008206A9">
      <w:pPr>
        <w:pStyle w:val="Akapitzlist"/>
        <w:numPr>
          <w:ilvl w:val="0"/>
          <w:numId w:val="61"/>
        </w:numPr>
        <w:rPr>
          <w:b/>
          <w:bCs/>
        </w:rPr>
      </w:pPr>
      <w:r w:rsidRPr="007E75B5">
        <w:rPr>
          <w:b/>
        </w:rPr>
        <w:t>WYMAGANE PARAMETRY TECHNICZNO – KONSTRUKCYJNE PRZEDMIOTU ZAMÓWIENIA:</w:t>
      </w:r>
    </w:p>
    <w:p w14:paraId="47677C78" w14:textId="7AF8869E" w:rsidR="00481A5A" w:rsidRPr="00573DDB" w:rsidRDefault="003840B3" w:rsidP="00573DDB">
      <w:pPr>
        <w:ind w:left="567"/>
        <w:jc w:val="both"/>
        <w:rPr>
          <w:i/>
          <w:sz w:val="24"/>
          <w:szCs w:val="24"/>
        </w:rPr>
      </w:pPr>
      <w:r w:rsidRPr="003840B3">
        <w:rPr>
          <w:sz w:val="24"/>
          <w:szCs w:val="24"/>
        </w:rPr>
        <w:t xml:space="preserve">Szczegółowe wymagania i parametry techniczne zostały określone </w:t>
      </w:r>
      <w:r w:rsidRPr="00D1612A">
        <w:rPr>
          <w:sz w:val="24"/>
          <w:szCs w:val="24"/>
        </w:rPr>
        <w:t xml:space="preserve">w </w:t>
      </w:r>
      <w:r w:rsidRPr="00D1612A">
        <w:rPr>
          <w:b/>
          <w:sz w:val="24"/>
          <w:szCs w:val="24"/>
        </w:rPr>
        <w:t>Załączniku nr 1.2</w:t>
      </w:r>
      <w:r>
        <w:rPr>
          <w:b/>
          <w:sz w:val="24"/>
          <w:szCs w:val="24"/>
        </w:rPr>
        <w:t xml:space="preserve"> </w:t>
      </w:r>
      <w:r w:rsidRPr="00481A5A">
        <w:rPr>
          <w:b/>
          <w:sz w:val="24"/>
          <w:szCs w:val="24"/>
        </w:rPr>
        <w:t>do SWZ</w:t>
      </w:r>
      <w:r w:rsidRPr="003840B3">
        <w:rPr>
          <w:sz w:val="24"/>
          <w:szCs w:val="24"/>
        </w:rPr>
        <w:t xml:space="preserve"> – </w:t>
      </w:r>
      <w:r w:rsidRPr="003840B3">
        <w:rPr>
          <w:b/>
          <w:i/>
          <w:sz w:val="24"/>
          <w:szCs w:val="24"/>
        </w:rPr>
        <w:t>Wykaz spełnienia istotnych dla Zamawiającego wymagań i parametrów techniczno-użytkowych</w:t>
      </w:r>
      <w:r w:rsidRPr="003840B3">
        <w:rPr>
          <w:sz w:val="24"/>
          <w:szCs w:val="24"/>
        </w:rPr>
        <w:t xml:space="preserve"> - </w:t>
      </w:r>
      <w:r w:rsidRPr="00F20D6A">
        <w:rPr>
          <w:b/>
          <w:i/>
          <w:sz w:val="24"/>
          <w:szCs w:val="24"/>
        </w:rPr>
        <w:t>dla poszczególnych z</w:t>
      </w:r>
      <w:r w:rsidRPr="00D07D36">
        <w:rPr>
          <w:b/>
          <w:i/>
          <w:sz w:val="24"/>
          <w:szCs w:val="24"/>
        </w:rPr>
        <w:t>adań</w:t>
      </w:r>
      <w:r w:rsidRPr="00D07D36">
        <w:rPr>
          <w:i/>
          <w:sz w:val="24"/>
          <w:szCs w:val="24"/>
        </w:rPr>
        <w:t>.</w:t>
      </w:r>
    </w:p>
    <w:p w14:paraId="05BAD9FB" w14:textId="77777777" w:rsidR="003840B3" w:rsidRPr="007E75B5" w:rsidRDefault="003840B3" w:rsidP="003840B3">
      <w:pPr>
        <w:ind w:left="567"/>
      </w:pPr>
    </w:p>
    <w:p w14:paraId="6C492090" w14:textId="77777777" w:rsidR="003840B3" w:rsidRPr="007E75B5" w:rsidRDefault="003840B3" w:rsidP="008206A9">
      <w:pPr>
        <w:pStyle w:val="Akapitzlist"/>
        <w:numPr>
          <w:ilvl w:val="0"/>
          <w:numId w:val="61"/>
        </w:numPr>
        <w:rPr>
          <w:b/>
          <w:bCs/>
        </w:rPr>
      </w:pPr>
      <w:r w:rsidRPr="007E75B5">
        <w:rPr>
          <w:b/>
        </w:rPr>
        <w:t>WARUNKI GWARANCJI</w:t>
      </w:r>
      <w:r w:rsidRPr="007E75B5">
        <w:rPr>
          <w:b/>
          <w:bCs/>
        </w:rPr>
        <w:t>.</w:t>
      </w:r>
    </w:p>
    <w:p w14:paraId="4C731EDC" w14:textId="01B55220" w:rsidR="00790A9A" w:rsidRDefault="00790A9A" w:rsidP="00790A9A">
      <w:pPr>
        <w:pStyle w:val="Akapitzlist"/>
        <w:jc w:val="both"/>
      </w:pPr>
      <w:r w:rsidRPr="00790A9A">
        <w:rPr>
          <w:lang w:eastAsia="ar-SA"/>
        </w:rPr>
        <w:t xml:space="preserve">Warunki gwarancji i serwisu zostały określone w § 6 </w:t>
      </w:r>
      <w:r w:rsidR="00AF4743">
        <w:rPr>
          <w:lang w:eastAsia="ar-SA"/>
        </w:rPr>
        <w:t>I</w:t>
      </w:r>
      <w:r w:rsidRPr="00790A9A">
        <w:rPr>
          <w:lang w:eastAsia="ar-SA"/>
        </w:rPr>
        <w:t xml:space="preserve">stotnych postanowień umowy – </w:t>
      </w:r>
      <w:r w:rsidR="00AF4743">
        <w:rPr>
          <w:lang w:eastAsia="ar-SA"/>
        </w:rPr>
        <w:t>Z</w:t>
      </w:r>
      <w:r w:rsidRPr="00790A9A">
        <w:rPr>
          <w:lang w:eastAsia="ar-SA"/>
        </w:rPr>
        <w:t>ałącznik nr 5 do SWZ</w:t>
      </w:r>
      <w:r w:rsidRPr="00790A9A">
        <w:t>.</w:t>
      </w:r>
    </w:p>
    <w:p w14:paraId="7773C326" w14:textId="77777777" w:rsidR="003840B3" w:rsidRPr="007E75B5" w:rsidRDefault="003840B3" w:rsidP="00AF4743">
      <w:pPr>
        <w:suppressAutoHyphens/>
        <w:contextualSpacing/>
      </w:pPr>
    </w:p>
    <w:p w14:paraId="2F1271DB" w14:textId="12135E4B" w:rsidR="00A536D5" w:rsidRPr="00F47873" w:rsidRDefault="00A536D5" w:rsidP="008206A9">
      <w:pPr>
        <w:pStyle w:val="Akapitzlist"/>
        <w:numPr>
          <w:ilvl w:val="0"/>
          <w:numId w:val="61"/>
        </w:numPr>
        <w:jc w:val="both"/>
        <w:rPr>
          <w:b/>
          <w:sz w:val="22"/>
          <w:szCs w:val="22"/>
        </w:rPr>
      </w:pPr>
      <w:r w:rsidRPr="00A536D5">
        <w:rPr>
          <w:b/>
        </w:rPr>
        <w:t>WYMAGANE DOKUMENTY, KTÓRE NALEŻY DOSTARCZYĆ WRAZ Z</w:t>
      </w:r>
      <w:r w:rsidR="00ED0D73">
        <w:rPr>
          <w:b/>
        </w:rPr>
        <w:t> </w:t>
      </w:r>
      <w:r w:rsidRPr="00A536D5">
        <w:rPr>
          <w:b/>
        </w:rPr>
        <w:t>PRZEDMIOTEM ZAMÓWIENIA (przy dostawie)</w:t>
      </w:r>
      <w:r w:rsidRPr="00F47873">
        <w:rPr>
          <w:b/>
          <w:bCs/>
          <w:sz w:val="22"/>
        </w:rPr>
        <w:t>:</w:t>
      </w:r>
    </w:p>
    <w:p w14:paraId="71A6AB82" w14:textId="068A4FBA" w:rsidR="00A536D5" w:rsidRPr="00D07D36" w:rsidRDefault="00A536D5" w:rsidP="00A9745C">
      <w:pPr>
        <w:pStyle w:val="Akapitzlist"/>
        <w:keepNext/>
        <w:keepLines/>
        <w:widowControl w:val="0"/>
        <w:numPr>
          <w:ilvl w:val="1"/>
          <w:numId w:val="79"/>
        </w:numPr>
        <w:adjustRightInd w:val="0"/>
        <w:spacing w:before="120"/>
        <w:jc w:val="both"/>
        <w:textAlignment w:val="baseline"/>
      </w:pPr>
      <w:r w:rsidRPr="00D07D36">
        <w:t xml:space="preserve">Deklaracja zgodności </w:t>
      </w:r>
      <w:r w:rsidR="00573DDB" w:rsidRPr="00D07D36">
        <w:t>U</w:t>
      </w:r>
      <w:r w:rsidRPr="00D07D36">
        <w:t>E dla każdego urządzenia zgodna z Rozporządzeniem Ministra Rozwoju z dnia 06.06.2016 w sprawie wymagań dla urządzeń i</w:t>
      </w:r>
      <w:r w:rsidR="00E30970" w:rsidRPr="00D07D36">
        <w:t> </w:t>
      </w:r>
      <w:r w:rsidRPr="00D07D36">
        <w:t>systemów ochronnych przeznaczonych do użytku w</w:t>
      </w:r>
      <w:r w:rsidR="00ED0D73" w:rsidRPr="00D07D36">
        <w:t> </w:t>
      </w:r>
      <w:r w:rsidRPr="00D07D36">
        <w:t>atmosferze potencjalnie wybuchowej,</w:t>
      </w:r>
    </w:p>
    <w:p w14:paraId="22A97DEB" w14:textId="48695DC3" w:rsidR="00A536D5" w:rsidRPr="00E211CD" w:rsidRDefault="00A536D5" w:rsidP="00A9745C">
      <w:pPr>
        <w:pStyle w:val="Akapitzlist"/>
        <w:numPr>
          <w:ilvl w:val="1"/>
          <w:numId w:val="79"/>
        </w:numPr>
        <w:rPr>
          <w:bCs/>
        </w:rPr>
      </w:pPr>
      <w:r w:rsidRPr="00E211CD">
        <w:rPr>
          <w:bCs/>
        </w:rPr>
        <w:t>Dowód dostawy WZ do magazynu Zamawiającego</w:t>
      </w:r>
      <w:r w:rsidR="005E3D38">
        <w:rPr>
          <w:bCs/>
        </w:rPr>
        <w:t>,</w:t>
      </w:r>
    </w:p>
    <w:p w14:paraId="5B506275" w14:textId="77777777" w:rsidR="00A536D5" w:rsidRPr="00E211CD" w:rsidRDefault="00A536D5" w:rsidP="00A9745C">
      <w:pPr>
        <w:pStyle w:val="Akapitzlist"/>
        <w:keepNext/>
        <w:keepLines/>
        <w:widowControl w:val="0"/>
        <w:numPr>
          <w:ilvl w:val="1"/>
          <w:numId w:val="79"/>
        </w:numPr>
        <w:adjustRightInd w:val="0"/>
        <w:jc w:val="both"/>
        <w:textAlignment w:val="baseline"/>
      </w:pPr>
      <w:r w:rsidRPr="00E211CD">
        <w:rPr>
          <w:bCs/>
        </w:rPr>
        <w:t>Karta gwarancyjna,</w:t>
      </w:r>
    </w:p>
    <w:p w14:paraId="35DE0449" w14:textId="77777777" w:rsidR="00A536D5" w:rsidRPr="00E211CD" w:rsidRDefault="00A536D5" w:rsidP="00A9745C">
      <w:pPr>
        <w:pStyle w:val="Akapitzlist"/>
        <w:keepNext/>
        <w:keepLines/>
        <w:widowControl w:val="0"/>
        <w:numPr>
          <w:ilvl w:val="1"/>
          <w:numId w:val="79"/>
        </w:numPr>
        <w:adjustRightInd w:val="0"/>
        <w:jc w:val="both"/>
        <w:textAlignment w:val="baseline"/>
      </w:pPr>
      <w:r w:rsidRPr="00E211CD">
        <w:t>Świadectwo jakości wyrobu,</w:t>
      </w:r>
    </w:p>
    <w:p w14:paraId="1E82A27A" w14:textId="32D3FF99" w:rsidR="00A536D5" w:rsidRPr="00573DDB" w:rsidRDefault="00573DDB" w:rsidP="00573DDB">
      <w:pPr>
        <w:pStyle w:val="Akapitzlist"/>
        <w:keepNext/>
        <w:keepLines/>
        <w:widowControl w:val="0"/>
        <w:numPr>
          <w:ilvl w:val="1"/>
          <w:numId w:val="79"/>
        </w:numPr>
        <w:adjustRightInd w:val="0"/>
        <w:jc w:val="both"/>
        <w:textAlignment w:val="baseline"/>
      </w:pPr>
      <w:r>
        <w:t xml:space="preserve">Kopia </w:t>
      </w:r>
      <w:r w:rsidR="00A536D5" w:rsidRPr="00E211CD">
        <w:t>Certyfikat</w:t>
      </w:r>
      <w:r>
        <w:t>u</w:t>
      </w:r>
      <w:r w:rsidR="00A536D5" w:rsidRPr="00E211CD">
        <w:t xml:space="preserve"> Badania Typu </w:t>
      </w:r>
      <w:r>
        <w:t>U</w:t>
      </w:r>
      <w:r w:rsidR="00A536D5" w:rsidRPr="00E211CD">
        <w:t xml:space="preserve">E wydany przez jednostkę notyfikowaną dla oferowanego </w:t>
      </w:r>
      <w:r>
        <w:t xml:space="preserve">urządzenia. </w:t>
      </w:r>
      <w:bookmarkStart w:id="71" w:name="_Hlk138227373"/>
    </w:p>
    <w:p w14:paraId="149FDE7E" w14:textId="77777777" w:rsidR="00A536D5" w:rsidRPr="00A0160B" w:rsidRDefault="00A536D5" w:rsidP="00A536D5">
      <w:pPr>
        <w:spacing w:after="160" w:line="259" w:lineRule="auto"/>
        <w:rPr>
          <w:bCs/>
          <w:color w:val="000000" w:themeColor="text1"/>
          <w:sz w:val="10"/>
          <w:szCs w:val="10"/>
        </w:rPr>
      </w:pPr>
    </w:p>
    <w:p w14:paraId="542735C7" w14:textId="77777777" w:rsidR="006A6007" w:rsidRPr="00ED0827" w:rsidRDefault="006A6007" w:rsidP="008206A9">
      <w:pPr>
        <w:pStyle w:val="Akapitzlist"/>
        <w:numPr>
          <w:ilvl w:val="0"/>
          <w:numId w:val="61"/>
        </w:numPr>
        <w:spacing w:line="312" w:lineRule="auto"/>
        <w:jc w:val="both"/>
        <w:rPr>
          <w:b/>
          <w:bCs/>
        </w:rPr>
      </w:pPr>
      <w:bookmarkStart w:id="72" w:name="_Hlk138227405"/>
      <w:r>
        <w:rPr>
          <w:b/>
          <w:bCs/>
        </w:rPr>
        <w:t>OPIS SPOSOBU ZAMAWIANIA I ROZLICZANIA DOSTAW</w:t>
      </w:r>
      <w:r w:rsidRPr="00A96B0E">
        <w:rPr>
          <w:rFonts w:eastAsiaTheme="minorHAnsi"/>
          <w:b/>
          <w:bCs/>
        </w:rPr>
        <w:t>:</w:t>
      </w:r>
    </w:p>
    <w:p w14:paraId="7F47015C" w14:textId="0AB0D8FB" w:rsidR="006A6007" w:rsidRDefault="00ED0827" w:rsidP="00ED0827">
      <w:pPr>
        <w:ind w:left="720"/>
        <w:jc w:val="both"/>
        <w:rPr>
          <w:sz w:val="24"/>
          <w:szCs w:val="24"/>
        </w:rPr>
      </w:pPr>
      <w:r w:rsidRPr="00ED0827">
        <w:rPr>
          <w:sz w:val="24"/>
          <w:szCs w:val="24"/>
        </w:rPr>
        <w:t xml:space="preserve">Podstawą </w:t>
      </w:r>
      <w:r w:rsidR="00423114">
        <w:rPr>
          <w:sz w:val="24"/>
          <w:szCs w:val="24"/>
        </w:rPr>
        <w:t>odbioru przedmiotu zamówienia</w:t>
      </w:r>
      <w:r w:rsidRPr="00ED0827">
        <w:rPr>
          <w:sz w:val="24"/>
          <w:szCs w:val="24"/>
        </w:rPr>
        <w:t xml:space="preserve"> jest Protokół kompletności</w:t>
      </w:r>
      <w:r w:rsidR="00D07D36">
        <w:rPr>
          <w:sz w:val="24"/>
          <w:szCs w:val="24"/>
        </w:rPr>
        <w:t xml:space="preserve"> dostawy</w:t>
      </w:r>
      <w:r w:rsidRPr="00ED0827">
        <w:rPr>
          <w:sz w:val="24"/>
          <w:szCs w:val="24"/>
        </w:rPr>
        <w:t xml:space="preserve"> potwierdzający realizację dostawy przedmiotu Umowy do kopalni, podpisany przez przedstawicieli Stron Umowy.</w:t>
      </w:r>
    </w:p>
    <w:p w14:paraId="65713546" w14:textId="56D342A8" w:rsidR="002F02AC" w:rsidRDefault="002F02AC" w:rsidP="00ED0827">
      <w:pPr>
        <w:ind w:left="720"/>
        <w:jc w:val="both"/>
        <w:rPr>
          <w:sz w:val="24"/>
          <w:szCs w:val="24"/>
        </w:rPr>
      </w:pPr>
      <w:r>
        <w:rPr>
          <w:sz w:val="24"/>
          <w:szCs w:val="24"/>
        </w:rPr>
        <w:t>Dostawy będą realizowane zgodnie z Harmonogramem dostaw</w:t>
      </w:r>
      <w:r w:rsidR="00D07D36">
        <w:rPr>
          <w:sz w:val="24"/>
          <w:szCs w:val="24"/>
        </w:rPr>
        <w:t xml:space="preserve">. </w:t>
      </w:r>
    </w:p>
    <w:p w14:paraId="620C201B" w14:textId="77777777" w:rsidR="006A6007" w:rsidRPr="006A6007" w:rsidRDefault="006A6007" w:rsidP="002F02AC">
      <w:pPr>
        <w:jc w:val="both"/>
        <w:rPr>
          <w:b/>
        </w:rPr>
      </w:pPr>
    </w:p>
    <w:p w14:paraId="0638850D" w14:textId="77777777" w:rsidR="00A536D5" w:rsidRPr="00A82577" w:rsidRDefault="00A536D5" w:rsidP="008206A9">
      <w:pPr>
        <w:pStyle w:val="Akapitzlist"/>
        <w:numPr>
          <w:ilvl w:val="0"/>
          <w:numId w:val="61"/>
        </w:numPr>
        <w:jc w:val="both"/>
        <w:rPr>
          <w:b/>
        </w:rPr>
      </w:pPr>
      <w:r w:rsidRPr="00A82577">
        <w:rPr>
          <w:b/>
        </w:rPr>
        <w:t>OBOWIĄZKI WYKONAWCY:</w:t>
      </w:r>
    </w:p>
    <w:bookmarkEnd w:id="71"/>
    <w:bookmarkEnd w:id="72"/>
    <w:p w14:paraId="41550403" w14:textId="77777777" w:rsidR="00A536D5" w:rsidRPr="00E211CD" w:rsidRDefault="00A536D5" w:rsidP="00D07D36">
      <w:pPr>
        <w:numPr>
          <w:ilvl w:val="0"/>
          <w:numId w:val="80"/>
        </w:numPr>
        <w:tabs>
          <w:tab w:val="clear" w:pos="720"/>
          <w:tab w:val="num" w:pos="851"/>
        </w:tabs>
        <w:ind w:left="788" w:hanging="431"/>
        <w:jc w:val="both"/>
        <w:textAlignment w:val="baseline"/>
        <w:rPr>
          <w:sz w:val="24"/>
          <w:szCs w:val="24"/>
        </w:rPr>
      </w:pPr>
      <w:r w:rsidRPr="00E211CD">
        <w:rPr>
          <w:sz w:val="24"/>
          <w:szCs w:val="24"/>
        </w:rPr>
        <w:t>Wykonawca dostarczy przedmiot umowy transportem własnym i na własny koszt. Ryzyko utraty lub uszkodzenia przedmiotu zamówienia do chwili jego dostarczenia i</w:t>
      </w:r>
      <w:r w:rsidR="00F20D6A">
        <w:rPr>
          <w:sz w:val="24"/>
          <w:szCs w:val="24"/>
        </w:rPr>
        <w:t> </w:t>
      </w:r>
      <w:r w:rsidRPr="00E211CD">
        <w:rPr>
          <w:sz w:val="24"/>
          <w:szCs w:val="24"/>
        </w:rPr>
        <w:t>przekazania Zamawiającemu ponosi Wykonawca.</w:t>
      </w:r>
    </w:p>
    <w:p w14:paraId="7587BB15" w14:textId="7E55DE5C" w:rsidR="00A536D5" w:rsidRPr="00E211CD" w:rsidRDefault="00A536D5" w:rsidP="00D07D36">
      <w:pPr>
        <w:numPr>
          <w:ilvl w:val="0"/>
          <w:numId w:val="80"/>
        </w:numPr>
        <w:tabs>
          <w:tab w:val="clear" w:pos="720"/>
          <w:tab w:val="num" w:pos="851"/>
        </w:tabs>
        <w:ind w:left="788" w:hanging="431"/>
        <w:jc w:val="both"/>
        <w:textAlignment w:val="baseline"/>
        <w:rPr>
          <w:sz w:val="24"/>
          <w:szCs w:val="24"/>
        </w:rPr>
      </w:pPr>
      <w:r w:rsidRPr="00E211CD">
        <w:rPr>
          <w:sz w:val="24"/>
          <w:szCs w:val="24"/>
        </w:rPr>
        <w:t>Miejsce dostawy – magazyn Zamawiającego</w:t>
      </w:r>
      <w:r w:rsidR="00D07D36">
        <w:rPr>
          <w:iCs/>
          <w:sz w:val="24"/>
          <w:szCs w:val="24"/>
        </w:rPr>
        <w:t>.</w:t>
      </w:r>
    </w:p>
    <w:p w14:paraId="73210638" w14:textId="77777777" w:rsidR="00A536D5" w:rsidRPr="00E211CD" w:rsidRDefault="00A536D5" w:rsidP="00D07D36">
      <w:pPr>
        <w:numPr>
          <w:ilvl w:val="0"/>
          <w:numId w:val="81"/>
        </w:numPr>
        <w:tabs>
          <w:tab w:val="clear" w:pos="720"/>
          <w:tab w:val="num" w:pos="851"/>
        </w:tabs>
        <w:ind w:left="788" w:hanging="431"/>
        <w:jc w:val="both"/>
        <w:textAlignment w:val="baseline"/>
        <w:rPr>
          <w:b/>
          <w:bCs/>
          <w:sz w:val="24"/>
          <w:szCs w:val="24"/>
        </w:rPr>
      </w:pPr>
      <w:r w:rsidRPr="00E211CD">
        <w:rPr>
          <w:sz w:val="24"/>
          <w:szCs w:val="24"/>
        </w:rPr>
        <w:t xml:space="preserve">Wykonawca zobowiązany jest dostarczyć kompletne urządzenie, </w:t>
      </w:r>
      <w:r w:rsidR="00CB5C70" w:rsidRPr="00E211CD">
        <w:rPr>
          <w:sz w:val="24"/>
          <w:szCs w:val="24"/>
        </w:rPr>
        <w:t>niewykazujące</w:t>
      </w:r>
      <w:r w:rsidRPr="00E211CD">
        <w:rPr>
          <w:sz w:val="24"/>
          <w:szCs w:val="24"/>
        </w:rPr>
        <w:t xml:space="preserve"> wad i usterek technicznych.</w:t>
      </w:r>
    </w:p>
    <w:p w14:paraId="54F87A45" w14:textId="77777777" w:rsidR="00A536D5" w:rsidRPr="00E211CD" w:rsidRDefault="00A536D5" w:rsidP="00D07D36">
      <w:pPr>
        <w:numPr>
          <w:ilvl w:val="0"/>
          <w:numId w:val="81"/>
        </w:numPr>
        <w:tabs>
          <w:tab w:val="clear" w:pos="720"/>
          <w:tab w:val="num" w:pos="851"/>
        </w:tabs>
        <w:ind w:left="788" w:hanging="431"/>
        <w:jc w:val="both"/>
        <w:textAlignment w:val="baseline"/>
        <w:rPr>
          <w:sz w:val="24"/>
          <w:szCs w:val="24"/>
        </w:rPr>
      </w:pPr>
      <w:bookmarkStart w:id="73" w:name="_Hlk171930616"/>
      <w:r w:rsidRPr="00E211CD">
        <w:rPr>
          <w:sz w:val="24"/>
          <w:szCs w:val="24"/>
        </w:rPr>
        <w:t>Wykonawca sporządza Protokół kompletności dostawy po zakończeniu dostawy lub jej części, na podstawie którego będzie wystawiona faktura.</w:t>
      </w:r>
    </w:p>
    <w:bookmarkEnd w:id="73"/>
    <w:p w14:paraId="5B778082" w14:textId="77777777" w:rsidR="00A536D5" w:rsidRPr="00E211CD" w:rsidRDefault="00A536D5" w:rsidP="00D07D36">
      <w:pPr>
        <w:numPr>
          <w:ilvl w:val="0"/>
          <w:numId w:val="81"/>
        </w:numPr>
        <w:tabs>
          <w:tab w:val="clear" w:pos="720"/>
          <w:tab w:val="num" w:pos="851"/>
        </w:tabs>
        <w:ind w:left="788" w:hanging="431"/>
        <w:jc w:val="both"/>
        <w:textAlignment w:val="baseline"/>
        <w:rPr>
          <w:sz w:val="24"/>
          <w:szCs w:val="24"/>
        </w:rPr>
      </w:pPr>
      <w:r w:rsidRPr="00E211CD">
        <w:rPr>
          <w:sz w:val="24"/>
          <w:szCs w:val="24"/>
        </w:rPr>
        <w:lastRenderedPageBreak/>
        <w:t>Wykonawca zobowiązany jest przekazać dokumenty, które muszą być dołączone wraz z dostawą na koszt Wykonawcy w języku polskim.</w:t>
      </w:r>
    </w:p>
    <w:p w14:paraId="1289D418"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Wykonawca zobowiązany jest do zgłoszenia Zamawiającemu gotowość dostawy urządzenia z 3 dniowym wyprzedzeniem w terminie uwzględniającym konieczność przeprowadzenia czynności odbiorczych.</w:t>
      </w:r>
    </w:p>
    <w:p w14:paraId="4C9A6087"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Wykonawca odpowiada za kompletację dostawy, która winna być zgodna z</w:t>
      </w:r>
      <w:r w:rsidR="00F20D6A">
        <w:rPr>
          <w:sz w:val="24"/>
          <w:szCs w:val="24"/>
        </w:rPr>
        <w:t> </w:t>
      </w:r>
      <w:r w:rsidRPr="00E211CD">
        <w:rPr>
          <w:sz w:val="24"/>
          <w:szCs w:val="24"/>
        </w:rPr>
        <w:t xml:space="preserve">dokumentacją techniczno-ruchową producenta oraz spełniać wymogi przepisów Prawa geologicznego i górniczego w tym zakresie. </w:t>
      </w:r>
    </w:p>
    <w:p w14:paraId="597603A4"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Przedmiot umowy zostanie dostarczony Zamawiającemu w opakowaniu zwyczajowo przyjętym dla danego rodzaju towaru i sposobu przewozu.</w:t>
      </w:r>
    </w:p>
    <w:p w14:paraId="1F769A4C"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Przedmiot zamówienia obejmuje również koszt serwisu gwarancyjnego i koszt transportu do Zamawiającego.</w:t>
      </w:r>
    </w:p>
    <w:p w14:paraId="240A28C8" w14:textId="77777777" w:rsidR="00E30970" w:rsidRPr="00E211CD"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Przedmiot umowy winien być oznakowany w sposób umożliwiający jego łatwą identyfikację.</w:t>
      </w:r>
    </w:p>
    <w:p w14:paraId="34CB4BF6" w14:textId="77777777" w:rsidR="00272ED2" w:rsidRDefault="00E30970" w:rsidP="00D07D36">
      <w:pPr>
        <w:numPr>
          <w:ilvl w:val="0"/>
          <w:numId w:val="81"/>
        </w:numPr>
        <w:tabs>
          <w:tab w:val="clear" w:pos="720"/>
          <w:tab w:val="num" w:pos="851"/>
        </w:tabs>
        <w:ind w:left="788" w:hanging="431"/>
        <w:jc w:val="both"/>
        <w:textAlignment w:val="baseline"/>
        <w:rPr>
          <w:sz w:val="24"/>
          <w:szCs w:val="24"/>
        </w:rPr>
      </w:pPr>
      <w:r w:rsidRPr="00E211CD">
        <w:rPr>
          <w:sz w:val="24"/>
          <w:szCs w:val="24"/>
        </w:rPr>
        <w:t>Wykonawca, na żądanie Zamawiającego przeprowadzi jednorazowe szkolenie pracowników na terenie danej kopalni, w zakresie budowy i eksploatacji przedmiotu zamówienia</w:t>
      </w:r>
      <w:r w:rsidR="00272ED2">
        <w:rPr>
          <w:sz w:val="24"/>
          <w:szCs w:val="24"/>
        </w:rPr>
        <w:t>.</w:t>
      </w:r>
    </w:p>
    <w:p w14:paraId="762DE4E5" w14:textId="77777777" w:rsidR="00E30970" w:rsidRPr="007E75B5" w:rsidRDefault="00E30970" w:rsidP="00E30970">
      <w:pPr>
        <w:pStyle w:val="Akapitzlist"/>
        <w:ind w:left="709"/>
        <w:jc w:val="both"/>
        <w:rPr>
          <w:i/>
        </w:rPr>
      </w:pPr>
    </w:p>
    <w:p w14:paraId="59B31ECC" w14:textId="77777777" w:rsidR="00E30970" w:rsidRPr="00AD092E" w:rsidRDefault="00E30970" w:rsidP="008206A9">
      <w:pPr>
        <w:pStyle w:val="Akapitzlist"/>
        <w:numPr>
          <w:ilvl w:val="0"/>
          <w:numId w:val="61"/>
        </w:numPr>
        <w:rPr>
          <w:b/>
        </w:rPr>
      </w:pPr>
      <w:r w:rsidRPr="00AD092E">
        <w:rPr>
          <w:b/>
        </w:rPr>
        <w:t>OBOWIĄZKI ZAMAWIAJĄCEGO:</w:t>
      </w:r>
    </w:p>
    <w:p w14:paraId="47B170D2" w14:textId="77777777" w:rsidR="00E30970" w:rsidRPr="00A0160B" w:rsidRDefault="00E30970" w:rsidP="00E30970">
      <w:pPr>
        <w:ind w:left="360"/>
        <w:rPr>
          <w:b/>
          <w:sz w:val="8"/>
          <w:szCs w:val="8"/>
        </w:rPr>
      </w:pPr>
    </w:p>
    <w:p w14:paraId="7D41F3AA" w14:textId="77777777" w:rsidR="008D33B5" w:rsidRDefault="00E30970" w:rsidP="00783D99">
      <w:pPr>
        <w:pStyle w:val="Akapitzlist"/>
        <w:numPr>
          <w:ilvl w:val="1"/>
          <w:numId w:val="64"/>
        </w:numPr>
        <w:jc w:val="both"/>
      </w:pPr>
      <w:r w:rsidRPr="00E211CD">
        <w:t xml:space="preserve">Przyjęcie przedmiotu zamówienia w siedzibie </w:t>
      </w:r>
      <w:r w:rsidR="008D33B5">
        <w:t>Z</w:t>
      </w:r>
      <w:r w:rsidRPr="00E211CD">
        <w:t>amawiającego potwierdzone protokołem kompletności zamówienia będzie podstawą do zapłaty</w:t>
      </w:r>
      <w:r w:rsidRPr="00E211CD">
        <w:rPr>
          <w:i/>
        </w:rPr>
        <w:t>.</w:t>
      </w:r>
      <w:r w:rsidR="008D33B5" w:rsidRPr="008D33B5">
        <w:t xml:space="preserve"> </w:t>
      </w:r>
    </w:p>
    <w:p w14:paraId="662DB69E" w14:textId="77777777" w:rsidR="00E30970" w:rsidRPr="00272ED2" w:rsidRDefault="008D33B5" w:rsidP="00783D99">
      <w:pPr>
        <w:pStyle w:val="Akapitzlist"/>
        <w:numPr>
          <w:ilvl w:val="1"/>
          <w:numId w:val="64"/>
        </w:numPr>
        <w:jc w:val="both"/>
      </w:pPr>
      <w:r w:rsidRPr="00E211CD">
        <w:t>Zamawiający ma prawo do odmowy odbioru zamówienia, jeżeli został on wykonany</w:t>
      </w:r>
      <w:r w:rsidRPr="00E211CD">
        <w:br/>
        <w:t>niezgodnie z dokumentacją techniczną lub warunkami umowy.</w:t>
      </w:r>
    </w:p>
    <w:p w14:paraId="02C3C0F7" w14:textId="77777777" w:rsidR="00E30970" w:rsidRPr="00E30970" w:rsidRDefault="00E30970" w:rsidP="00E30970">
      <w:pPr>
        <w:jc w:val="both"/>
        <w:rPr>
          <w:b/>
          <w:bCs/>
          <w:sz w:val="22"/>
          <w:szCs w:val="22"/>
        </w:rPr>
      </w:pPr>
    </w:p>
    <w:p w14:paraId="2ACE76FC" w14:textId="77777777" w:rsidR="00E30970" w:rsidRPr="00E30970" w:rsidRDefault="00E30970" w:rsidP="008206A9">
      <w:pPr>
        <w:pStyle w:val="Akapitzlist"/>
        <w:numPr>
          <w:ilvl w:val="0"/>
          <w:numId w:val="61"/>
        </w:numPr>
        <w:jc w:val="both"/>
        <w:rPr>
          <w:b/>
          <w:bCs/>
          <w:caps/>
          <w:sz w:val="22"/>
          <w:szCs w:val="22"/>
        </w:rPr>
      </w:pPr>
      <w:r w:rsidRPr="00E30970">
        <w:rPr>
          <w:b/>
          <w:sz w:val="22"/>
          <w:szCs w:val="22"/>
        </w:rPr>
        <w:t>WYMAGANIA STAWIANE OSOBOM, KTÓRE BĘDĄ WYKONYWAĆ GWARANCYJNE CZYNNOŚCI SERWISOWE:</w:t>
      </w:r>
    </w:p>
    <w:p w14:paraId="4DB75E51" w14:textId="2A361997" w:rsidR="00E30970" w:rsidRPr="00E211CD" w:rsidRDefault="00E30970" w:rsidP="0047347E">
      <w:pPr>
        <w:ind w:left="709"/>
        <w:jc w:val="both"/>
        <w:rPr>
          <w:sz w:val="24"/>
          <w:szCs w:val="24"/>
        </w:rPr>
      </w:pPr>
      <w:r w:rsidRPr="00E211CD">
        <w:rPr>
          <w:sz w:val="24"/>
          <w:szCs w:val="24"/>
        </w:rPr>
        <w:t>Osoby, które będą wykonywać czynności montażowe, gwarancyjne i serwisowe muszą posiadać stosowne uprawnienia do pracy w warunkach podziemnego zakładu górniczego wydobywającego węgiel kamienny tj. muszą być zapoznani z obowiązkami wynikającymi z</w:t>
      </w:r>
      <w:r w:rsidR="00930BB6" w:rsidRPr="00E211CD">
        <w:rPr>
          <w:sz w:val="24"/>
          <w:szCs w:val="24"/>
        </w:rPr>
        <w:t> </w:t>
      </w:r>
      <w:r w:rsidRPr="00E211CD">
        <w:rPr>
          <w:sz w:val="24"/>
          <w:szCs w:val="24"/>
        </w:rPr>
        <w:t xml:space="preserve">Ustawy z dnia 09.06.2011r. – Prawo geologiczne i górnicze, posiadać odpowiednie do zakresu prac doświadczenie i kwalifikacje, aktualne badania okresowe, aktualne szkolenia BHP, przeszkolenie z zakresu użytkowania pochłaniaczy i aparatów ucieczkowych oraz wymagane ubezpieczenia. Osoby te muszą być wyposażone </w:t>
      </w:r>
      <w:r w:rsidR="00C71599">
        <w:rPr>
          <w:sz w:val="24"/>
          <w:szCs w:val="24"/>
        </w:rPr>
        <w:br/>
      </w:r>
      <w:r w:rsidRPr="00E211CD">
        <w:rPr>
          <w:sz w:val="24"/>
          <w:szCs w:val="24"/>
        </w:rPr>
        <w:t xml:space="preserve">w podstawowe narzędzia oraz stosować odzież, obuwie i sprzęt ochrony indywidualnej spełniający postanowienia </w:t>
      </w:r>
      <w:r w:rsidR="00930BB6" w:rsidRPr="00E211CD">
        <w:rPr>
          <w:sz w:val="24"/>
          <w:szCs w:val="24"/>
        </w:rPr>
        <w:t>rozporządzenia PE i Rady (UE) nr 2016/425 z 09.03.2016</w:t>
      </w:r>
      <w:r w:rsidR="003B7578">
        <w:rPr>
          <w:sz w:val="24"/>
          <w:szCs w:val="24"/>
        </w:rPr>
        <w:t xml:space="preserve">. </w:t>
      </w:r>
    </w:p>
    <w:p w14:paraId="0EAA1FD2" w14:textId="77777777" w:rsidR="00E30970" w:rsidRPr="00FA6B6D" w:rsidRDefault="00E30970" w:rsidP="00E30970">
      <w:pPr>
        <w:jc w:val="both"/>
        <w:rPr>
          <w:b/>
          <w:bCs/>
          <w:sz w:val="22"/>
          <w:szCs w:val="22"/>
        </w:rPr>
      </w:pPr>
    </w:p>
    <w:p w14:paraId="48886A4B" w14:textId="75A964DE" w:rsidR="00E30970" w:rsidRPr="00D1612A" w:rsidRDefault="00044CAF" w:rsidP="00044CAF">
      <w:pPr>
        <w:pStyle w:val="Akapitzlist"/>
        <w:numPr>
          <w:ilvl w:val="0"/>
          <w:numId w:val="61"/>
        </w:numPr>
        <w:jc w:val="both"/>
        <w:rPr>
          <w:b/>
          <w:bCs/>
        </w:rPr>
      </w:pPr>
      <w:r w:rsidRPr="00D1612A">
        <w:rPr>
          <w:b/>
          <w:bCs/>
        </w:rPr>
        <w:t>ŚWIADCZENIA ZAMAWIAJĄCEGO NA RZECZ WYKONAWCY W ZWIĄZKU Z REALIZACJA ZAMÓWIENIA:</w:t>
      </w:r>
    </w:p>
    <w:p w14:paraId="3F517C1D" w14:textId="77777777" w:rsidR="00044CAF" w:rsidRPr="00D1612A" w:rsidRDefault="00044CAF" w:rsidP="00044CAF">
      <w:pPr>
        <w:pStyle w:val="Akapitzlist"/>
        <w:jc w:val="both"/>
      </w:pPr>
      <w:r w:rsidRPr="00D1612A">
        <w:t xml:space="preserve">Realizacja umowy </w:t>
      </w:r>
      <w:r w:rsidRPr="00D1612A">
        <w:rPr>
          <w:b/>
          <w:bCs/>
        </w:rPr>
        <w:t>nie wymaga</w:t>
      </w:r>
      <w:r w:rsidRPr="00D1612A">
        <w:t xml:space="preserve"> świadczenia usług przez Zamawiającego na rzecz Wykonawcy na podstawie odrębnej umowy (tzw. przychodowej). </w:t>
      </w:r>
    </w:p>
    <w:p w14:paraId="3E78FF5E" w14:textId="3413415F" w:rsidR="00044CAF" w:rsidRPr="00044CAF" w:rsidRDefault="00044CAF" w:rsidP="00044CAF">
      <w:pPr>
        <w:pStyle w:val="Akapitzlist"/>
        <w:jc w:val="both"/>
      </w:pPr>
      <w:r w:rsidRPr="00D1612A">
        <w:t>W przypadku konieczności korzystania z usług łaźni, lampowni, markowni, maskowni, ewidencji markowni, wody, Zamawiający gwarantuje dostęp do ww. świadczeń na podstawie odrębnie zawartych umów. Ze względu na jednostkowy charakter świadczeń Wykonawca nie będzie za nie dodatkowo obciążany.</w:t>
      </w:r>
    </w:p>
    <w:p w14:paraId="3462A29A" w14:textId="77777777" w:rsidR="00E30970" w:rsidRDefault="00E30970" w:rsidP="000E07F2">
      <w:pPr>
        <w:jc w:val="both"/>
        <w:rPr>
          <w:b/>
          <w:bCs/>
        </w:rPr>
      </w:pPr>
    </w:p>
    <w:p w14:paraId="4704C23D" w14:textId="77777777" w:rsidR="00E30970" w:rsidRDefault="00E30970" w:rsidP="000E07F2">
      <w:pPr>
        <w:jc w:val="both"/>
        <w:rPr>
          <w:b/>
          <w:bCs/>
        </w:rPr>
      </w:pPr>
    </w:p>
    <w:p w14:paraId="1C9C8544" w14:textId="77777777" w:rsidR="00E30970" w:rsidRDefault="00E30970" w:rsidP="000E07F2">
      <w:pPr>
        <w:jc w:val="both"/>
        <w:rPr>
          <w:b/>
          <w:bCs/>
        </w:rPr>
      </w:pPr>
    </w:p>
    <w:p w14:paraId="4DCD3273" w14:textId="77777777" w:rsidR="00D07D36" w:rsidRDefault="00D07D36">
      <w:pPr>
        <w:spacing w:after="160" w:line="259" w:lineRule="auto"/>
        <w:rPr>
          <w:rFonts w:eastAsiaTheme="majorEastAsia"/>
          <w:b/>
          <w:bCs/>
          <w:color w:val="2F5496" w:themeColor="accent1" w:themeShade="BF"/>
          <w:spacing w:val="20"/>
          <w:sz w:val="28"/>
          <w:szCs w:val="28"/>
        </w:rPr>
      </w:pPr>
      <w:bookmarkStart w:id="74" w:name="_Toc69298289"/>
      <w:bookmarkStart w:id="75" w:name="_Toc93044124"/>
      <w:bookmarkStart w:id="76" w:name="_Toc93646583"/>
      <w:bookmarkStart w:id="77" w:name="_Toc116302003"/>
      <w:r>
        <w:rPr>
          <w:rFonts w:eastAsiaTheme="majorEastAsia"/>
          <w:b/>
          <w:bCs/>
          <w:color w:val="2F5496" w:themeColor="accent1" w:themeShade="BF"/>
          <w:spacing w:val="20"/>
          <w:sz w:val="28"/>
          <w:szCs w:val="28"/>
        </w:rPr>
        <w:br w:type="page"/>
      </w:r>
    </w:p>
    <w:p w14:paraId="17F5FB86" w14:textId="20573D08" w:rsidR="00790A9A" w:rsidRPr="00C50408" w:rsidRDefault="00790A9A" w:rsidP="00C50408">
      <w:pPr>
        <w:jc w:val="right"/>
        <w:rPr>
          <w:rFonts w:eastAsiaTheme="majorEastAsia"/>
          <w:b/>
          <w:bCs/>
          <w:color w:val="2F5496" w:themeColor="accent1" w:themeShade="BF"/>
          <w:spacing w:val="20"/>
          <w:sz w:val="28"/>
          <w:szCs w:val="28"/>
        </w:rPr>
      </w:pPr>
      <w:r w:rsidRPr="00C50408">
        <w:rPr>
          <w:rFonts w:eastAsiaTheme="majorEastAsia"/>
          <w:b/>
          <w:bCs/>
          <w:color w:val="2F5496" w:themeColor="accent1" w:themeShade="BF"/>
          <w:spacing w:val="20"/>
          <w:sz w:val="28"/>
          <w:szCs w:val="28"/>
        </w:rPr>
        <w:lastRenderedPageBreak/>
        <w:t>Załącznik nr 1.1. do SWZ – Wymagania dotyczące znakowania podzespołów</w:t>
      </w:r>
      <w:bookmarkEnd w:id="74"/>
      <w:bookmarkEnd w:id="75"/>
      <w:bookmarkEnd w:id="76"/>
      <w:bookmarkEnd w:id="77"/>
    </w:p>
    <w:p w14:paraId="6F9E958C" w14:textId="77777777" w:rsidR="005E3D38" w:rsidRDefault="005E3D38" w:rsidP="00790A9A">
      <w:pPr>
        <w:jc w:val="center"/>
        <w:rPr>
          <w:b/>
          <w:color w:val="000000"/>
          <w:sz w:val="24"/>
          <w:szCs w:val="24"/>
        </w:rPr>
      </w:pPr>
    </w:p>
    <w:p w14:paraId="52BF077D" w14:textId="7C053A68" w:rsidR="00790A9A" w:rsidRPr="008D33B5" w:rsidRDefault="00790A9A" w:rsidP="00790A9A">
      <w:pPr>
        <w:jc w:val="center"/>
        <w:rPr>
          <w:b/>
          <w:color w:val="000000"/>
          <w:sz w:val="24"/>
          <w:szCs w:val="24"/>
        </w:rPr>
      </w:pPr>
      <w:r w:rsidRPr="008D33B5">
        <w:rPr>
          <w:b/>
          <w:color w:val="000000"/>
          <w:sz w:val="24"/>
          <w:szCs w:val="24"/>
        </w:rPr>
        <w:t xml:space="preserve">przy zakupie nowych środków trwałych, dla których wymagane jest wyposażenie </w:t>
      </w:r>
    </w:p>
    <w:p w14:paraId="058F2F04" w14:textId="77777777" w:rsidR="00790A9A" w:rsidRPr="008D33B5" w:rsidRDefault="00790A9A" w:rsidP="00790A9A">
      <w:pPr>
        <w:jc w:val="center"/>
        <w:rPr>
          <w:b/>
          <w:color w:val="000000"/>
          <w:sz w:val="24"/>
          <w:szCs w:val="24"/>
        </w:rPr>
      </w:pPr>
      <w:r w:rsidRPr="008D33B5">
        <w:rPr>
          <w:b/>
          <w:color w:val="000000"/>
          <w:sz w:val="24"/>
          <w:szCs w:val="24"/>
        </w:rPr>
        <w:t>w elementy (transpondery) do elektronicznej identyfikacji.</w:t>
      </w:r>
    </w:p>
    <w:p w14:paraId="09F39B97" w14:textId="77777777" w:rsidR="00790A9A" w:rsidRPr="000D6E80" w:rsidRDefault="00790A9A" w:rsidP="00790A9A">
      <w:pPr>
        <w:jc w:val="center"/>
        <w:rPr>
          <w:b/>
          <w:color w:val="000000"/>
          <w:sz w:val="22"/>
          <w:szCs w:val="22"/>
        </w:rPr>
      </w:pPr>
    </w:p>
    <w:p w14:paraId="61A494CB" w14:textId="77777777" w:rsidR="00EF6C62" w:rsidRPr="006D5395" w:rsidRDefault="00EF6C62" w:rsidP="00783D99">
      <w:pPr>
        <w:pStyle w:val="Akapitzlist"/>
        <w:numPr>
          <w:ilvl w:val="3"/>
          <w:numId w:val="66"/>
        </w:numPr>
        <w:ind w:left="284" w:hanging="284"/>
        <w:jc w:val="both"/>
        <w:rPr>
          <w:szCs w:val="20"/>
        </w:rPr>
      </w:pPr>
      <w:r w:rsidRPr="006D5395">
        <w:rPr>
          <w:szCs w:val="20"/>
        </w:rPr>
        <w:t>Podzespoły przedmiotu zamówienia, muszą być oznakowane w sposób trwały wg warunków technicznych producenta, a dodatkowo oznakowane transponderami pasywnymi w obudowie, pracującymi w paśmie o częstotliwości 13,56 MHz.</w:t>
      </w:r>
    </w:p>
    <w:p w14:paraId="01ED1EA5"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wymaga, aby transpondery były fabrycznie nowe, wolne od wad technicznych</w:t>
      </w:r>
      <w:r w:rsidRPr="006D5395">
        <w:rPr>
          <w:szCs w:val="20"/>
        </w:rPr>
        <w:br/>
        <w:t xml:space="preserve"> i prawnych, dopuszczone do obrotu, dobrej jakości.</w:t>
      </w:r>
    </w:p>
    <w:p w14:paraId="00BD4CD4"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nie dopuszcza znakowania transponderami poddanych procesowi odnowienia (ang. refurbished).</w:t>
      </w:r>
    </w:p>
    <w:p w14:paraId="79390CEC"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dopuszcza możliwość oznaczenia przedmiotu dostawy transponderami równoważnymi w postaci zamienników o parametrach nie gorszych od określonych.</w:t>
      </w:r>
    </w:p>
    <w:p w14:paraId="1CB1BB82" w14:textId="77777777" w:rsidR="00EF6C62" w:rsidRPr="006D5395" w:rsidRDefault="00EF6C62" w:rsidP="00EF6C62">
      <w:pPr>
        <w:ind w:left="284"/>
        <w:jc w:val="both"/>
        <w:rPr>
          <w:rFonts w:eastAsia="Calibri"/>
          <w:sz w:val="24"/>
        </w:rPr>
      </w:pPr>
      <w:r w:rsidRPr="006D5395">
        <w:rPr>
          <w:rFonts w:eastAsia="Calibri"/>
          <w:sz w:val="24"/>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697321BF" w14:textId="77777777" w:rsidR="00EF6C62" w:rsidRPr="006D5395" w:rsidRDefault="00EF6C62" w:rsidP="00783D99">
      <w:pPr>
        <w:pStyle w:val="Akapitzlist"/>
        <w:numPr>
          <w:ilvl w:val="3"/>
          <w:numId w:val="66"/>
        </w:numPr>
        <w:ind w:left="284" w:hanging="284"/>
        <w:jc w:val="both"/>
        <w:rPr>
          <w:szCs w:val="20"/>
        </w:rPr>
      </w:pPr>
      <w:r w:rsidRPr="006D5395">
        <w:rPr>
          <w:szCs w:val="20"/>
        </w:rPr>
        <w:t>Zamawiający uzgodni po podpisaniu umowy z Wykonawcą miejsca w których należy przymocować transpondery na podzespołach składających się na przedmiot dostawy.</w:t>
      </w:r>
    </w:p>
    <w:p w14:paraId="00E28D15" w14:textId="77777777" w:rsidR="00EF6C62" w:rsidRPr="006D5395" w:rsidRDefault="00EF6C62" w:rsidP="00783D99">
      <w:pPr>
        <w:pStyle w:val="Akapitzlist"/>
        <w:numPr>
          <w:ilvl w:val="3"/>
          <w:numId w:val="66"/>
        </w:numPr>
        <w:ind w:left="284" w:hanging="284"/>
        <w:jc w:val="both"/>
        <w:rPr>
          <w:szCs w:val="20"/>
        </w:rPr>
      </w:pPr>
      <w:r w:rsidRPr="006D5395">
        <w:rPr>
          <w:szCs w:val="20"/>
        </w:rPr>
        <w:t xml:space="preserve">Wymagania techniczne elementów znakujących - transponderów pasywnych w obudowie </w:t>
      </w:r>
      <w:r w:rsidRPr="006D5395">
        <w:rPr>
          <w:szCs w:val="20"/>
        </w:rPr>
        <w:br/>
        <w:t>do montażu w warunkach dołowych:</w:t>
      </w:r>
    </w:p>
    <w:p w14:paraId="0E4B194D" w14:textId="77777777" w:rsidR="00EF6C62" w:rsidRPr="006D5395" w:rsidRDefault="00EF6C62" w:rsidP="00783D99">
      <w:pPr>
        <w:pStyle w:val="Akapitzlist"/>
        <w:numPr>
          <w:ilvl w:val="0"/>
          <w:numId w:val="67"/>
        </w:numPr>
        <w:jc w:val="both"/>
        <w:rPr>
          <w:szCs w:val="20"/>
        </w:rPr>
      </w:pPr>
      <w:r w:rsidRPr="006D5395">
        <w:rPr>
          <w:szCs w:val="20"/>
        </w:rPr>
        <w:t>budowa przeciwwybuchowa,</w:t>
      </w:r>
    </w:p>
    <w:p w14:paraId="72165B10" w14:textId="77777777" w:rsidR="00EF6C62" w:rsidRPr="006D5395" w:rsidRDefault="00EF6C62" w:rsidP="00783D99">
      <w:pPr>
        <w:pStyle w:val="Akapitzlist"/>
        <w:numPr>
          <w:ilvl w:val="0"/>
          <w:numId w:val="67"/>
        </w:numPr>
        <w:jc w:val="both"/>
        <w:rPr>
          <w:szCs w:val="20"/>
        </w:rPr>
      </w:pPr>
      <w:r w:rsidRPr="006D5395">
        <w:rPr>
          <w:szCs w:val="20"/>
        </w:rPr>
        <w:t>grupa, kategoria I M1,</w:t>
      </w:r>
    </w:p>
    <w:p w14:paraId="5EB07414" w14:textId="77777777" w:rsidR="00EF6C62" w:rsidRPr="006D5395" w:rsidRDefault="00EF6C62" w:rsidP="00783D99">
      <w:pPr>
        <w:pStyle w:val="Akapitzlist"/>
        <w:numPr>
          <w:ilvl w:val="0"/>
          <w:numId w:val="67"/>
        </w:numPr>
        <w:jc w:val="both"/>
        <w:rPr>
          <w:szCs w:val="20"/>
        </w:rPr>
      </w:pPr>
      <w:r w:rsidRPr="006D5395">
        <w:rPr>
          <w:szCs w:val="20"/>
        </w:rPr>
        <w:t xml:space="preserve">częstotliwość pracy 13,56 MHz, </w:t>
      </w:r>
    </w:p>
    <w:p w14:paraId="3261FDDB" w14:textId="77777777" w:rsidR="00EF6C62" w:rsidRPr="006D5395" w:rsidRDefault="00EF6C62" w:rsidP="00783D99">
      <w:pPr>
        <w:pStyle w:val="Akapitzlist"/>
        <w:numPr>
          <w:ilvl w:val="0"/>
          <w:numId w:val="67"/>
        </w:numPr>
        <w:jc w:val="both"/>
        <w:rPr>
          <w:szCs w:val="20"/>
        </w:rPr>
      </w:pPr>
      <w:r w:rsidRPr="006D5395">
        <w:rPr>
          <w:szCs w:val="20"/>
        </w:rPr>
        <w:t>numer identyfikacyjny powinien być zapisany w ogólnie przyjętym standardzie (Mifare, ISO 14443 type A/B, ISO 15693, I-CODE) tj. odczytywanym przez terminal mobilny dostosowany do wymaganej częstotliwości,</w:t>
      </w:r>
    </w:p>
    <w:p w14:paraId="7454852F" w14:textId="77777777" w:rsidR="00EF6C62" w:rsidRPr="006D5395" w:rsidRDefault="00EF6C62" w:rsidP="00783D99">
      <w:pPr>
        <w:pStyle w:val="Akapitzlist"/>
        <w:numPr>
          <w:ilvl w:val="0"/>
          <w:numId w:val="67"/>
        </w:numPr>
        <w:jc w:val="both"/>
        <w:rPr>
          <w:szCs w:val="20"/>
        </w:rPr>
      </w:pPr>
      <w:r w:rsidRPr="006D5395">
        <w:rPr>
          <w:szCs w:val="20"/>
        </w:rPr>
        <w:t>temperatura robocza pracy od -10°C do +40 °C,</w:t>
      </w:r>
    </w:p>
    <w:p w14:paraId="698658FA" w14:textId="77777777" w:rsidR="00EF6C62" w:rsidRPr="006D5395" w:rsidRDefault="00EF6C62" w:rsidP="00783D99">
      <w:pPr>
        <w:pStyle w:val="Akapitzlist"/>
        <w:numPr>
          <w:ilvl w:val="0"/>
          <w:numId w:val="67"/>
        </w:numPr>
        <w:jc w:val="both"/>
        <w:rPr>
          <w:szCs w:val="20"/>
        </w:rPr>
      </w:pPr>
      <w:r w:rsidRPr="006D5395">
        <w:rPr>
          <w:szCs w:val="20"/>
        </w:rPr>
        <w:t>zawarte w trwałej obudowie (np. zalewie z tworzywa) umożliwiającej bezpośredni montaż na środkach trwałych,</w:t>
      </w:r>
      <w:r>
        <w:rPr>
          <w:szCs w:val="20"/>
        </w:rPr>
        <w:t xml:space="preserve"> </w:t>
      </w:r>
      <w:r w:rsidRPr="00CC782F">
        <w:rPr>
          <w:szCs w:val="20"/>
        </w:rPr>
        <w:t>za pomocą techniki klejenia, spawania lub opaskami</w:t>
      </w:r>
    </w:p>
    <w:p w14:paraId="6210673A" w14:textId="77777777" w:rsidR="00EF6C62" w:rsidRPr="006D5395" w:rsidRDefault="00EF6C62" w:rsidP="00783D99">
      <w:pPr>
        <w:pStyle w:val="Akapitzlist"/>
        <w:numPr>
          <w:ilvl w:val="0"/>
          <w:numId w:val="67"/>
        </w:numPr>
        <w:jc w:val="both"/>
        <w:rPr>
          <w:szCs w:val="20"/>
        </w:rPr>
      </w:pPr>
      <w:r w:rsidRPr="006D5395">
        <w:rPr>
          <w:szCs w:val="20"/>
        </w:rPr>
        <w:t>wymiary umożliwiające trwały montaż poprzez klejenie na podzespołach przedmiotu dostawy, zgodnie z rysunkami stanowiącymi wzory A lub B lub C lub F (pożądane) M.</w:t>
      </w:r>
    </w:p>
    <w:p w14:paraId="2A55184E" w14:textId="77777777" w:rsidR="00EF6C62" w:rsidRPr="00127E0B" w:rsidRDefault="00EF6C62" w:rsidP="00EF6C62">
      <w:pPr>
        <w:jc w:val="right"/>
        <w:outlineLvl w:val="4"/>
        <w:rPr>
          <w:i/>
        </w:rPr>
      </w:pPr>
    </w:p>
    <w:p w14:paraId="1D9221F5" w14:textId="77777777" w:rsidR="00EF6C62" w:rsidRPr="00127E0B" w:rsidRDefault="00EF6C62" w:rsidP="00EF6C62">
      <w:pPr>
        <w:rPr>
          <w:b/>
          <w:bCs/>
        </w:rPr>
      </w:pPr>
      <w:r w:rsidRPr="00127E0B">
        <w:rPr>
          <w:b/>
          <w:bCs/>
        </w:rPr>
        <w:br w:type="page"/>
      </w:r>
    </w:p>
    <w:p w14:paraId="0A2D81A2" w14:textId="77777777" w:rsidR="00EF6C62" w:rsidRPr="006D5395" w:rsidRDefault="00EF6C62" w:rsidP="00EF6C62">
      <w:pPr>
        <w:jc w:val="center"/>
        <w:rPr>
          <w:b/>
          <w:sz w:val="24"/>
          <w:szCs w:val="22"/>
        </w:rPr>
      </w:pPr>
      <w:r w:rsidRPr="006D5395">
        <w:rPr>
          <w:b/>
          <w:sz w:val="24"/>
          <w:szCs w:val="22"/>
        </w:rPr>
        <w:lastRenderedPageBreak/>
        <w:t>WYMIARY KONTRUKCJI UMOŻLIWIAJĄCE MONTAŻ</w:t>
      </w:r>
    </w:p>
    <w:p w14:paraId="0ED2DE39" w14:textId="77777777" w:rsidR="00EF6C62" w:rsidRDefault="00EF6C62" w:rsidP="00EF6C62">
      <w:pPr>
        <w:tabs>
          <w:tab w:val="left" w:pos="142"/>
          <w:tab w:val="left" w:pos="180"/>
        </w:tabs>
        <w:rPr>
          <w:b/>
          <w:noProof/>
          <w:sz w:val="22"/>
          <w:szCs w:val="22"/>
        </w:rPr>
      </w:pPr>
    </w:p>
    <w:p w14:paraId="4AA3F74A" w14:textId="77777777" w:rsidR="00EF6C62" w:rsidRPr="003B0F66" w:rsidRDefault="00EF6C62" w:rsidP="00EF6C62">
      <w:pPr>
        <w:pStyle w:val="bullet"/>
        <w:tabs>
          <w:tab w:val="center" w:pos="4896"/>
          <w:tab w:val="right" w:pos="9432"/>
        </w:tabs>
        <w:spacing w:before="120" w:after="0"/>
        <w:jc w:val="center"/>
        <w:rPr>
          <w:b/>
        </w:rPr>
      </w:pPr>
      <w:r w:rsidRPr="003B0F66">
        <w:rPr>
          <w:b/>
        </w:rPr>
        <w:t>Zadania nr: - Transpondery pasywne w obudowie do montażu w warunkach dołowych</w:t>
      </w:r>
    </w:p>
    <w:p w14:paraId="0F52AFC5" w14:textId="77777777" w:rsidR="00EF6C62" w:rsidRPr="003B0F66" w:rsidRDefault="00EF6C62" w:rsidP="00EF6C62">
      <w:pPr>
        <w:tabs>
          <w:tab w:val="right" w:leader="dot" w:pos="10010"/>
        </w:tabs>
        <w:rPr>
          <w:b/>
          <w:sz w:val="24"/>
          <w:szCs w:val="24"/>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EF6C62" w:rsidRPr="003B0F66" w14:paraId="65664C39" w14:textId="77777777" w:rsidTr="00CE0B6F">
        <w:trPr>
          <w:trHeight w:val="557"/>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722DE2E4" w14:textId="77777777" w:rsidR="00EF6C62" w:rsidRPr="003B0F66" w:rsidRDefault="00EF6C62" w:rsidP="003B7578">
            <w:pPr>
              <w:jc w:val="center"/>
              <w:rPr>
                <w:b/>
                <w:bCs/>
                <w:color w:val="000000"/>
                <w:sz w:val="24"/>
                <w:szCs w:val="24"/>
              </w:rPr>
            </w:pPr>
            <w:r w:rsidRPr="003B0F66">
              <w:rPr>
                <w:b/>
                <w:bCs/>
                <w:color w:val="000000"/>
                <w:sz w:val="24"/>
                <w:szCs w:val="24"/>
              </w:rPr>
              <w:t>Nazwa materiału</w:t>
            </w:r>
          </w:p>
        </w:tc>
      </w:tr>
      <w:tr w:rsidR="00EF6C62" w:rsidRPr="003B0F66" w14:paraId="777A3D87" w14:textId="77777777" w:rsidTr="003B7578">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2087093D" w14:textId="77777777" w:rsidR="00EF6C62" w:rsidRPr="003B0F66" w:rsidRDefault="00EF6C62" w:rsidP="003B7578">
            <w:pPr>
              <w:jc w:val="center"/>
              <w:rPr>
                <w:b/>
                <w:bCs/>
                <w:color w:val="000000"/>
                <w:sz w:val="24"/>
                <w:szCs w:val="24"/>
              </w:rPr>
            </w:pPr>
          </w:p>
        </w:tc>
      </w:tr>
      <w:tr w:rsidR="00EF6C62" w:rsidRPr="003B0F66" w14:paraId="78288BAA" w14:textId="77777777" w:rsidTr="003B7578">
        <w:trPr>
          <w:trHeight w:val="1774"/>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2797521D" w14:textId="77777777" w:rsidR="00EF6C62" w:rsidRPr="003B0F66" w:rsidRDefault="00EF6C62" w:rsidP="003B7578">
            <w:pPr>
              <w:jc w:val="both"/>
              <w:rPr>
                <w:sz w:val="24"/>
                <w:szCs w:val="24"/>
              </w:rPr>
            </w:pPr>
            <w:r w:rsidRPr="003B0F66">
              <w:rPr>
                <w:sz w:val="24"/>
                <w:szCs w:val="24"/>
              </w:rPr>
              <w:t>Transponder pasywny pracujący w paśmie częstotliwości 13,56 MHz w obudowach przeznaczonych do montażu na środkach trwałych w warunkach dołowych w wersjach:</w:t>
            </w:r>
          </w:p>
          <w:p w14:paraId="7335F5ED" w14:textId="77777777" w:rsidR="00EF6C62" w:rsidRPr="003B0F66" w:rsidRDefault="00EF6C62" w:rsidP="003B7578">
            <w:pPr>
              <w:pStyle w:val="Akapitzlist"/>
              <w:numPr>
                <w:ilvl w:val="0"/>
                <w:numId w:val="65"/>
              </w:numPr>
              <w:ind w:left="497" w:hanging="284"/>
              <w:jc w:val="both"/>
            </w:pPr>
            <w:r w:rsidRPr="003B0F66">
              <w:t>TRID-02/A- klejony</w:t>
            </w:r>
            <w:r w:rsidR="00EE53A3">
              <w:t xml:space="preserve">, </w:t>
            </w:r>
            <w:r w:rsidRPr="003B0F66">
              <w:t xml:space="preserve">TRID-02/B </w:t>
            </w:r>
            <w:r w:rsidR="00EE53A3">
              <w:t>–</w:t>
            </w:r>
            <w:r w:rsidRPr="003B0F66">
              <w:t xml:space="preserve"> klejony</w:t>
            </w:r>
            <w:r w:rsidR="00EE53A3">
              <w:t xml:space="preserve">, </w:t>
            </w:r>
            <w:r w:rsidRPr="003B0F66">
              <w:t xml:space="preserve">TRID-02/C </w:t>
            </w:r>
            <w:r w:rsidR="00EE53A3">
              <w:t>–</w:t>
            </w:r>
            <w:r w:rsidRPr="003B0F66">
              <w:t xml:space="preserve"> klejony</w:t>
            </w:r>
            <w:r w:rsidR="00EE53A3">
              <w:t xml:space="preserve">, </w:t>
            </w:r>
            <w:r w:rsidRPr="003B0F66">
              <w:t xml:space="preserve">TRID-02/D </w:t>
            </w:r>
            <w:r w:rsidR="00EE53A3">
              <w:t>–</w:t>
            </w:r>
            <w:r w:rsidRPr="003B0F66">
              <w:t xml:space="preserve"> klejony</w:t>
            </w:r>
            <w:r w:rsidR="00EE53A3">
              <w:t xml:space="preserve">, </w:t>
            </w:r>
            <w:r w:rsidRPr="003B0F66">
              <w:t xml:space="preserve">TRID-02/E </w:t>
            </w:r>
            <w:r w:rsidR="00EE53A3">
              <w:t>–</w:t>
            </w:r>
            <w:r w:rsidRPr="003B0F66">
              <w:t xml:space="preserve"> klejony</w:t>
            </w:r>
            <w:r w:rsidR="00EE53A3">
              <w:t xml:space="preserve">, </w:t>
            </w:r>
            <w:r w:rsidRPr="003B0F66">
              <w:t xml:space="preserve">TRID-02/F </w:t>
            </w:r>
            <w:r w:rsidR="00EE53A3">
              <w:t>–</w:t>
            </w:r>
            <w:r w:rsidRPr="003B0F66">
              <w:t xml:space="preserve"> klejony</w:t>
            </w:r>
            <w:r w:rsidR="00EE53A3">
              <w:t xml:space="preserve">, </w:t>
            </w:r>
            <w:r w:rsidRPr="003B0F66">
              <w:t xml:space="preserve">TRID-02/H </w:t>
            </w:r>
            <w:r w:rsidR="00EE53A3">
              <w:t>–</w:t>
            </w:r>
            <w:r w:rsidRPr="003B0F66">
              <w:t xml:space="preserve"> spawany</w:t>
            </w:r>
            <w:r w:rsidR="00EE53A3">
              <w:t xml:space="preserve">, </w:t>
            </w:r>
            <w:r w:rsidRPr="003B0F66">
              <w:t xml:space="preserve">TRID-02/K </w:t>
            </w:r>
            <w:r w:rsidR="00EE53A3">
              <w:t>–</w:t>
            </w:r>
            <w:r w:rsidRPr="003B0F66">
              <w:t xml:space="preserve"> opaskowy</w:t>
            </w:r>
            <w:r w:rsidR="00EE53A3">
              <w:t xml:space="preserve">, </w:t>
            </w:r>
            <w:r w:rsidRPr="003B0F66">
              <w:t xml:space="preserve">TRID-02/L </w:t>
            </w:r>
            <w:r w:rsidR="00EE53A3">
              <w:t>–</w:t>
            </w:r>
            <w:r w:rsidRPr="003B0F66">
              <w:t xml:space="preserve"> opaskowy</w:t>
            </w:r>
            <w:r w:rsidR="00EE53A3">
              <w:t xml:space="preserve">, </w:t>
            </w:r>
            <w:r w:rsidRPr="003B0F66">
              <w:t>TRID-02/L1 – opaskowy</w:t>
            </w:r>
            <w:r w:rsidR="00EE53A3">
              <w:t xml:space="preserve">, </w:t>
            </w:r>
            <w:r w:rsidRPr="003B0F66">
              <w:t>TRID-02/L2 - opaskowy</w:t>
            </w:r>
            <w:r w:rsidR="00EE53A3">
              <w:t xml:space="preserve">, </w:t>
            </w:r>
            <w:r w:rsidRPr="003B0F66">
              <w:t>TRID-02/M - klejony</w:t>
            </w:r>
          </w:p>
        </w:tc>
      </w:tr>
    </w:tbl>
    <w:p w14:paraId="482A82A0" w14:textId="77777777" w:rsidR="003B7578" w:rsidRDefault="003B7578" w:rsidP="00EF6C62">
      <w:pPr>
        <w:rPr>
          <w:rFonts w:ascii="Arial" w:hAnsi="Arial" w:cs="Arial"/>
          <w:b/>
          <w:bCs/>
        </w:rPr>
      </w:pPr>
      <w:bookmarkStart w:id="78" w:name="_Hlk41388241"/>
    </w:p>
    <w:p w14:paraId="69EC7F35" w14:textId="6AC2A46B" w:rsidR="00EF6C62" w:rsidRPr="00327C9B" w:rsidRDefault="00EF6C62" w:rsidP="00EF6C62">
      <w:pPr>
        <w:rPr>
          <w:rFonts w:ascii="Arial" w:hAnsi="Arial" w:cs="Arial"/>
          <w:b/>
          <w:bCs/>
        </w:rPr>
      </w:pPr>
      <w:r w:rsidRPr="00327C9B">
        <w:rPr>
          <w:rFonts w:ascii="Arial" w:hAnsi="Arial" w:cs="Arial"/>
          <w:b/>
          <w:bCs/>
        </w:rPr>
        <w:t>Wzór A</w:t>
      </w:r>
    </w:p>
    <w:p w14:paraId="30D909D1" w14:textId="77777777" w:rsidR="00EF6C62" w:rsidRDefault="00EF6C62" w:rsidP="00EF6C62">
      <w:pPr>
        <w:rPr>
          <w:rFonts w:ascii="Arial" w:hAnsi="Arial" w:cs="Arial"/>
          <w:b/>
          <w:bCs/>
        </w:rPr>
      </w:pPr>
      <w:r w:rsidRPr="00327C9B">
        <w:rPr>
          <w:rFonts w:ascii="Arial" w:hAnsi="Arial" w:cs="Arial"/>
          <w:b/>
          <w:bCs/>
        </w:rPr>
        <w:t>(TRID-02/A)</w:t>
      </w:r>
    </w:p>
    <w:p w14:paraId="115A708B" w14:textId="77777777" w:rsidR="00EF6C62" w:rsidRPr="00327C9B" w:rsidRDefault="00EF6C62" w:rsidP="00184457">
      <w:pPr>
        <w:rPr>
          <w:rFonts w:ascii="Arial" w:hAnsi="Arial" w:cs="Arial"/>
          <w:b/>
          <w:bCs/>
        </w:rPr>
      </w:pPr>
      <w:bookmarkStart w:id="79" w:name="_Hlk41388193"/>
      <w:r>
        <w:rPr>
          <w:b/>
          <w:noProof/>
        </w:rPr>
        <w:drawing>
          <wp:inline distT="0" distB="0" distL="0" distR="0" wp14:anchorId="26D9B8DB" wp14:editId="76A349DF">
            <wp:extent cx="2195357" cy="2112010"/>
            <wp:effectExtent l="0" t="0" r="0" b="254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0693" cy="2126764"/>
                    </a:xfrm>
                    <a:prstGeom prst="rect">
                      <a:avLst/>
                    </a:prstGeom>
                    <a:noFill/>
                    <a:ln>
                      <a:noFill/>
                    </a:ln>
                  </pic:spPr>
                </pic:pic>
              </a:graphicData>
            </a:graphic>
          </wp:inline>
        </w:drawing>
      </w:r>
      <w:bookmarkEnd w:id="79"/>
    </w:p>
    <w:bookmarkEnd w:id="78"/>
    <w:p w14:paraId="559C4143" w14:textId="77777777" w:rsidR="00EF6C62" w:rsidRPr="00327C9B" w:rsidRDefault="00EF6C62" w:rsidP="00EF6C62">
      <w:pPr>
        <w:rPr>
          <w:rFonts w:ascii="Arial" w:hAnsi="Arial" w:cs="Arial"/>
          <w:b/>
          <w:bCs/>
        </w:rPr>
      </w:pPr>
      <w:r w:rsidRPr="00327C9B">
        <w:rPr>
          <w:rFonts w:ascii="Arial" w:hAnsi="Arial" w:cs="Arial"/>
          <w:b/>
          <w:bCs/>
        </w:rPr>
        <w:t>Wzór B</w:t>
      </w:r>
    </w:p>
    <w:p w14:paraId="66808D17" w14:textId="77777777" w:rsidR="00EF6C62" w:rsidRDefault="00EF6C62" w:rsidP="00EF6C62">
      <w:pPr>
        <w:jc w:val="both"/>
        <w:rPr>
          <w:rFonts w:ascii="Arial" w:hAnsi="Arial" w:cs="Arial"/>
          <w:b/>
          <w:bCs/>
        </w:rPr>
      </w:pPr>
      <w:r w:rsidRPr="00327C9B">
        <w:rPr>
          <w:rFonts w:ascii="Arial" w:hAnsi="Arial" w:cs="Arial"/>
          <w:b/>
          <w:bCs/>
        </w:rPr>
        <w:t>(TRID-02/B)</w:t>
      </w:r>
    </w:p>
    <w:p w14:paraId="6CB19ED1" w14:textId="77777777" w:rsidR="00EF6C62" w:rsidRDefault="00EF6C62" w:rsidP="00EF6C62">
      <w:pPr>
        <w:jc w:val="both"/>
        <w:rPr>
          <w:rFonts w:ascii="Arial" w:hAnsi="Arial" w:cs="Arial"/>
          <w:b/>
          <w:bCs/>
        </w:rPr>
      </w:pPr>
    </w:p>
    <w:p w14:paraId="7526B49B" w14:textId="77777777" w:rsidR="00EF6C62" w:rsidRPr="00327C9B" w:rsidRDefault="00EF6C62" w:rsidP="00184457">
      <w:pPr>
        <w:rPr>
          <w:rFonts w:ascii="Arial" w:hAnsi="Arial" w:cs="Arial"/>
          <w:b/>
          <w:bCs/>
        </w:rPr>
      </w:pPr>
      <w:r>
        <w:rPr>
          <w:b/>
          <w:noProof/>
        </w:rPr>
        <w:drawing>
          <wp:inline distT="0" distB="0" distL="0" distR="0" wp14:anchorId="4352861B" wp14:editId="6442EDA2">
            <wp:extent cx="2540000" cy="1949680"/>
            <wp:effectExtent l="0" t="0" r="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3" cstate="print">
                      <a:extLst>
                        <a:ext uri="{28A0092B-C50C-407E-A947-70E740481C1C}">
                          <a14:useLocalDpi xmlns:a14="http://schemas.microsoft.com/office/drawing/2010/main" val="0"/>
                        </a:ext>
                      </a:extLst>
                    </a:blip>
                    <a:srcRect l="11993" r="13553"/>
                    <a:stretch>
                      <a:fillRect/>
                    </a:stretch>
                  </pic:blipFill>
                  <pic:spPr bwMode="auto">
                    <a:xfrm>
                      <a:off x="0" y="0"/>
                      <a:ext cx="2552235" cy="1959071"/>
                    </a:xfrm>
                    <a:prstGeom prst="rect">
                      <a:avLst/>
                    </a:prstGeom>
                    <a:noFill/>
                    <a:ln>
                      <a:noFill/>
                    </a:ln>
                  </pic:spPr>
                </pic:pic>
              </a:graphicData>
            </a:graphic>
          </wp:inline>
        </w:drawing>
      </w:r>
    </w:p>
    <w:p w14:paraId="68EB81BC" w14:textId="77777777" w:rsidR="00EF6C62" w:rsidRDefault="00EF6C62" w:rsidP="00EF6C62">
      <w:pPr>
        <w:tabs>
          <w:tab w:val="left" w:pos="142"/>
          <w:tab w:val="left" w:pos="180"/>
        </w:tabs>
        <w:rPr>
          <w:b/>
          <w:sz w:val="22"/>
          <w:szCs w:val="22"/>
        </w:rPr>
      </w:pPr>
    </w:p>
    <w:p w14:paraId="2DDD0B00" w14:textId="77777777" w:rsidR="00EE53A3" w:rsidRDefault="00EE53A3" w:rsidP="00EF6C62">
      <w:pPr>
        <w:rPr>
          <w:rFonts w:ascii="Arial" w:hAnsi="Arial" w:cs="Arial"/>
          <w:b/>
          <w:bCs/>
        </w:rPr>
      </w:pPr>
    </w:p>
    <w:p w14:paraId="13FBC297" w14:textId="77777777" w:rsidR="00EE53A3" w:rsidRDefault="00EE53A3" w:rsidP="00EF6C62">
      <w:pPr>
        <w:rPr>
          <w:rFonts w:ascii="Arial" w:hAnsi="Arial" w:cs="Arial"/>
          <w:b/>
          <w:bCs/>
        </w:rPr>
      </w:pPr>
    </w:p>
    <w:p w14:paraId="3C64C830" w14:textId="77777777" w:rsidR="00EE53A3" w:rsidRDefault="00EE53A3" w:rsidP="00EF6C62">
      <w:pPr>
        <w:rPr>
          <w:rFonts w:ascii="Arial" w:hAnsi="Arial" w:cs="Arial"/>
          <w:b/>
          <w:bCs/>
        </w:rPr>
      </w:pPr>
    </w:p>
    <w:p w14:paraId="0160AF29" w14:textId="77777777" w:rsidR="00EE53A3" w:rsidRDefault="00EE53A3" w:rsidP="00EF6C62">
      <w:pPr>
        <w:rPr>
          <w:rFonts w:ascii="Arial" w:hAnsi="Arial" w:cs="Arial"/>
          <w:b/>
          <w:bCs/>
        </w:rPr>
      </w:pPr>
    </w:p>
    <w:p w14:paraId="752C6393" w14:textId="77777777" w:rsidR="00EE53A3" w:rsidRDefault="00EE53A3" w:rsidP="00EF6C62">
      <w:pPr>
        <w:rPr>
          <w:rFonts w:ascii="Arial" w:hAnsi="Arial" w:cs="Arial"/>
          <w:b/>
          <w:bCs/>
        </w:rPr>
      </w:pPr>
    </w:p>
    <w:p w14:paraId="42F4FAA3" w14:textId="77777777" w:rsidR="00EE53A3" w:rsidRDefault="00EE53A3" w:rsidP="00EF6C62">
      <w:pPr>
        <w:rPr>
          <w:rFonts w:ascii="Arial" w:hAnsi="Arial" w:cs="Arial"/>
          <w:b/>
          <w:bCs/>
        </w:rPr>
      </w:pPr>
    </w:p>
    <w:p w14:paraId="4B400460" w14:textId="77777777" w:rsidR="00EE53A3" w:rsidRDefault="00EE53A3" w:rsidP="00EF6C62">
      <w:pPr>
        <w:rPr>
          <w:rFonts w:ascii="Arial" w:hAnsi="Arial" w:cs="Arial"/>
          <w:b/>
          <w:bCs/>
        </w:rPr>
      </w:pPr>
    </w:p>
    <w:p w14:paraId="7655E462" w14:textId="77777777" w:rsidR="003B7578" w:rsidRDefault="003B7578" w:rsidP="00EF6C62">
      <w:pPr>
        <w:rPr>
          <w:rFonts w:ascii="Arial" w:hAnsi="Arial" w:cs="Arial"/>
          <w:b/>
          <w:bCs/>
        </w:rPr>
      </w:pPr>
    </w:p>
    <w:p w14:paraId="71F4A373" w14:textId="21E2013A" w:rsidR="00EF6C62" w:rsidRPr="00327C9B" w:rsidRDefault="00EF6C62" w:rsidP="00EF6C62">
      <w:pPr>
        <w:rPr>
          <w:rFonts w:ascii="Arial" w:hAnsi="Arial" w:cs="Arial"/>
          <w:b/>
          <w:bCs/>
        </w:rPr>
      </w:pPr>
      <w:r w:rsidRPr="00327C9B">
        <w:rPr>
          <w:rFonts w:ascii="Arial" w:hAnsi="Arial" w:cs="Arial"/>
          <w:b/>
          <w:bCs/>
        </w:rPr>
        <w:lastRenderedPageBreak/>
        <w:t>Wzór C</w:t>
      </w:r>
    </w:p>
    <w:p w14:paraId="512F650B" w14:textId="77777777" w:rsidR="00EF6C62" w:rsidRDefault="00EF6C62" w:rsidP="00EF6C62">
      <w:pPr>
        <w:rPr>
          <w:rFonts w:ascii="Arial" w:hAnsi="Arial" w:cs="Arial"/>
          <w:b/>
          <w:bCs/>
        </w:rPr>
      </w:pPr>
      <w:r w:rsidRPr="00327C9B">
        <w:rPr>
          <w:rFonts w:ascii="Arial" w:hAnsi="Arial" w:cs="Arial"/>
          <w:b/>
          <w:bCs/>
        </w:rPr>
        <w:t>(TRID-02/C)</w:t>
      </w:r>
    </w:p>
    <w:p w14:paraId="224430FD" w14:textId="77777777" w:rsidR="00EF6C62" w:rsidRDefault="00EF6C62" w:rsidP="00184457">
      <w:pPr>
        <w:rPr>
          <w:rFonts w:ascii="Arial" w:hAnsi="Arial" w:cs="Arial"/>
          <w:b/>
          <w:bCs/>
        </w:rPr>
      </w:pPr>
      <w:r>
        <w:rPr>
          <w:b/>
          <w:noProof/>
        </w:rPr>
        <w:drawing>
          <wp:inline distT="0" distB="0" distL="0" distR="0" wp14:anchorId="32179A79" wp14:editId="4E8DE687">
            <wp:extent cx="1853761" cy="2006061"/>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0213" cy="2013043"/>
                    </a:xfrm>
                    <a:prstGeom prst="rect">
                      <a:avLst/>
                    </a:prstGeom>
                    <a:noFill/>
                    <a:ln>
                      <a:noFill/>
                    </a:ln>
                  </pic:spPr>
                </pic:pic>
              </a:graphicData>
            </a:graphic>
          </wp:inline>
        </w:drawing>
      </w:r>
    </w:p>
    <w:p w14:paraId="2D181328" w14:textId="77777777" w:rsidR="00EF6C62" w:rsidRPr="00327C9B" w:rsidRDefault="00EF6C62" w:rsidP="00184457">
      <w:pPr>
        <w:spacing w:after="160" w:line="259" w:lineRule="auto"/>
        <w:rPr>
          <w:rFonts w:ascii="Arial" w:hAnsi="Arial" w:cs="Arial"/>
          <w:b/>
          <w:bCs/>
        </w:rPr>
      </w:pPr>
      <w:r w:rsidRPr="00327C9B">
        <w:rPr>
          <w:rFonts w:ascii="Arial" w:hAnsi="Arial" w:cs="Arial"/>
          <w:b/>
          <w:bCs/>
        </w:rPr>
        <w:t>Wzór D</w:t>
      </w:r>
    </w:p>
    <w:p w14:paraId="0FA3B6AF" w14:textId="77777777" w:rsidR="00EF6C62" w:rsidRDefault="00EF6C62" w:rsidP="00EF6C62">
      <w:pPr>
        <w:rPr>
          <w:rFonts w:ascii="Arial" w:hAnsi="Arial" w:cs="Arial"/>
          <w:b/>
          <w:bCs/>
        </w:rPr>
      </w:pPr>
      <w:r w:rsidRPr="00327C9B">
        <w:rPr>
          <w:rFonts w:ascii="Arial" w:hAnsi="Arial" w:cs="Arial"/>
          <w:b/>
          <w:bCs/>
        </w:rPr>
        <w:t>(TRID-02/D)</w:t>
      </w:r>
    </w:p>
    <w:p w14:paraId="16A40030" w14:textId="77777777" w:rsidR="00EE53A3" w:rsidRDefault="00EE53A3" w:rsidP="00EF6C62">
      <w:pPr>
        <w:jc w:val="center"/>
        <w:rPr>
          <w:b/>
          <w:noProof/>
        </w:rPr>
      </w:pPr>
    </w:p>
    <w:p w14:paraId="2CA7F626" w14:textId="77777777" w:rsidR="00EF6C62" w:rsidRPr="00327C9B" w:rsidRDefault="00EF6C62" w:rsidP="00184457">
      <w:pPr>
        <w:rPr>
          <w:rFonts w:ascii="Arial" w:hAnsi="Arial" w:cs="Arial"/>
          <w:b/>
          <w:bCs/>
        </w:rPr>
      </w:pPr>
      <w:r>
        <w:rPr>
          <w:b/>
          <w:noProof/>
        </w:rPr>
        <w:drawing>
          <wp:inline distT="0" distB="0" distL="0" distR="0" wp14:anchorId="34D1A954" wp14:editId="6A59BEA6">
            <wp:extent cx="2146585" cy="2253615"/>
            <wp:effectExtent l="0" t="0" r="635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17738" t="20435" r="11494" b="12564"/>
                    <a:stretch/>
                  </pic:blipFill>
                  <pic:spPr bwMode="auto">
                    <a:xfrm>
                      <a:off x="0" y="0"/>
                      <a:ext cx="2149569" cy="2256748"/>
                    </a:xfrm>
                    <a:prstGeom prst="rect">
                      <a:avLst/>
                    </a:prstGeom>
                    <a:noFill/>
                    <a:ln>
                      <a:noFill/>
                    </a:ln>
                    <a:extLst>
                      <a:ext uri="{53640926-AAD7-44D8-BBD7-CCE9431645EC}">
                        <a14:shadowObscured xmlns:a14="http://schemas.microsoft.com/office/drawing/2010/main"/>
                      </a:ext>
                    </a:extLst>
                  </pic:spPr>
                </pic:pic>
              </a:graphicData>
            </a:graphic>
          </wp:inline>
        </w:drawing>
      </w:r>
    </w:p>
    <w:p w14:paraId="429AD8EF" w14:textId="77777777" w:rsidR="00EF6C62" w:rsidRDefault="00EF6C62" w:rsidP="00EF6C62">
      <w:pPr>
        <w:tabs>
          <w:tab w:val="left" w:pos="142"/>
          <w:tab w:val="left" w:pos="180"/>
        </w:tabs>
        <w:rPr>
          <w:b/>
          <w:sz w:val="22"/>
          <w:szCs w:val="22"/>
        </w:rPr>
      </w:pPr>
    </w:p>
    <w:p w14:paraId="49812D74" w14:textId="77777777" w:rsidR="00EF6C62" w:rsidRPr="00327C9B" w:rsidRDefault="00EE53A3" w:rsidP="00EF6C62">
      <w:pPr>
        <w:tabs>
          <w:tab w:val="right" w:leader="dot" w:pos="10010"/>
        </w:tabs>
        <w:rPr>
          <w:rFonts w:ascii="Arial" w:hAnsi="Arial" w:cs="Arial"/>
          <w:b/>
          <w:bCs/>
        </w:rPr>
      </w:pPr>
      <w:r>
        <w:rPr>
          <w:b/>
          <w:noProof/>
          <w:sz w:val="22"/>
          <w:szCs w:val="22"/>
        </w:rPr>
        <w:drawing>
          <wp:anchor distT="0" distB="0" distL="114300" distR="114300" simplePos="0" relativeHeight="251657216" behindDoc="0" locked="0" layoutInCell="1" allowOverlap="1" wp14:anchorId="0FF3DCEB" wp14:editId="196EEB74">
            <wp:simplePos x="0" y="0"/>
            <wp:positionH relativeFrom="column">
              <wp:posOffset>147955</wp:posOffset>
            </wp:positionH>
            <wp:positionV relativeFrom="paragraph">
              <wp:posOffset>110490</wp:posOffset>
            </wp:positionV>
            <wp:extent cx="2825750" cy="3232150"/>
            <wp:effectExtent l="6350" t="0" r="0" b="0"/>
            <wp:wrapTopAndBottom/>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rotWithShape="1">
                    <a:blip r:embed="rId16">
                      <a:extLst>
                        <a:ext uri="{28A0092B-C50C-407E-A947-70E740481C1C}">
                          <a14:useLocalDpi xmlns:a14="http://schemas.microsoft.com/office/drawing/2010/main" val="0"/>
                        </a:ext>
                      </a:extLst>
                    </a:blip>
                    <a:srcRect t="6087" b="2776"/>
                    <a:stretch/>
                  </pic:blipFill>
                  <pic:spPr bwMode="auto">
                    <a:xfrm rot="5400000">
                      <a:off x="0" y="0"/>
                      <a:ext cx="2825750" cy="3232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6C62" w:rsidRPr="00327C9B">
        <w:rPr>
          <w:rFonts w:ascii="Arial" w:hAnsi="Arial" w:cs="Arial"/>
          <w:b/>
          <w:bCs/>
        </w:rPr>
        <w:t>Wzór E</w:t>
      </w:r>
    </w:p>
    <w:p w14:paraId="7BB992CE" w14:textId="77777777" w:rsidR="00EF6C62" w:rsidRDefault="00EF6C62" w:rsidP="00EF6C62">
      <w:pPr>
        <w:rPr>
          <w:rFonts w:ascii="Arial" w:hAnsi="Arial" w:cs="Arial"/>
          <w:b/>
          <w:bCs/>
        </w:rPr>
      </w:pPr>
      <w:r w:rsidRPr="00327C9B">
        <w:rPr>
          <w:rFonts w:ascii="Arial" w:hAnsi="Arial" w:cs="Arial"/>
          <w:b/>
          <w:bCs/>
        </w:rPr>
        <w:t>(TRID-</w:t>
      </w:r>
      <w:r>
        <w:rPr>
          <w:rFonts w:ascii="Arial" w:hAnsi="Arial" w:cs="Arial"/>
          <w:b/>
          <w:bCs/>
        </w:rPr>
        <w:t>0</w:t>
      </w:r>
      <w:r w:rsidRPr="00327C9B">
        <w:rPr>
          <w:rFonts w:ascii="Arial" w:hAnsi="Arial" w:cs="Arial"/>
          <w:b/>
          <w:bCs/>
        </w:rPr>
        <w:t>2/E)</w:t>
      </w:r>
    </w:p>
    <w:p w14:paraId="1941D69C" w14:textId="77777777" w:rsidR="00CB5C70" w:rsidRDefault="00CB5C70" w:rsidP="00EF6C62">
      <w:pPr>
        <w:rPr>
          <w:b/>
          <w:noProof/>
          <w:sz w:val="22"/>
          <w:szCs w:val="22"/>
        </w:rPr>
      </w:pPr>
    </w:p>
    <w:p w14:paraId="0DD2D632" w14:textId="77777777" w:rsidR="00EF6C62" w:rsidRPr="00327C9B" w:rsidRDefault="00EF6C62" w:rsidP="00EF6C62">
      <w:pPr>
        <w:rPr>
          <w:rFonts w:ascii="Arial" w:hAnsi="Arial" w:cs="Arial"/>
          <w:b/>
          <w:bCs/>
        </w:rPr>
      </w:pPr>
    </w:p>
    <w:p w14:paraId="6C70067E" w14:textId="77777777" w:rsidR="00EF6C62" w:rsidRPr="00327C9B" w:rsidRDefault="00EF6C62" w:rsidP="00184457">
      <w:pPr>
        <w:spacing w:after="160" w:line="259" w:lineRule="auto"/>
        <w:rPr>
          <w:rFonts w:ascii="Arial" w:hAnsi="Arial" w:cs="Arial"/>
          <w:b/>
          <w:bCs/>
        </w:rPr>
      </w:pPr>
      <w:r w:rsidRPr="00327C9B">
        <w:rPr>
          <w:rFonts w:ascii="Arial" w:hAnsi="Arial" w:cs="Arial"/>
          <w:b/>
          <w:bCs/>
        </w:rPr>
        <w:lastRenderedPageBreak/>
        <w:t>Wzór F</w:t>
      </w:r>
    </w:p>
    <w:p w14:paraId="20B5F0CF" w14:textId="77777777" w:rsidR="00EF6C62" w:rsidRDefault="00EF6C62" w:rsidP="00EF6C62">
      <w:pPr>
        <w:rPr>
          <w:rFonts w:ascii="Arial" w:hAnsi="Arial" w:cs="Arial"/>
          <w:b/>
          <w:bCs/>
        </w:rPr>
      </w:pPr>
      <w:r w:rsidRPr="00327C9B">
        <w:rPr>
          <w:rFonts w:ascii="Arial" w:hAnsi="Arial" w:cs="Arial"/>
          <w:b/>
          <w:bCs/>
        </w:rPr>
        <w:t>(TRID-02/F)</w:t>
      </w:r>
    </w:p>
    <w:p w14:paraId="7EE3F15D" w14:textId="77777777" w:rsidR="00EF6C62" w:rsidRDefault="00EF6C62" w:rsidP="00184457">
      <w:pPr>
        <w:rPr>
          <w:rFonts w:ascii="Arial" w:hAnsi="Arial" w:cs="Arial"/>
          <w:b/>
          <w:bCs/>
        </w:rPr>
      </w:pPr>
      <w:r>
        <w:rPr>
          <w:b/>
          <w:noProof/>
        </w:rPr>
        <w:drawing>
          <wp:inline distT="0" distB="0" distL="0" distR="0" wp14:anchorId="4F4B90F0" wp14:editId="21043230">
            <wp:extent cx="2518255" cy="3002504"/>
            <wp:effectExtent l="5398" t="0" r="2222" b="2223"/>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2525981" cy="3011716"/>
                    </a:xfrm>
                    <a:prstGeom prst="rect">
                      <a:avLst/>
                    </a:prstGeom>
                    <a:noFill/>
                    <a:ln>
                      <a:noFill/>
                    </a:ln>
                  </pic:spPr>
                </pic:pic>
              </a:graphicData>
            </a:graphic>
          </wp:inline>
        </w:drawing>
      </w:r>
    </w:p>
    <w:p w14:paraId="09AF7785" w14:textId="77777777" w:rsidR="00EF6C62" w:rsidRDefault="00EF6C62" w:rsidP="00EF6C62">
      <w:pPr>
        <w:tabs>
          <w:tab w:val="right" w:leader="dot" w:pos="10010"/>
        </w:tabs>
        <w:rPr>
          <w:rFonts w:ascii="Arial" w:hAnsi="Arial" w:cs="Arial"/>
          <w:b/>
          <w:bCs/>
        </w:rPr>
      </w:pPr>
    </w:p>
    <w:p w14:paraId="2B88F12D" w14:textId="77777777" w:rsidR="00EF6C62" w:rsidRPr="00327C9B" w:rsidRDefault="00EF6C62" w:rsidP="00EF6C62">
      <w:pPr>
        <w:tabs>
          <w:tab w:val="right" w:leader="dot" w:pos="10010"/>
        </w:tabs>
        <w:rPr>
          <w:rFonts w:ascii="Arial" w:hAnsi="Arial" w:cs="Arial"/>
          <w:b/>
          <w:bCs/>
        </w:rPr>
      </w:pPr>
      <w:r w:rsidRPr="00327C9B">
        <w:rPr>
          <w:rFonts w:ascii="Arial" w:hAnsi="Arial" w:cs="Arial"/>
          <w:b/>
          <w:bCs/>
        </w:rPr>
        <w:t xml:space="preserve">Wzór </w:t>
      </w:r>
      <w:r>
        <w:rPr>
          <w:rFonts w:ascii="Arial" w:hAnsi="Arial" w:cs="Arial"/>
          <w:b/>
          <w:bCs/>
        </w:rPr>
        <w:t>M</w:t>
      </w:r>
    </w:p>
    <w:p w14:paraId="3F99063E" w14:textId="77777777" w:rsidR="00EF6C62" w:rsidRDefault="00EF6C62" w:rsidP="00EF6C62">
      <w:pPr>
        <w:tabs>
          <w:tab w:val="right" w:leader="dot" w:pos="10010"/>
        </w:tabs>
        <w:rPr>
          <w:rFonts w:ascii="Arial" w:hAnsi="Arial" w:cs="Arial"/>
          <w:b/>
          <w:bCs/>
        </w:rPr>
      </w:pPr>
      <w:r>
        <w:rPr>
          <w:rFonts w:ascii="Arial" w:hAnsi="Arial" w:cs="Arial"/>
          <w:b/>
          <w:bCs/>
        </w:rPr>
        <w:t>(TRID-02/M</w:t>
      </w:r>
      <w:r w:rsidRPr="00327C9B">
        <w:rPr>
          <w:rFonts w:ascii="Arial" w:hAnsi="Arial" w:cs="Arial"/>
          <w:b/>
          <w:bCs/>
        </w:rPr>
        <w:t>)</w:t>
      </w:r>
    </w:p>
    <w:p w14:paraId="6C914985" w14:textId="77777777" w:rsidR="00EF6C62" w:rsidRDefault="00EF6C62" w:rsidP="00EF6C62">
      <w:pPr>
        <w:tabs>
          <w:tab w:val="right" w:leader="dot" w:pos="10010"/>
        </w:tabs>
        <w:rPr>
          <w:rFonts w:ascii="Arial" w:hAnsi="Arial" w:cs="Arial"/>
          <w:b/>
          <w:bCs/>
        </w:rPr>
      </w:pPr>
    </w:p>
    <w:p w14:paraId="1CBE5AB8" w14:textId="77777777" w:rsidR="00EF6C62" w:rsidRDefault="00EF6C62" w:rsidP="00EF6C62">
      <w:pPr>
        <w:tabs>
          <w:tab w:val="left" w:pos="1230"/>
        </w:tabs>
        <w:jc w:val="center"/>
        <w:rPr>
          <w:sz w:val="22"/>
          <w:szCs w:val="22"/>
        </w:rPr>
      </w:pPr>
      <w:r>
        <w:rPr>
          <w:noProof/>
          <w:sz w:val="22"/>
          <w:szCs w:val="22"/>
        </w:rPr>
        <w:drawing>
          <wp:inline distT="0" distB="0" distL="0" distR="0" wp14:anchorId="39061D9A" wp14:editId="3AAA5F55">
            <wp:extent cx="5774673" cy="3556000"/>
            <wp:effectExtent l="0" t="0" r="0" b="635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6114" cy="3587677"/>
                    </a:xfrm>
                    <a:prstGeom prst="rect">
                      <a:avLst/>
                    </a:prstGeom>
                    <a:noFill/>
                    <a:ln>
                      <a:noFill/>
                    </a:ln>
                  </pic:spPr>
                </pic:pic>
              </a:graphicData>
            </a:graphic>
          </wp:inline>
        </w:drawing>
      </w:r>
    </w:p>
    <w:p w14:paraId="4DAB11CB" w14:textId="77777777" w:rsidR="00EF6C62" w:rsidRDefault="00EF6C62" w:rsidP="00EF6C62">
      <w:pPr>
        <w:tabs>
          <w:tab w:val="left" w:pos="1230"/>
        </w:tabs>
        <w:rPr>
          <w:sz w:val="22"/>
          <w:szCs w:val="22"/>
        </w:rPr>
      </w:pPr>
    </w:p>
    <w:p w14:paraId="36D6877E" w14:textId="77777777" w:rsidR="00EF6C62" w:rsidRDefault="00EF6C62" w:rsidP="00EF6C62">
      <w:pPr>
        <w:tabs>
          <w:tab w:val="left" w:pos="1230"/>
        </w:tabs>
        <w:rPr>
          <w:sz w:val="22"/>
          <w:szCs w:val="22"/>
        </w:rPr>
      </w:pPr>
    </w:p>
    <w:p w14:paraId="5F18B215" w14:textId="77777777" w:rsidR="00EE53A3" w:rsidRDefault="00EE53A3" w:rsidP="00EF6C62">
      <w:pPr>
        <w:tabs>
          <w:tab w:val="left" w:pos="1230"/>
        </w:tabs>
        <w:rPr>
          <w:sz w:val="22"/>
          <w:szCs w:val="22"/>
        </w:rPr>
      </w:pPr>
    </w:p>
    <w:p w14:paraId="5174AA24" w14:textId="77777777" w:rsidR="00EE53A3" w:rsidRDefault="00EE53A3" w:rsidP="00EF6C62">
      <w:pPr>
        <w:tabs>
          <w:tab w:val="left" w:pos="1230"/>
        </w:tabs>
        <w:rPr>
          <w:sz w:val="22"/>
          <w:szCs w:val="22"/>
        </w:rPr>
      </w:pPr>
    </w:p>
    <w:p w14:paraId="03B0111B" w14:textId="77777777" w:rsidR="00EE53A3" w:rsidRDefault="00EE53A3" w:rsidP="00EF6C62">
      <w:pPr>
        <w:tabs>
          <w:tab w:val="left" w:pos="1230"/>
        </w:tabs>
        <w:rPr>
          <w:sz w:val="22"/>
          <w:szCs w:val="22"/>
        </w:rPr>
      </w:pPr>
    </w:p>
    <w:p w14:paraId="148CED1D" w14:textId="77777777" w:rsidR="00EE53A3" w:rsidRDefault="00EE53A3" w:rsidP="00EF6C62">
      <w:pPr>
        <w:tabs>
          <w:tab w:val="left" w:pos="1230"/>
        </w:tabs>
        <w:rPr>
          <w:sz w:val="22"/>
          <w:szCs w:val="22"/>
        </w:rPr>
      </w:pPr>
    </w:p>
    <w:p w14:paraId="7D711CC4" w14:textId="77777777" w:rsidR="00EE53A3" w:rsidRDefault="00EE53A3" w:rsidP="00EF6C62">
      <w:pPr>
        <w:tabs>
          <w:tab w:val="left" w:pos="1230"/>
        </w:tabs>
        <w:rPr>
          <w:sz w:val="22"/>
          <w:szCs w:val="22"/>
        </w:rPr>
      </w:pPr>
    </w:p>
    <w:p w14:paraId="776983FC" w14:textId="77777777" w:rsidR="00EE53A3" w:rsidRDefault="00EE53A3" w:rsidP="00EF6C62">
      <w:pPr>
        <w:tabs>
          <w:tab w:val="left" w:pos="1230"/>
        </w:tabs>
        <w:rPr>
          <w:sz w:val="22"/>
          <w:szCs w:val="22"/>
        </w:rPr>
      </w:pPr>
    </w:p>
    <w:p w14:paraId="25F95342" w14:textId="77777777" w:rsidR="00EE53A3" w:rsidRDefault="00EE53A3" w:rsidP="00EF6C62">
      <w:pPr>
        <w:tabs>
          <w:tab w:val="left" w:pos="1230"/>
        </w:tabs>
        <w:rPr>
          <w:sz w:val="22"/>
          <w:szCs w:val="22"/>
        </w:rPr>
      </w:pPr>
    </w:p>
    <w:p w14:paraId="68FBD66D" w14:textId="77777777" w:rsidR="00EE53A3" w:rsidRDefault="00EE53A3" w:rsidP="00EF6C62">
      <w:pPr>
        <w:tabs>
          <w:tab w:val="left" w:pos="1230"/>
        </w:tabs>
        <w:rPr>
          <w:sz w:val="22"/>
          <w:szCs w:val="22"/>
        </w:rPr>
      </w:pPr>
    </w:p>
    <w:p w14:paraId="205E106E" w14:textId="77777777" w:rsidR="00EF6C62" w:rsidRPr="00327C9B" w:rsidRDefault="00EF6C62" w:rsidP="00EF6C62">
      <w:pPr>
        <w:tabs>
          <w:tab w:val="right" w:leader="dot" w:pos="10010"/>
        </w:tabs>
        <w:rPr>
          <w:rFonts w:ascii="Arial" w:hAnsi="Arial" w:cs="Arial"/>
          <w:b/>
          <w:bCs/>
        </w:rPr>
      </w:pPr>
      <w:r w:rsidRPr="00327C9B">
        <w:rPr>
          <w:rFonts w:ascii="Arial" w:hAnsi="Arial" w:cs="Arial"/>
          <w:b/>
          <w:bCs/>
        </w:rPr>
        <w:lastRenderedPageBreak/>
        <w:t>Wzór H</w:t>
      </w:r>
    </w:p>
    <w:p w14:paraId="53A916F7" w14:textId="77777777" w:rsidR="00EF6C62" w:rsidRDefault="00EF6C62" w:rsidP="00EF6C62">
      <w:pPr>
        <w:tabs>
          <w:tab w:val="right" w:leader="dot" w:pos="10010"/>
        </w:tabs>
        <w:rPr>
          <w:rFonts w:ascii="Arial" w:hAnsi="Arial" w:cs="Arial"/>
          <w:b/>
          <w:bCs/>
        </w:rPr>
      </w:pPr>
      <w:r w:rsidRPr="00327C9B">
        <w:rPr>
          <w:rFonts w:ascii="Arial" w:hAnsi="Arial" w:cs="Arial"/>
          <w:b/>
          <w:bCs/>
        </w:rPr>
        <w:t>(TRID-02/H)</w:t>
      </w:r>
    </w:p>
    <w:p w14:paraId="18E2D4C1" w14:textId="77777777" w:rsidR="00EF6C62" w:rsidRDefault="00EF6C62" w:rsidP="00EF6C62">
      <w:pPr>
        <w:tabs>
          <w:tab w:val="right" w:leader="dot" w:pos="10010"/>
        </w:tabs>
        <w:rPr>
          <w:rFonts w:ascii="Arial" w:hAnsi="Arial" w:cs="Arial"/>
          <w:b/>
          <w:bCs/>
        </w:rPr>
      </w:pPr>
    </w:p>
    <w:p w14:paraId="5108AD7B" w14:textId="77777777" w:rsidR="00EF6C62" w:rsidRPr="00327C9B" w:rsidRDefault="00CB5C70" w:rsidP="00EF6C62">
      <w:pPr>
        <w:rPr>
          <w:sz w:val="22"/>
          <w:szCs w:val="22"/>
        </w:rPr>
      </w:pPr>
      <w:r>
        <w:rPr>
          <w:rFonts w:ascii="Arial" w:hAnsi="Arial" w:cs="Arial"/>
          <w:b/>
          <w:bCs/>
          <w:noProof/>
        </w:rPr>
        <mc:AlternateContent>
          <mc:Choice Requires="wpg">
            <w:drawing>
              <wp:anchor distT="0" distB="0" distL="114300" distR="114300" simplePos="0" relativeHeight="251659264" behindDoc="0" locked="0" layoutInCell="1" allowOverlap="1" wp14:anchorId="3518172C" wp14:editId="783DBDE9">
                <wp:simplePos x="0" y="0"/>
                <wp:positionH relativeFrom="column">
                  <wp:posOffset>941705</wp:posOffset>
                </wp:positionH>
                <wp:positionV relativeFrom="paragraph">
                  <wp:posOffset>17145</wp:posOffset>
                </wp:positionV>
                <wp:extent cx="3022600" cy="7550150"/>
                <wp:effectExtent l="0" t="0" r="635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2600" cy="755015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95B2D91" id="Grupa 21" o:spid="_x0000_s1026" style="position:absolute;margin-left:74.15pt;margin-top:1.35pt;width:238pt;height:594.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OqZX/QIAAGcIAAAOAAAAZHJzL2Uyb0RvYy54bWzUVt9P2zAQfp+0/8Hy&#10;O82PNi2NaBFaWYXEBhqwvfTFcZzEamJbttvC/vqdnaRQmMTExKQ9NDrbd+fvvvts9+T0vqnRlmnD&#10;pZjhaBBixASVORflDN/dfj46xshYInJSS8Fm+IEZfDr/+OFkp1IWy0rWOdMIkgiT7tQMV9aqNAgM&#10;rVhDzEAqJmCxkLohFoa6DHJNdpC9qYM4DMfBTupcaUmZMTC7aBfx3OcvCkbtVVEYZlE9w4DN+q/2&#10;38x9g/kJSUtNVMVpB4O8AUVDuIBN96kWxBK00fxFqoZTLY0s7IDKJpBFwSnzNUA1UfismqWWG+Vr&#10;KdNdqfY0AbXPeHpzWvp1u9TqRl3rFj2Yl5KuDfAS7FSZPl134/LR+b7QjQuCItC9Z/Rhzyi7t4jC&#10;5DCM43EIxFNYmyRJGCUd57SCxryIo9V5H5kcR6M+8ngyGk7byICk7cYe3h6O4jSFX0cRWC8oel1K&#10;EGU3muEuSfNHORqi1xt1BN1UxPKM19w+eGVC3xwosb3m1LHrBsDmtUY8n+E4xkiQBk7EVabJTzTB&#10;KGeGgjLzdHVn4ECt6kEua1bWcrVgZm2lWi2IZmt08X11fnlze4aO0O3Z8mIVD7JGOSH3O7T7EceH&#10;7yUS8lNFRMnOjIIDAcfUeQeH7n54ADarufrM69r12NkdLQDxmfh+w2wr7IWkm4YJ255UzWpgSApT&#10;cWUw0ilrMgZU6IvcAyKp0fQbAPRn0ljNLK3c5gWA6Oah+/sFj/gRpCvHgI5RtvsicyCWbKyEJvR6&#10;eUWoo3ga9nIbTadRBAPH0mO40sYumWyQMwA2IPXpyfbSOMzg2ru4XYV05PlaanEwAY5uxuN3iDsT&#10;Cmh7CMb/o+PhoY6nf6Hj7J2FjLS0P7itbiqiQB+R7947KztuX5hO2e4ViqajEEiD1yceJ+NJt96q&#10;3anI6fgNqgbBjkDBGMFFm8RRGE2SNnV/FcejyTjpFT5MhsNJ6/GvFe7vbXjN/IHpXl73XD4dg/30&#10;/8H8F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fJpW&#10;geAAAAAKAQAADwAAAGRycy9kb3ducmV2LnhtbEyPQU/CQBCF7yb+h82YeJPtFgSs3RJC1BMxEUwI&#10;t6Ed2obubtNd2vLvHU96/PJe3nyTrkbTiJ46XzurQU0iEGRzV9S21PC9f39agvABbYGNs6ThRh5W&#10;2f1diknhBvtF/S6UgkesT1BDFUKbSOnzigz6iWvJcnZ2ncHA2JWy6HDgcdPIOIrm0mBt+UKFLW0q&#10;yi+7q9HwMeCwnqq3fns5b27H/fPnYatI68eHcf0KItAY/srwq8/qkLHTyV1t4UXDPFtOuaohXoDg&#10;fB7PmE8cqBe1AJml8v8L2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VjqmV/0CAABnCAAADgAAAAAAAAAAAAAAAAA6AgAAZHJzL2Uyb0RvYy54&#10;bWxQSwECLQAKAAAAAAAAACEAod1JwkKjAABCowAAFAAAAAAAAAAAAAAAAABjBQAAZHJzL21lZGlh&#10;L2ltYWdlMS5wbmdQSwECLQAKAAAAAAAAACEAxpmiJldyAABXcgAAFAAAAAAAAAAAAAAAAADXqAAA&#10;ZHJzL21lZGlhL2ltYWdlMi5wbmdQSwECLQAUAAYACAAAACEAfJpWgeAAAAAKAQAADwAAAAAAAAAA&#10;AAAAAABgGwEAZHJzL2Rvd25yZXYueG1sUEsBAi0AFAAGAAgAAAAhAC5s8ADFAAAApQEAABkAAAAA&#10;AAAAAAAAAAAAbRwBAGRycy9fcmVscy9lMm9Eb2MueG1sLnJlbHNQSwUGAAAAAAcABwC+AQAAaR0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54F41875" w14:textId="77777777" w:rsidR="00EF6C62" w:rsidRPr="00327C9B" w:rsidRDefault="00EF6C62" w:rsidP="00EF6C62">
      <w:pPr>
        <w:rPr>
          <w:sz w:val="22"/>
          <w:szCs w:val="22"/>
        </w:rPr>
      </w:pPr>
    </w:p>
    <w:p w14:paraId="335B1300" w14:textId="77777777" w:rsidR="00EF6C62" w:rsidRPr="00327C9B" w:rsidRDefault="00EF6C62" w:rsidP="00EF6C62">
      <w:pPr>
        <w:rPr>
          <w:sz w:val="22"/>
          <w:szCs w:val="22"/>
        </w:rPr>
      </w:pPr>
    </w:p>
    <w:p w14:paraId="47F4C050" w14:textId="77777777" w:rsidR="00EF6C62" w:rsidRPr="00327C9B" w:rsidRDefault="00EF6C62" w:rsidP="00EF6C62">
      <w:pPr>
        <w:rPr>
          <w:sz w:val="22"/>
          <w:szCs w:val="22"/>
        </w:rPr>
      </w:pPr>
    </w:p>
    <w:p w14:paraId="1382AAB0" w14:textId="77777777" w:rsidR="00EF6C62" w:rsidRPr="00327C9B" w:rsidRDefault="00EF6C62" w:rsidP="00EF6C62">
      <w:pPr>
        <w:rPr>
          <w:sz w:val="22"/>
          <w:szCs w:val="22"/>
        </w:rPr>
      </w:pPr>
    </w:p>
    <w:p w14:paraId="16DACB73" w14:textId="77777777" w:rsidR="00EF6C62" w:rsidRPr="00327C9B" w:rsidRDefault="00EF6C62" w:rsidP="00EF6C62">
      <w:pPr>
        <w:rPr>
          <w:sz w:val="22"/>
          <w:szCs w:val="22"/>
        </w:rPr>
      </w:pPr>
    </w:p>
    <w:p w14:paraId="62BBC661" w14:textId="77777777" w:rsidR="00EF6C62" w:rsidRPr="00327C9B" w:rsidRDefault="00EF6C62" w:rsidP="00EF6C62">
      <w:pPr>
        <w:rPr>
          <w:sz w:val="22"/>
          <w:szCs w:val="22"/>
        </w:rPr>
      </w:pPr>
    </w:p>
    <w:p w14:paraId="58B65BA4" w14:textId="77777777" w:rsidR="00EF6C62" w:rsidRPr="00327C9B" w:rsidRDefault="00EF6C62" w:rsidP="00EF6C62">
      <w:pPr>
        <w:rPr>
          <w:sz w:val="22"/>
          <w:szCs w:val="22"/>
        </w:rPr>
      </w:pPr>
    </w:p>
    <w:p w14:paraId="66E68BB3" w14:textId="77777777" w:rsidR="00EF6C62" w:rsidRPr="00327C9B" w:rsidRDefault="00EF6C62" w:rsidP="00EF6C62">
      <w:pPr>
        <w:rPr>
          <w:sz w:val="22"/>
          <w:szCs w:val="22"/>
        </w:rPr>
      </w:pPr>
    </w:p>
    <w:p w14:paraId="358A4C29" w14:textId="77777777" w:rsidR="00EF6C62" w:rsidRPr="00327C9B" w:rsidRDefault="00EF6C62" w:rsidP="00EF6C62">
      <w:pPr>
        <w:rPr>
          <w:sz w:val="22"/>
          <w:szCs w:val="22"/>
        </w:rPr>
      </w:pPr>
    </w:p>
    <w:p w14:paraId="15989D95" w14:textId="77777777" w:rsidR="00EF6C62" w:rsidRPr="00327C9B" w:rsidRDefault="00EF6C62" w:rsidP="00EF6C62">
      <w:pPr>
        <w:rPr>
          <w:sz w:val="22"/>
          <w:szCs w:val="22"/>
        </w:rPr>
      </w:pPr>
    </w:p>
    <w:p w14:paraId="1AE22B0F" w14:textId="77777777" w:rsidR="00EF6C62" w:rsidRPr="00327C9B" w:rsidRDefault="00EF6C62" w:rsidP="00EF6C62">
      <w:pPr>
        <w:rPr>
          <w:sz w:val="22"/>
          <w:szCs w:val="22"/>
        </w:rPr>
      </w:pPr>
    </w:p>
    <w:p w14:paraId="719A8E53" w14:textId="77777777" w:rsidR="00EF6C62" w:rsidRPr="00327C9B" w:rsidRDefault="00EF6C62" w:rsidP="00EF6C62">
      <w:pPr>
        <w:rPr>
          <w:sz w:val="22"/>
          <w:szCs w:val="22"/>
        </w:rPr>
      </w:pPr>
    </w:p>
    <w:p w14:paraId="515308FA" w14:textId="77777777" w:rsidR="00EF6C62" w:rsidRPr="00327C9B" w:rsidRDefault="00EF6C62" w:rsidP="00EF6C62">
      <w:pPr>
        <w:rPr>
          <w:sz w:val="22"/>
          <w:szCs w:val="22"/>
        </w:rPr>
      </w:pPr>
    </w:p>
    <w:p w14:paraId="798C3E5A" w14:textId="77777777" w:rsidR="00EF6C62" w:rsidRPr="00327C9B" w:rsidRDefault="00EF6C62" w:rsidP="00EF6C62">
      <w:pPr>
        <w:rPr>
          <w:sz w:val="22"/>
          <w:szCs w:val="22"/>
        </w:rPr>
      </w:pPr>
    </w:p>
    <w:p w14:paraId="1440F33E" w14:textId="77777777" w:rsidR="00EF6C62" w:rsidRPr="00327C9B" w:rsidRDefault="00EF6C62" w:rsidP="00EF6C62">
      <w:pPr>
        <w:rPr>
          <w:sz w:val="22"/>
          <w:szCs w:val="22"/>
        </w:rPr>
      </w:pPr>
    </w:p>
    <w:p w14:paraId="1AC03E68" w14:textId="77777777" w:rsidR="00EF6C62" w:rsidRPr="00327C9B" w:rsidRDefault="00EF6C62" w:rsidP="00EF6C62">
      <w:pPr>
        <w:rPr>
          <w:sz w:val="22"/>
          <w:szCs w:val="22"/>
        </w:rPr>
      </w:pPr>
    </w:p>
    <w:p w14:paraId="5C26EE0D" w14:textId="77777777" w:rsidR="00EF6C62" w:rsidRPr="00327C9B" w:rsidRDefault="00EF6C62" w:rsidP="00EF6C62">
      <w:pPr>
        <w:rPr>
          <w:sz w:val="22"/>
          <w:szCs w:val="22"/>
        </w:rPr>
      </w:pPr>
    </w:p>
    <w:p w14:paraId="5C87537E" w14:textId="77777777" w:rsidR="00EF6C62" w:rsidRPr="00327C9B" w:rsidRDefault="00EF6C62" w:rsidP="00EF6C62">
      <w:pPr>
        <w:rPr>
          <w:sz w:val="22"/>
          <w:szCs w:val="22"/>
        </w:rPr>
      </w:pPr>
    </w:p>
    <w:p w14:paraId="4E9B02C2" w14:textId="77777777" w:rsidR="00EF6C62" w:rsidRPr="00327C9B" w:rsidRDefault="00EF6C62" w:rsidP="00EF6C62">
      <w:pPr>
        <w:rPr>
          <w:sz w:val="22"/>
          <w:szCs w:val="22"/>
        </w:rPr>
      </w:pPr>
    </w:p>
    <w:p w14:paraId="2BC59B3A" w14:textId="77777777" w:rsidR="00EF6C62" w:rsidRPr="00327C9B" w:rsidRDefault="00EF6C62" w:rsidP="00EF6C62">
      <w:pPr>
        <w:rPr>
          <w:sz w:val="22"/>
          <w:szCs w:val="22"/>
        </w:rPr>
      </w:pPr>
    </w:p>
    <w:p w14:paraId="56E0D63D" w14:textId="77777777" w:rsidR="00EF6C62" w:rsidRPr="00327C9B" w:rsidRDefault="00EF6C62" w:rsidP="00EF6C62">
      <w:pPr>
        <w:rPr>
          <w:sz w:val="22"/>
          <w:szCs w:val="22"/>
        </w:rPr>
      </w:pPr>
    </w:p>
    <w:p w14:paraId="0A87B7A8" w14:textId="77777777" w:rsidR="00EF6C62" w:rsidRPr="00327C9B" w:rsidRDefault="00EF6C62" w:rsidP="00EF6C62">
      <w:pPr>
        <w:rPr>
          <w:sz w:val="22"/>
          <w:szCs w:val="22"/>
        </w:rPr>
      </w:pPr>
    </w:p>
    <w:p w14:paraId="139D652D" w14:textId="77777777" w:rsidR="00EF6C62" w:rsidRPr="00327C9B" w:rsidRDefault="00EF6C62" w:rsidP="00EF6C62">
      <w:pPr>
        <w:rPr>
          <w:sz w:val="22"/>
          <w:szCs w:val="22"/>
        </w:rPr>
      </w:pPr>
    </w:p>
    <w:p w14:paraId="183F2B38" w14:textId="77777777" w:rsidR="00EF6C62" w:rsidRPr="00327C9B" w:rsidRDefault="00EF6C62" w:rsidP="00EF6C62">
      <w:pPr>
        <w:rPr>
          <w:sz w:val="22"/>
          <w:szCs w:val="22"/>
        </w:rPr>
      </w:pPr>
    </w:p>
    <w:p w14:paraId="4A69BBD7" w14:textId="77777777" w:rsidR="00EF6C62" w:rsidRPr="00327C9B" w:rsidRDefault="00EF6C62" w:rsidP="00EF6C62">
      <w:pPr>
        <w:rPr>
          <w:sz w:val="22"/>
          <w:szCs w:val="22"/>
        </w:rPr>
      </w:pPr>
    </w:p>
    <w:p w14:paraId="5557FF4C" w14:textId="77777777" w:rsidR="00EF6C62" w:rsidRPr="00327C9B" w:rsidRDefault="00EF6C62" w:rsidP="00EF6C62">
      <w:pPr>
        <w:rPr>
          <w:sz w:val="22"/>
          <w:szCs w:val="22"/>
        </w:rPr>
      </w:pPr>
    </w:p>
    <w:p w14:paraId="2BE9D86F" w14:textId="77777777" w:rsidR="00EF6C62" w:rsidRPr="00327C9B" w:rsidRDefault="00EF6C62" w:rsidP="00EF6C62">
      <w:pPr>
        <w:rPr>
          <w:sz w:val="22"/>
          <w:szCs w:val="22"/>
        </w:rPr>
      </w:pPr>
    </w:p>
    <w:p w14:paraId="4520DB49" w14:textId="77777777" w:rsidR="00EF6C62" w:rsidRPr="00327C9B" w:rsidRDefault="00EF6C62" w:rsidP="00EF6C62">
      <w:pPr>
        <w:rPr>
          <w:sz w:val="22"/>
          <w:szCs w:val="22"/>
        </w:rPr>
      </w:pPr>
    </w:p>
    <w:p w14:paraId="18896BDE" w14:textId="77777777" w:rsidR="00EF6C62" w:rsidRPr="00327C9B" w:rsidRDefault="00EF6C62" w:rsidP="00EF6C62">
      <w:pPr>
        <w:rPr>
          <w:sz w:val="22"/>
          <w:szCs w:val="22"/>
        </w:rPr>
      </w:pPr>
    </w:p>
    <w:p w14:paraId="6AFBF026" w14:textId="77777777" w:rsidR="00EF6C62" w:rsidRPr="00327C9B" w:rsidRDefault="00EF6C62" w:rsidP="00EF6C62">
      <w:pPr>
        <w:rPr>
          <w:sz w:val="22"/>
          <w:szCs w:val="22"/>
        </w:rPr>
      </w:pPr>
    </w:p>
    <w:p w14:paraId="5E38CD1A" w14:textId="77777777" w:rsidR="00EF6C62" w:rsidRPr="00327C9B" w:rsidRDefault="00EF6C62" w:rsidP="00EF6C62">
      <w:pPr>
        <w:rPr>
          <w:sz w:val="22"/>
          <w:szCs w:val="22"/>
        </w:rPr>
      </w:pPr>
    </w:p>
    <w:p w14:paraId="44213C7B" w14:textId="77777777" w:rsidR="00EF6C62" w:rsidRPr="00327C9B" w:rsidRDefault="00EF6C62" w:rsidP="00EF6C62">
      <w:pPr>
        <w:rPr>
          <w:sz w:val="22"/>
          <w:szCs w:val="22"/>
        </w:rPr>
      </w:pPr>
    </w:p>
    <w:p w14:paraId="4A1A12F3" w14:textId="77777777" w:rsidR="00EF6C62" w:rsidRPr="00327C9B" w:rsidRDefault="00EF6C62" w:rsidP="00EF6C62">
      <w:pPr>
        <w:rPr>
          <w:sz w:val="22"/>
          <w:szCs w:val="22"/>
        </w:rPr>
      </w:pPr>
    </w:p>
    <w:p w14:paraId="6555CD11" w14:textId="77777777" w:rsidR="00EF6C62" w:rsidRPr="00327C9B" w:rsidRDefault="00EF6C62" w:rsidP="00EF6C62">
      <w:pPr>
        <w:rPr>
          <w:sz w:val="22"/>
          <w:szCs w:val="22"/>
        </w:rPr>
      </w:pPr>
    </w:p>
    <w:p w14:paraId="27A8E862" w14:textId="77777777" w:rsidR="00EF6C62" w:rsidRPr="00327C9B" w:rsidRDefault="00EF6C62" w:rsidP="00EF6C62">
      <w:pPr>
        <w:rPr>
          <w:sz w:val="22"/>
          <w:szCs w:val="22"/>
        </w:rPr>
      </w:pPr>
    </w:p>
    <w:p w14:paraId="15E7BDF6" w14:textId="77777777" w:rsidR="00EF6C62" w:rsidRPr="00327C9B" w:rsidRDefault="00EF6C62" w:rsidP="00EF6C62">
      <w:pPr>
        <w:rPr>
          <w:sz w:val="22"/>
          <w:szCs w:val="22"/>
        </w:rPr>
      </w:pPr>
    </w:p>
    <w:p w14:paraId="766F4F58" w14:textId="77777777" w:rsidR="00EF6C62" w:rsidRPr="00327C9B" w:rsidRDefault="00EF6C62" w:rsidP="00EF6C62">
      <w:pPr>
        <w:rPr>
          <w:sz w:val="22"/>
          <w:szCs w:val="22"/>
        </w:rPr>
      </w:pPr>
    </w:p>
    <w:p w14:paraId="2743E007" w14:textId="77777777" w:rsidR="00EF6C62" w:rsidRPr="00327C9B" w:rsidRDefault="00EF6C62" w:rsidP="00EF6C62">
      <w:pPr>
        <w:rPr>
          <w:sz w:val="22"/>
          <w:szCs w:val="22"/>
        </w:rPr>
      </w:pPr>
    </w:p>
    <w:p w14:paraId="71F62629" w14:textId="77777777" w:rsidR="00EF6C62" w:rsidRPr="00327C9B" w:rsidRDefault="00EF6C62" w:rsidP="00EF6C62">
      <w:pPr>
        <w:rPr>
          <w:sz w:val="22"/>
          <w:szCs w:val="22"/>
        </w:rPr>
      </w:pPr>
    </w:p>
    <w:p w14:paraId="0B22E6E3" w14:textId="77777777" w:rsidR="00EF6C62" w:rsidRPr="00327C9B" w:rsidRDefault="00EF6C62" w:rsidP="00EF6C62">
      <w:pPr>
        <w:rPr>
          <w:sz w:val="22"/>
          <w:szCs w:val="22"/>
        </w:rPr>
      </w:pPr>
    </w:p>
    <w:p w14:paraId="55004CD5" w14:textId="77777777" w:rsidR="00EF6C62" w:rsidRPr="00327C9B" w:rsidRDefault="00EF6C62" w:rsidP="00EF6C62">
      <w:pPr>
        <w:rPr>
          <w:sz w:val="22"/>
          <w:szCs w:val="22"/>
        </w:rPr>
      </w:pPr>
    </w:p>
    <w:p w14:paraId="07907454" w14:textId="77777777" w:rsidR="00EF6C62" w:rsidRPr="00327C9B" w:rsidRDefault="00EF6C62" w:rsidP="00EF6C62">
      <w:pPr>
        <w:rPr>
          <w:sz w:val="22"/>
          <w:szCs w:val="22"/>
        </w:rPr>
      </w:pPr>
    </w:p>
    <w:p w14:paraId="4BCB7209" w14:textId="77777777" w:rsidR="00EF6C62" w:rsidRPr="00327C9B" w:rsidRDefault="00EF6C62" w:rsidP="00EF6C62">
      <w:pPr>
        <w:rPr>
          <w:sz w:val="22"/>
          <w:szCs w:val="22"/>
        </w:rPr>
      </w:pPr>
    </w:p>
    <w:p w14:paraId="56E2B3F6" w14:textId="77777777" w:rsidR="00EF6C62" w:rsidRPr="00327C9B" w:rsidRDefault="00EF6C62" w:rsidP="00EF6C62">
      <w:pPr>
        <w:rPr>
          <w:sz w:val="22"/>
          <w:szCs w:val="22"/>
        </w:rPr>
      </w:pPr>
    </w:p>
    <w:p w14:paraId="521EC566" w14:textId="77777777" w:rsidR="00EF6C62" w:rsidRPr="00327C9B" w:rsidRDefault="00EF6C62" w:rsidP="00EF6C62">
      <w:pPr>
        <w:rPr>
          <w:sz w:val="22"/>
          <w:szCs w:val="22"/>
        </w:rPr>
      </w:pPr>
    </w:p>
    <w:p w14:paraId="0187BC84" w14:textId="77777777" w:rsidR="00EF6C62" w:rsidRDefault="00EF6C62" w:rsidP="00EF6C62">
      <w:pPr>
        <w:rPr>
          <w:sz w:val="22"/>
          <w:szCs w:val="22"/>
        </w:rPr>
      </w:pPr>
    </w:p>
    <w:p w14:paraId="4F57BAFD" w14:textId="77777777" w:rsidR="00EF6C62" w:rsidRPr="00327C9B" w:rsidRDefault="00EF6C62" w:rsidP="00EF6C62">
      <w:pPr>
        <w:rPr>
          <w:sz w:val="22"/>
          <w:szCs w:val="22"/>
        </w:rPr>
      </w:pPr>
    </w:p>
    <w:p w14:paraId="73AD6E19" w14:textId="77777777" w:rsidR="00EF6C62" w:rsidRDefault="00EF6C62" w:rsidP="00EF6C62">
      <w:pPr>
        <w:tabs>
          <w:tab w:val="right" w:leader="dot" w:pos="10010"/>
        </w:tabs>
        <w:rPr>
          <w:rFonts w:ascii="Arial" w:hAnsi="Arial" w:cs="Arial"/>
          <w:b/>
          <w:bCs/>
        </w:rPr>
      </w:pPr>
    </w:p>
    <w:p w14:paraId="5F65B9DA" w14:textId="77777777" w:rsidR="00EE53A3" w:rsidRDefault="00EE53A3" w:rsidP="00EF6C62">
      <w:pPr>
        <w:tabs>
          <w:tab w:val="right" w:leader="dot" w:pos="10010"/>
        </w:tabs>
        <w:rPr>
          <w:rFonts w:ascii="Arial" w:hAnsi="Arial" w:cs="Arial"/>
          <w:b/>
          <w:bCs/>
        </w:rPr>
      </w:pPr>
    </w:p>
    <w:p w14:paraId="5C97DB4D" w14:textId="77777777" w:rsidR="00EE53A3" w:rsidRDefault="00EE53A3" w:rsidP="00EF6C62">
      <w:pPr>
        <w:tabs>
          <w:tab w:val="right" w:leader="dot" w:pos="10010"/>
        </w:tabs>
        <w:rPr>
          <w:rFonts w:ascii="Arial" w:hAnsi="Arial" w:cs="Arial"/>
          <w:b/>
          <w:bCs/>
        </w:rPr>
      </w:pPr>
    </w:p>
    <w:p w14:paraId="48C50385" w14:textId="77777777" w:rsidR="00EE53A3" w:rsidRDefault="00EE53A3" w:rsidP="00EF6C62">
      <w:pPr>
        <w:tabs>
          <w:tab w:val="right" w:leader="dot" w:pos="10010"/>
        </w:tabs>
        <w:rPr>
          <w:rFonts w:ascii="Arial" w:hAnsi="Arial" w:cs="Arial"/>
          <w:b/>
          <w:bCs/>
        </w:rPr>
      </w:pPr>
    </w:p>
    <w:p w14:paraId="4924EA65" w14:textId="77777777" w:rsidR="00EF6C62" w:rsidRPr="00327C9B" w:rsidRDefault="00EF6C62" w:rsidP="00EF6C62">
      <w:pPr>
        <w:tabs>
          <w:tab w:val="right" w:leader="dot" w:pos="10010"/>
        </w:tabs>
        <w:rPr>
          <w:rFonts w:ascii="Arial" w:hAnsi="Arial" w:cs="Arial"/>
          <w:b/>
          <w:bCs/>
        </w:rPr>
      </w:pPr>
      <w:r w:rsidRPr="00327C9B">
        <w:rPr>
          <w:rFonts w:ascii="Arial" w:hAnsi="Arial" w:cs="Arial"/>
          <w:b/>
          <w:bCs/>
        </w:rPr>
        <w:lastRenderedPageBreak/>
        <w:t>Wzór K</w:t>
      </w:r>
    </w:p>
    <w:p w14:paraId="2840FFCE" w14:textId="77777777" w:rsidR="00EF6C62" w:rsidRDefault="00EF6C62" w:rsidP="00EF6C62">
      <w:pPr>
        <w:tabs>
          <w:tab w:val="right" w:leader="dot" w:pos="10010"/>
        </w:tabs>
        <w:rPr>
          <w:rFonts w:ascii="Arial" w:hAnsi="Arial" w:cs="Arial"/>
          <w:b/>
          <w:bCs/>
        </w:rPr>
      </w:pPr>
      <w:r w:rsidRPr="00327C9B">
        <w:rPr>
          <w:rFonts w:ascii="Arial" w:hAnsi="Arial" w:cs="Arial"/>
          <w:b/>
          <w:bCs/>
        </w:rPr>
        <w:t>(TRID-02/K)</w:t>
      </w:r>
    </w:p>
    <w:p w14:paraId="60A256E1" w14:textId="77777777" w:rsidR="00EF6C62" w:rsidRDefault="00EF6C62" w:rsidP="00EF6C62">
      <w:pPr>
        <w:tabs>
          <w:tab w:val="right" w:leader="dot" w:pos="10010"/>
        </w:tabs>
        <w:rPr>
          <w:rFonts w:ascii="Arial" w:hAnsi="Arial" w:cs="Arial"/>
          <w:b/>
          <w:bCs/>
        </w:rPr>
      </w:pPr>
    </w:p>
    <w:p w14:paraId="4EEBD5CC" w14:textId="77777777" w:rsidR="00EF6C62" w:rsidRPr="00327C9B" w:rsidRDefault="00EF6C62" w:rsidP="00EF6C62">
      <w:pPr>
        <w:tabs>
          <w:tab w:val="right" w:leader="dot" w:pos="10010"/>
        </w:tabs>
        <w:jc w:val="center"/>
        <w:rPr>
          <w:rFonts w:ascii="Arial" w:hAnsi="Arial" w:cs="Arial"/>
          <w:b/>
          <w:bCs/>
        </w:rPr>
      </w:pPr>
      <w:r>
        <w:rPr>
          <w:b/>
          <w:noProof/>
        </w:rPr>
        <w:drawing>
          <wp:inline distT="0" distB="0" distL="0" distR="0" wp14:anchorId="73AB860F" wp14:editId="1642D561">
            <wp:extent cx="3225707" cy="4316951"/>
            <wp:effectExtent l="6668" t="0" r="952" b="953"/>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rot="5400000">
                      <a:off x="0" y="0"/>
                      <a:ext cx="3229170" cy="4321585"/>
                    </a:xfrm>
                    <a:prstGeom prst="rect">
                      <a:avLst/>
                    </a:prstGeom>
                    <a:noFill/>
                    <a:ln>
                      <a:noFill/>
                    </a:ln>
                  </pic:spPr>
                </pic:pic>
              </a:graphicData>
            </a:graphic>
          </wp:inline>
        </w:drawing>
      </w:r>
    </w:p>
    <w:p w14:paraId="4875C7B4" w14:textId="77777777" w:rsidR="00EF6C62" w:rsidRDefault="00EF6C62" w:rsidP="00EF6C62">
      <w:pPr>
        <w:tabs>
          <w:tab w:val="right" w:leader="dot" w:pos="10010"/>
        </w:tabs>
        <w:rPr>
          <w:b/>
        </w:rPr>
      </w:pPr>
    </w:p>
    <w:p w14:paraId="697B2100" w14:textId="77777777" w:rsidR="00EF6C62" w:rsidRPr="00327C9B" w:rsidRDefault="00EF6C62" w:rsidP="00EF6C62">
      <w:pPr>
        <w:tabs>
          <w:tab w:val="left" w:pos="2745"/>
        </w:tabs>
        <w:rPr>
          <w:b/>
          <w:bCs/>
          <w:sz w:val="22"/>
          <w:szCs w:val="22"/>
        </w:rPr>
      </w:pPr>
      <w:bookmarkStart w:id="80" w:name="_Hlk41545676"/>
      <w:r w:rsidRPr="00327C9B">
        <w:rPr>
          <w:b/>
          <w:bCs/>
          <w:sz w:val="22"/>
          <w:szCs w:val="22"/>
        </w:rPr>
        <w:t>Wzór L</w:t>
      </w:r>
    </w:p>
    <w:p w14:paraId="33ADEA52" w14:textId="77777777" w:rsidR="00EF6C62" w:rsidRDefault="00EF6C62" w:rsidP="00EF6C62">
      <w:pPr>
        <w:tabs>
          <w:tab w:val="left" w:pos="2745"/>
        </w:tabs>
        <w:rPr>
          <w:b/>
          <w:bCs/>
          <w:sz w:val="22"/>
          <w:szCs w:val="22"/>
        </w:rPr>
      </w:pPr>
      <w:r w:rsidRPr="00327C9B">
        <w:rPr>
          <w:b/>
          <w:bCs/>
          <w:sz w:val="22"/>
          <w:szCs w:val="22"/>
        </w:rPr>
        <w:t>(TRID-02/L)</w:t>
      </w:r>
    </w:p>
    <w:bookmarkEnd w:id="80"/>
    <w:p w14:paraId="32032627" w14:textId="77777777" w:rsidR="00EF6C62" w:rsidRDefault="00EF6C62" w:rsidP="00EF6C62">
      <w:pPr>
        <w:spacing w:after="160" w:line="259" w:lineRule="auto"/>
        <w:jc w:val="center"/>
        <w:rPr>
          <w:b/>
          <w:bCs/>
          <w:color w:val="0070C0"/>
          <w:sz w:val="22"/>
          <w:szCs w:val="22"/>
        </w:rPr>
      </w:pPr>
      <w:r>
        <w:rPr>
          <w:b/>
          <w:noProof/>
        </w:rPr>
        <w:drawing>
          <wp:inline distT="0" distB="0" distL="0" distR="0" wp14:anchorId="1D009B52" wp14:editId="3B534B4B">
            <wp:extent cx="2997405" cy="4092589"/>
            <wp:effectExtent l="4762"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rot="5400000">
                      <a:off x="0" y="0"/>
                      <a:ext cx="3006142" cy="4104518"/>
                    </a:xfrm>
                    <a:prstGeom prst="rect">
                      <a:avLst/>
                    </a:prstGeom>
                    <a:noFill/>
                    <a:ln>
                      <a:noFill/>
                    </a:ln>
                  </pic:spPr>
                </pic:pic>
              </a:graphicData>
            </a:graphic>
          </wp:inline>
        </w:drawing>
      </w:r>
    </w:p>
    <w:p w14:paraId="3DDB8241" w14:textId="77777777" w:rsidR="00EF6C62" w:rsidRPr="00CD0218" w:rsidRDefault="00EF6C62" w:rsidP="00EF6C62">
      <w:pPr>
        <w:rPr>
          <w:color w:val="00B050"/>
          <w:sz w:val="22"/>
          <w:szCs w:val="22"/>
        </w:rPr>
      </w:pPr>
    </w:p>
    <w:p w14:paraId="2920DA85" w14:textId="77777777" w:rsidR="00EF6C62" w:rsidRPr="006230E4" w:rsidRDefault="00EF6C62" w:rsidP="00EF6C62">
      <w:pPr>
        <w:jc w:val="both"/>
        <w:rPr>
          <w:bCs/>
          <w:i/>
          <w:iCs/>
          <w:highlight w:val="lightGray"/>
        </w:rPr>
      </w:pPr>
    </w:p>
    <w:p w14:paraId="6C6BF129" w14:textId="77777777" w:rsidR="00790A9A" w:rsidRPr="00292AF5" w:rsidRDefault="00790A9A" w:rsidP="00790A9A">
      <w:pPr>
        <w:jc w:val="right"/>
        <w:rPr>
          <w:b/>
          <w:bCs/>
        </w:rPr>
      </w:pPr>
    </w:p>
    <w:p w14:paraId="040FB1BA" w14:textId="77777777" w:rsidR="00790A9A" w:rsidRPr="00292AF5" w:rsidRDefault="00790A9A" w:rsidP="00790A9A">
      <w:pPr>
        <w:jc w:val="right"/>
        <w:rPr>
          <w:b/>
          <w:bCs/>
        </w:rPr>
      </w:pPr>
    </w:p>
    <w:p w14:paraId="6921DB8C" w14:textId="77777777" w:rsidR="00790A9A" w:rsidRPr="00292AF5" w:rsidRDefault="00790A9A" w:rsidP="00790A9A">
      <w:pPr>
        <w:jc w:val="right"/>
        <w:rPr>
          <w:b/>
          <w:bCs/>
        </w:rPr>
      </w:pPr>
    </w:p>
    <w:p w14:paraId="52F085CA" w14:textId="77777777" w:rsidR="00790A9A" w:rsidRPr="00292AF5" w:rsidRDefault="00790A9A" w:rsidP="00790A9A">
      <w:pPr>
        <w:jc w:val="right"/>
        <w:rPr>
          <w:b/>
          <w:bCs/>
        </w:rPr>
      </w:pPr>
    </w:p>
    <w:p w14:paraId="704980DA" w14:textId="77777777" w:rsidR="00790A9A" w:rsidRDefault="00790A9A" w:rsidP="00790A9A">
      <w:pPr>
        <w:jc w:val="right"/>
        <w:rPr>
          <w:b/>
          <w:bCs/>
        </w:rPr>
      </w:pPr>
    </w:p>
    <w:p w14:paraId="4EE12FAB" w14:textId="77777777" w:rsidR="00790A9A" w:rsidRPr="00292AF5" w:rsidRDefault="00790A9A" w:rsidP="00790A9A">
      <w:pPr>
        <w:jc w:val="right"/>
        <w:rPr>
          <w:b/>
          <w:bCs/>
        </w:rPr>
      </w:pPr>
    </w:p>
    <w:p w14:paraId="2FEE925B" w14:textId="763F1D8A" w:rsidR="00790A9A" w:rsidRDefault="00790A9A" w:rsidP="00790A9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2</w:t>
      </w:r>
      <w:r w:rsidR="00184457">
        <w:rPr>
          <w:rFonts w:eastAsiaTheme="majorEastAsia"/>
          <w:b/>
          <w:bCs/>
          <w:color w:val="2F5496" w:themeColor="accent1" w:themeShade="BF"/>
          <w:spacing w:val="20"/>
          <w:sz w:val="28"/>
          <w:szCs w:val="28"/>
        </w:rPr>
        <w:t xml:space="preserve">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Wykaz spełnienia istotnych dla Zamawiającego wymagań i parametrów techniczno-użytkowych podzespołów</w:t>
      </w:r>
    </w:p>
    <w:p w14:paraId="6E7181BA" w14:textId="77777777" w:rsidR="00611818" w:rsidRDefault="00611818" w:rsidP="00790A9A">
      <w:pPr>
        <w:jc w:val="both"/>
        <w:rPr>
          <w:rFonts w:eastAsiaTheme="majorEastAsia"/>
          <w:b/>
          <w:bCs/>
          <w:color w:val="2F5496" w:themeColor="accent1" w:themeShade="BF"/>
          <w:spacing w:val="20"/>
          <w:sz w:val="28"/>
          <w:szCs w:val="28"/>
        </w:rPr>
      </w:pPr>
    </w:p>
    <w:p w14:paraId="2016208F" w14:textId="77777777" w:rsidR="00AC23B8" w:rsidRPr="00AC23B8" w:rsidRDefault="00AC23B8" w:rsidP="00AC23B8">
      <w:pPr>
        <w:ind w:right="113"/>
        <w:contextualSpacing/>
        <w:jc w:val="center"/>
        <w:rPr>
          <w:rFonts w:eastAsiaTheme="minorHAnsi"/>
          <w:b/>
          <w:bCs/>
          <w:sz w:val="24"/>
          <w:szCs w:val="24"/>
          <w:u w:val="single"/>
          <w:lang w:eastAsia="en-US"/>
        </w:rPr>
      </w:pPr>
      <w:bookmarkStart w:id="81" w:name="_Hlk209078066"/>
      <w:r w:rsidRPr="00AC23B8">
        <w:rPr>
          <w:rFonts w:eastAsiaTheme="minorHAnsi"/>
          <w:b/>
          <w:bCs/>
          <w:sz w:val="24"/>
          <w:szCs w:val="24"/>
          <w:u w:val="single"/>
          <w:lang w:eastAsia="en-US"/>
        </w:rPr>
        <w:t>Zakres dla Zadań 1-5</w:t>
      </w:r>
    </w:p>
    <w:bookmarkEnd w:id="81"/>
    <w:p w14:paraId="0BEBC3C0" w14:textId="77777777"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sz w:val="24"/>
          <w:szCs w:val="24"/>
          <w:u w:val="single"/>
          <w:lang w:eastAsia="en-US"/>
        </w:rPr>
        <w:t>Stacje kompaktowe wyposażone w układ płynnego rozruchu</w:t>
      </w:r>
    </w:p>
    <w:p w14:paraId="6EC16042" w14:textId="77777777" w:rsidR="00AC23B8" w:rsidRPr="00AC23B8" w:rsidRDefault="00AC23B8" w:rsidP="00AC23B8">
      <w:pPr>
        <w:ind w:right="113"/>
        <w:jc w:val="center"/>
        <w:rPr>
          <w:rFonts w:eastAsiaTheme="minorHAnsi"/>
          <w:sz w:val="24"/>
          <w:szCs w:val="24"/>
          <w:u w:val="single"/>
          <w:lang w:eastAsia="en-US"/>
        </w:rPr>
      </w:pPr>
      <w:r w:rsidRPr="00AC23B8">
        <w:rPr>
          <w:rFonts w:eastAsiaTheme="minorHAnsi"/>
          <w:b/>
          <w:bCs/>
          <w:sz w:val="24"/>
          <w:szCs w:val="24"/>
          <w:u w:val="single"/>
          <w:lang w:eastAsia="en-US"/>
        </w:rPr>
        <w:t xml:space="preserve"> </w:t>
      </w:r>
      <w:r w:rsidRPr="00AC23B8">
        <w:rPr>
          <w:rFonts w:eastAsiaTheme="minorHAnsi"/>
          <w:sz w:val="24"/>
          <w:szCs w:val="24"/>
          <w:u w:val="single"/>
          <w:lang w:eastAsia="en-US"/>
        </w:rPr>
        <w:t>(4x250kW 2 tory, 2 xSN, 3,5kVA)</w:t>
      </w:r>
    </w:p>
    <w:p w14:paraId="2FF9E104" w14:textId="5AA2E54B" w:rsidR="00AC23B8" w:rsidRPr="003B7578" w:rsidRDefault="00375596" w:rsidP="003B7578">
      <w:pPr>
        <w:spacing w:after="120"/>
        <w:ind w:right="113"/>
        <w:jc w:val="center"/>
        <w:rPr>
          <w:rFonts w:eastAsiaTheme="minorHAnsi"/>
          <w:b/>
          <w:bCs/>
          <w:color w:val="C00000"/>
          <w:sz w:val="24"/>
          <w:szCs w:val="24"/>
          <w:u w:val="single"/>
          <w:lang w:eastAsia="en-US"/>
        </w:rPr>
      </w:pPr>
      <w:r w:rsidRPr="00375596">
        <w:rPr>
          <w:rFonts w:eastAsiaTheme="minorHAnsi"/>
          <w:b/>
          <w:bCs/>
          <w:color w:val="C00000"/>
          <w:sz w:val="24"/>
          <w:szCs w:val="24"/>
          <w:u w:val="single"/>
          <w:lang w:eastAsia="en-US"/>
        </w:rPr>
        <w:t>Zadanie 1 – KWK Piast-Ziemowit Ruch Piast</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931"/>
        <w:gridCol w:w="2237"/>
        <w:gridCol w:w="1748"/>
      </w:tblGrid>
      <w:tr w:rsidR="007A2F4B" w:rsidRPr="00AC23B8" w14:paraId="575D9EF6" w14:textId="204A6511" w:rsidTr="00FC5E74">
        <w:tc>
          <w:tcPr>
            <w:tcW w:w="426" w:type="dxa"/>
            <w:vAlign w:val="center"/>
          </w:tcPr>
          <w:p w14:paraId="203A2821" w14:textId="77777777" w:rsidR="007A2F4B" w:rsidRPr="003B7578" w:rsidRDefault="007A2F4B" w:rsidP="00AC23B8">
            <w:pPr>
              <w:ind w:right="113"/>
              <w:jc w:val="center"/>
              <w:rPr>
                <w:rFonts w:eastAsiaTheme="minorHAnsi"/>
                <w:b/>
                <w:lang w:eastAsia="en-US"/>
              </w:rPr>
            </w:pPr>
            <w:r w:rsidRPr="003B7578">
              <w:rPr>
                <w:b/>
              </w:rPr>
              <w:t>Lp.</w:t>
            </w:r>
          </w:p>
        </w:tc>
        <w:tc>
          <w:tcPr>
            <w:tcW w:w="4931" w:type="dxa"/>
            <w:vAlign w:val="center"/>
          </w:tcPr>
          <w:p w14:paraId="72222D03" w14:textId="77777777" w:rsidR="007A2F4B" w:rsidRPr="003B7578" w:rsidRDefault="007A2F4B" w:rsidP="00AC23B8">
            <w:pPr>
              <w:spacing w:after="160"/>
              <w:ind w:right="113"/>
              <w:contextualSpacing/>
              <w:jc w:val="center"/>
              <w:rPr>
                <w:rFonts w:eastAsiaTheme="minorHAnsi"/>
                <w:b/>
                <w:lang w:eastAsia="en-US"/>
              </w:rPr>
            </w:pPr>
            <w:r w:rsidRPr="003B7578">
              <w:rPr>
                <w:b/>
              </w:rPr>
              <w:t>Zakres techniczny</w:t>
            </w:r>
          </w:p>
        </w:tc>
        <w:tc>
          <w:tcPr>
            <w:tcW w:w="2237" w:type="dxa"/>
            <w:vAlign w:val="center"/>
          </w:tcPr>
          <w:p w14:paraId="2425C0AE" w14:textId="646A8F93" w:rsidR="007A2F4B" w:rsidRPr="005E3D38" w:rsidRDefault="005E3D38" w:rsidP="00AC23B8">
            <w:pPr>
              <w:jc w:val="center"/>
              <w:rPr>
                <w:b/>
                <w:bCs/>
                <w:color w:val="C00000"/>
              </w:rPr>
            </w:pPr>
            <w:r w:rsidRPr="005E3D38">
              <w:rPr>
                <w:b/>
                <w:bCs/>
              </w:rPr>
              <w:t>Wymagane przez Zamawiającego/p</w:t>
            </w:r>
            <w:r w:rsidR="007A2F4B" w:rsidRPr="005E3D38">
              <w:rPr>
                <w:b/>
                <w:bCs/>
              </w:rPr>
              <w:t>arametr</w:t>
            </w:r>
          </w:p>
        </w:tc>
        <w:tc>
          <w:tcPr>
            <w:tcW w:w="1748" w:type="dxa"/>
          </w:tcPr>
          <w:p w14:paraId="6113FA17" w14:textId="0593C29E" w:rsidR="007A2F4B" w:rsidRPr="005E3D38" w:rsidRDefault="005E3D38" w:rsidP="00AC23B8">
            <w:pPr>
              <w:ind w:right="113"/>
              <w:jc w:val="center"/>
              <w:rPr>
                <w:b/>
                <w:bCs/>
                <w:color w:val="C00000"/>
              </w:rPr>
            </w:pPr>
            <w:r w:rsidRPr="005E3D38">
              <w:rPr>
                <w:b/>
                <w:bCs/>
              </w:rPr>
              <w:t>Potwierdzić lub wpisać oferowany parametr</w:t>
            </w:r>
          </w:p>
        </w:tc>
      </w:tr>
      <w:tr w:rsidR="009C53AA" w:rsidRPr="00AC23B8" w14:paraId="599D4806" w14:textId="77777777" w:rsidTr="005179FD">
        <w:tc>
          <w:tcPr>
            <w:tcW w:w="426" w:type="dxa"/>
            <w:shd w:val="clear" w:color="auto" w:fill="C5E0B3" w:themeFill="accent6" w:themeFillTint="66"/>
            <w:vAlign w:val="center"/>
          </w:tcPr>
          <w:p w14:paraId="2C4C86A1" w14:textId="36757DA9" w:rsidR="009C53AA" w:rsidRPr="00AC23B8" w:rsidRDefault="009C53AA" w:rsidP="009C53AA">
            <w:pPr>
              <w:ind w:right="113"/>
              <w:jc w:val="center"/>
              <w:rPr>
                <w:rFonts w:eastAsiaTheme="minorHAnsi"/>
                <w:bCs/>
                <w:lang w:eastAsia="en-US"/>
              </w:rPr>
            </w:pPr>
            <w:r>
              <w:rPr>
                <w:rFonts w:eastAsiaTheme="minorHAnsi"/>
                <w:bCs/>
                <w:lang w:eastAsia="en-US"/>
              </w:rPr>
              <w:t>1</w:t>
            </w:r>
          </w:p>
        </w:tc>
        <w:tc>
          <w:tcPr>
            <w:tcW w:w="4931" w:type="dxa"/>
            <w:shd w:val="clear" w:color="auto" w:fill="C5E0B3" w:themeFill="accent6" w:themeFillTint="66"/>
            <w:vAlign w:val="center"/>
          </w:tcPr>
          <w:p w14:paraId="0ED5979F" w14:textId="6AC5577F" w:rsidR="009C53AA" w:rsidRPr="00AC23B8" w:rsidRDefault="009C53AA" w:rsidP="009C53AA">
            <w:pPr>
              <w:spacing w:after="160"/>
              <w:ind w:right="113"/>
              <w:contextualSpacing/>
              <w:jc w:val="both"/>
              <w:rPr>
                <w:rFonts w:eastAsiaTheme="minorHAnsi"/>
                <w:lang w:eastAsia="en-US"/>
              </w:rPr>
            </w:pPr>
            <w:r w:rsidRPr="00AC23B8">
              <w:t>Nazwa urządzenia</w:t>
            </w:r>
          </w:p>
        </w:tc>
        <w:tc>
          <w:tcPr>
            <w:tcW w:w="2237" w:type="dxa"/>
            <w:shd w:val="clear" w:color="auto" w:fill="C5E0B3" w:themeFill="accent6" w:themeFillTint="66"/>
            <w:vAlign w:val="center"/>
          </w:tcPr>
          <w:p w14:paraId="33266D07" w14:textId="2FBA98ED" w:rsidR="009C53AA" w:rsidRPr="00AC23B8" w:rsidRDefault="009C53AA" w:rsidP="009C53AA">
            <w:pPr>
              <w:ind w:right="113"/>
              <w:jc w:val="center"/>
              <w:rPr>
                <w:rFonts w:eastAsiaTheme="minorHAnsi"/>
                <w:lang w:eastAsia="en-US"/>
              </w:rPr>
            </w:pPr>
            <w:r w:rsidRPr="00AC23B8">
              <w:t>Ognioszczelna</w:t>
            </w:r>
            <w:r>
              <w:t xml:space="preserve"> </w:t>
            </w:r>
            <w:r w:rsidRPr="00AC23B8">
              <w:t>stacja kompaktowa</w:t>
            </w:r>
          </w:p>
        </w:tc>
        <w:tc>
          <w:tcPr>
            <w:tcW w:w="1748" w:type="dxa"/>
            <w:shd w:val="clear" w:color="auto" w:fill="C5E0B3" w:themeFill="accent6" w:themeFillTint="66"/>
          </w:tcPr>
          <w:p w14:paraId="64317D35" w14:textId="77777777" w:rsidR="009C53AA" w:rsidRPr="00AC23B8" w:rsidRDefault="009C53AA" w:rsidP="009C53AA">
            <w:pPr>
              <w:ind w:right="113"/>
              <w:jc w:val="center"/>
              <w:rPr>
                <w:rFonts w:eastAsiaTheme="minorHAnsi"/>
                <w:lang w:eastAsia="en-US"/>
              </w:rPr>
            </w:pPr>
          </w:p>
        </w:tc>
      </w:tr>
      <w:tr w:rsidR="009C53AA" w:rsidRPr="00AC23B8" w14:paraId="157B8773" w14:textId="77777777" w:rsidTr="005179FD">
        <w:tc>
          <w:tcPr>
            <w:tcW w:w="426" w:type="dxa"/>
            <w:shd w:val="clear" w:color="auto" w:fill="C5E0B3" w:themeFill="accent6" w:themeFillTint="66"/>
            <w:vAlign w:val="center"/>
          </w:tcPr>
          <w:p w14:paraId="61DBF3DD" w14:textId="5462A020" w:rsidR="009C53AA" w:rsidRPr="00AC23B8" w:rsidRDefault="009C53AA" w:rsidP="009C53AA">
            <w:pPr>
              <w:ind w:right="113"/>
              <w:jc w:val="center"/>
              <w:rPr>
                <w:rFonts w:eastAsiaTheme="minorHAnsi"/>
                <w:bCs/>
                <w:lang w:eastAsia="en-US"/>
              </w:rPr>
            </w:pPr>
            <w:r>
              <w:rPr>
                <w:rFonts w:eastAsiaTheme="minorHAnsi"/>
                <w:bCs/>
                <w:lang w:eastAsia="en-US"/>
              </w:rPr>
              <w:t>2</w:t>
            </w:r>
          </w:p>
        </w:tc>
        <w:tc>
          <w:tcPr>
            <w:tcW w:w="4931" w:type="dxa"/>
            <w:shd w:val="clear" w:color="auto" w:fill="C5E0B3" w:themeFill="accent6" w:themeFillTint="66"/>
            <w:vAlign w:val="center"/>
          </w:tcPr>
          <w:p w14:paraId="4E27451E" w14:textId="24898441" w:rsidR="009C53AA" w:rsidRPr="00AC23B8" w:rsidRDefault="009C53AA" w:rsidP="009C53AA">
            <w:pPr>
              <w:spacing w:after="160"/>
              <w:ind w:right="113"/>
              <w:contextualSpacing/>
              <w:jc w:val="both"/>
              <w:rPr>
                <w:rFonts w:eastAsiaTheme="minorHAnsi"/>
                <w:lang w:eastAsia="en-US"/>
              </w:rPr>
            </w:pPr>
            <w:r w:rsidRPr="00AC23B8">
              <w:t>Typ</w:t>
            </w:r>
          </w:p>
        </w:tc>
        <w:tc>
          <w:tcPr>
            <w:tcW w:w="2237" w:type="dxa"/>
            <w:shd w:val="clear" w:color="auto" w:fill="C5E0B3" w:themeFill="accent6" w:themeFillTint="66"/>
            <w:vAlign w:val="center"/>
          </w:tcPr>
          <w:p w14:paraId="539375F3" w14:textId="4AA38861" w:rsidR="009C53AA" w:rsidRPr="00AC23B8" w:rsidRDefault="009C53AA" w:rsidP="009C53AA">
            <w:pPr>
              <w:ind w:right="113"/>
              <w:jc w:val="center"/>
              <w:rPr>
                <w:rFonts w:eastAsiaTheme="minorHAnsi"/>
                <w:lang w:eastAsia="en-US"/>
              </w:rPr>
            </w:pPr>
            <w:r w:rsidRPr="00724F49">
              <w:t>Wskazuje wykonawca</w:t>
            </w:r>
          </w:p>
        </w:tc>
        <w:tc>
          <w:tcPr>
            <w:tcW w:w="1748" w:type="dxa"/>
            <w:shd w:val="clear" w:color="auto" w:fill="C5E0B3" w:themeFill="accent6" w:themeFillTint="66"/>
          </w:tcPr>
          <w:p w14:paraId="5B20D440" w14:textId="77777777" w:rsidR="009C53AA" w:rsidRPr="00AC23B8" w:rsidRDefault="009C53AA" w:rsidP="009C53AA">
            <w:pPr>
              <w:ind w:right="113"/>
              <w:jc w:val="center"/>
              <w:rPr>
                <w:rFonts w:eastAsiaTheme="minorHAnsi"/>
                <w:lang w:eastAsia="en-US"/>
              </w:rPr>
            </w:pPr>
          </w:p>
        </w:tc>
      </w:tr>
      <w:tr w:rsidR="009C53AA" w:rsidRPr="00AC23B8" w14:paraId="7DFCA7C5" w14:textId="77777777" w:rsidTr="005179FD">
        <w:tc>
          <w:tcPr>
            <w:tcW w:w="426" w:type="dxa"/>
            <w:shd w:val="clear" w:color="auto" w:fill="C5E0B3" w:themeFill="accent6" w:themeFillTint="66"/>
            <w:vAlign w:val="center"/>
          </w:tcPr>
          <w:p w14:paraId="69C548E7" w14:textId="66A5BC65" w:rsidR="009C53AA" w:rsidRPr="00AC23B8" w:rsidRDefault="009C53AA" w:rsidP="009C53AA">
            <w:pPr>
              <w:ind w:right="113"/>
              <w:jc w:val="center"/>
              <w:rPr>
                <w:rFonts w:eastAsiaTheme="minorHAnsi"/>
                <w:bCs/>
                <w:lang w:eastAsia="en-US"/>
              </w:rPr>
            </w:pPr>
            <w:r>
              <w:rPr>
                <w:rFonts w:eastAsiaTheme="minorHAnsi"/>
                <w:bCs/>
                <w:lang w:eastAsia="en-US"/>
              </w:rPr>
              <w:t>3</w:t>
            </w:r>
          </w:p>
        </w:tc>
        <w:tc>
          <w:tcPr>
            <w:tcW w:w="4931" w:type="dxa"/>
            <w:shd w:val="clear" w:color="auto" w:fill="C5E0B3" w:themeFill="accent6" w:themeFillTint="66"/>
            <w:vAlign w:val="center"/>
          </w:tcPr>
          <w:p w14:paraId="508AB121" w14:textId="7EB3D81C" w:rsidR="009C53AA" w:rsidRPr="00AC23B8" w:rsidRDefault="009C53AA" w:rsidP="009C53AA">
            <w:pPr>
              <w:spacing w:after="160"/>
              <w:ind w:right="113"/>
              <w:contextualSpacing/>
              <w:jc w:val="both"/>
              <w:rPr>
                <w:rFonts w:eastAsiaTheme="minorHAnsi"/>
                <w:lang w:eastAsia="en-US"/>
              </w:rPr>
            </w:pPr>
            <w:r w:rsidRPr="00AC23B8">
              <w:t>Producent</w:t>
            </w:r>
          </w:p>
        </w:tc>
        <w:tc>
          <w:tcPr>
            <w:tcW w:w="2237" w:type="dxa"/>
            <w:shd w:val="clear" w:color="auto" w:fill="C5E0B3" w:themeFill="accent6" w:themeFillTint="66"/>
            <w:vAlign w:val="center"/>
          </w:tcPr>
          <w:p w14:paraId="73BA2D21" w14:textId="5476B96F" w:rsidR="009C53AA" w:rsidRPr="00AC23B8" w:rsidRDefault="009C53AA" w:rsidP="009C53AA">
            <w:pPr>
              <w:ind w:right="113"/>
              <w:jc w:val="center"/>
              <w:rPr>
                <w:rFonts w:eastAsiaTheme="minorHAnsi"/>
                <w:lang w:eastAsia="en-US"/>
              </w:rPr>
            </w:pPr>
            <w:r w:rsidRPr="00724F49">
              <w:t>Wskazuje wykonawca</w:t>
            </w:r>
          </w:p>
        </w:tc>
        <w:tc>
          <w:tcPr>
            <w:tcW w:w="1748" w:type="dxa"/>
            <w:shd w:val="clear" w:color="auto" w:fill="C5E0B3" w:themeFill="accent6" w:themeFillTint="66"/>
          </w:tcPr>
          <w:p w14:paraId="48624BA4" w14:textId="77777777" w:rsidR="009C53AA" w:rsidRPr="00AC23B8" w:rsidRDefault="009C53AA" w:rsidP="009C53AA">
            <w:pPr>
              <w:ind w:right="113"/>
              <w:jc w:val="center"/>
              <w:rPr>
                <w:rFonts w:eastAsiaTheme="minorHAnsi"/>
                <w:lang w:eastAsia="en-US"/>
              </w:rPr>
            </w:pPr>
          </w:p>
        </w:tc>
      </w:tr>
      <w:tr w:rsidR="007A2F4B" w:rsidRPr="00AC23B8" w14:paraId="2670A7F1" w14:textId="566E380B" w:rsidTr="00FC5E74">
        <w:tc>
          <w:tcPr>
            <w:tcW w:w="426" w:type="dxa"/>
            <w:vAlign w:val="center"/>
          </w:tcPr>
          <w:p w14:paraId="3DA835B5" w14:textId="7F39678C" w:rsidR="007A2F4B" w:rsidRPr="00AC23B8" w:rsidRDefault="009C53AA" w:rsidP="00AC23B8">
            <w:pPr>
              <w:ind w:right="113"/>
              <w:jc w:val="center"/>
              <w:rPr>
                <w:rFonts w:eastAsiaTheme="minorHAnsi"/>
                <w:bCs/>
                <w:lang w:eastAsia="en-US"/>
              </w:rPr>
            </w:pPr>
            <w:r>
              <w:rPr>
                <w:rFonts w:eastAsiaTheme="minorHAnsi"/>
                <w:bCs/>
                <w:lang w:eastAsia="en-US"/>
              </w:rPr>
              <w:t>4</w:t>
            </w:r>
          </w:p>
        </w:tc>
        <w:tc>
          <w:tcPr>
            <w:tcW w:w="4931" w:type="dxa"/>
            <w:vAlign w:val="center"/>
          </w:tcPr>
          <w:p w14:paraId="792141A2"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Cztery odpływy główne (przeznaczone do łagodnego rozruchu i zasilania silników napędowych przenośnika taśmowego), zasilające silniki o mocy do 250 kW/1kV każdy, z możliwością zmiany kierunku obrotów zasilanych silników.</w:t>
            </w:r>
          </w:p>
        </w:tc>
        <w:tc>
          <w:tcPr>
            <w:tcW w:w="2237" w:type="dxa"/>
            <w:vAlign w:val="center"/>
          </w:tcPr>
          <w:p w14:paraId="0BDFDEBD"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D68E938" w14:textId="77777777" w:rsidR="007A2F4B" w:rsidRPr="00AC23B8" w:rsidRDefault="007A2F4B" w:rsidP="00AC23B8">
            <w:pPr>
              <w:ind w:right="113"/>
              <w:jc w:val="center"/>
              <w:rPr>
                <w:rFonts w:eastAsiaTheme="minorHAnsi"/>
                <w:lang w:eastAsia="en-US"/>
              </w:rPr>
            </w:pPr>
          </w:p>
        </w:tc>
      </w:tr>
      <w:tr w:rsidR="007A2F4B" w:rsidRPr="00AC23B8" w14:paraId="4243CF9C" w14:textId="1CC7E06A" w:rsidTr="00FC5E74">
        <w:tc>
          <w:tcPr>
            <w:tcW w:w="426" w:type="dxa"/>
            <w:vAlign w:val="center"/>
          </w:tcPr>
          <w:p w14:paraId="4AE793A1" w14:textId="58466589" w:rsidR="007A2F4B" w:rsidRPr="00AC23B8" w:rsidRDefault="009C53AA" w:rsidP="00AC23B8">
            <w:pPr>
              <w:ind w:right="113"/>
              <w:jc w:val="center"/>
              <w:rPr>
                <w:rFonts w:eastAsiaTheme="minorHAnsi"/>
                <w:bCs/>
                <w:lang w:eastAsia="en-US"/>
              </w:rPr>
            </w:pPr>
            <w:r>
              <w:rPr>
                <w:rFonts w:eastAsiaTheme="minorHAnsi"/>
                <w:bCs/>
                <w:lang w:eastAsia="en-US"/>
              </w:rPr>
              <w:t>5</w:t>
            </w:r>
          </w:p>
        </w:tc>
        <w:tc>
          <w:tcPr>
            <w:tcW w:w="4931" w:type="dxa"/>
            <w:vAlign w:val="center"/>
          </w:tcPr>
          <w:p w14:paraId="3117617A"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 xml:space="preserve">Dwa odpływy, pracujące w układzie rewersyjnym do zasilania silników 15 kW/1kV, </w:t>
            </w:r>
            <w:r w:rsidRPr="00AC23B8">
              <w:rPr>
                <w:rFonts w:eastAsiaTheme="minorHAnsi"/>
                <w:lang w:eastAsia="en-US"/>
              </w:rPr>
              <w:br/>
              <w:t>z możliwością zdalnej zmiany kierunku obrotów zasilanego silnika.</w:t>
            </w:r>
          </w:p>
        </w:tc>
        <w:tc>
          <w:tcPr>
            <w:tcW w:w="2237" w:type="dxa"/>
            <w:vAlign w:val="center"/>
          </w:tcPr>
          <w:p w14:paraId="690364ED"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3AF8F888" w14:textId="77777777" w:rsidR="007A2F4B" w:rsidRPr="00AC23B8" w:rsidRDefault="007A2F4B" w:rsidP="00AC23B8">
            <w:pPr>
              <w:ind w:right="113"/>
              <w:jc w:val="center"/>
              <w:rPr>
                <w:rFonts w:eastAsiaTheme="minorHAnsi"/>
                <w:lang w:eastAsia="en-US"/>
              </w:rPr>
            </w:pPr>
          </w:p>
        </w:tc>
      </w:tr>
      <w:tr w:rsidR="007A2F4B" w:rsidRPr="00AC23B8" w14:paraId="6CFD49C1" w14:textId="7C6351D1" w:rsidTr="00FC5E74">
        <w:tc>
          <w:tcPr>
            <w:tcW w:w="426" w:type="dxa"/>
            <w:vAlign w:val="center"/>
          </w:tcPr>
          <w:p w14:paraId="3E8062A6" w14:textId="1FB22664" w:rsidR="007A2F4B" w:rsidRPr="00AC23B8" w:rsidRDefault="009C53AA" w:rsidP="00AC23B8">
            <w:pPr>
              <w:ind w:right="113"/>
              <w:jc w:val="center"/>
              <w:rPr>
                <w:rFonts w:eastAsiaTheme="minorHAnsi"/>
                <w:bCs/>
                <w:lang w:eastAsia="en-US"/>
              </w:rPr>
            </w:pPr>
            <w:r>
              <w:rPr>
                <w:rFonts w:eastAsiaTheme="minorHAnsi"/>
                <w:bCs/>
                <w:lang w:eastAsia="en-US"/>
              </w:rPr>
              <w:t>6</w:t>
            </w:r>
          </w:p>
        </w:tc>
        <w:tc>
          <w:tcPr>
            <w:tcW w:w="4931" w:type="dxa"/>
            <w:vAlign w:val="center"/>
          </w:tcPr>
          <w:p w14:paraId="5E553F03"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 xml:space="preserve">Napięcie zasilania: </w:t>
            </w:r>
          </w:p>
        </w:tc>
        <w:tc>
          <w:tcPr>
            <w:tcW w:w="2237" w:type="dxa"/>
            <w:vAlign w:val="center"/>
          </w:tcPr>
          <w:p w14:paraId="075F4596"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1000 V, 50 Hz.</w:t>
            </w:r>
          </w:p>
        </w:tc>
        <w:tc>
          <w:tcPr>
            <w:tcW w:w="1748" w:type="dxa"/>
          </w:tcPr>
          <w:p w14:paraId="0946CC05" w14:textId="77777777" w:rsidR="007A2F4B" w:rsidRPr="00AC23B8" w:rsidRDefault="007A2F4B" w:rsidP="00AC23B8">
            <w:pPr>
              <w:ind w:right="113"/>
              <w:jc w:val="center"/>
              <w:rPr>
                <w:rFonts w:eastAsiaTheme="minorHAnsi"/>
                <w:lang w:eastAsia="en-US"/>
              </w:rPr>
            </w:pPr>
          </w:p>
        </w:tc>
      </w:tr>
      <w:tr w:rsidR="007A2F4B" w:rsidRPr="00AC23B8" w14:paraId="31707816" w14:textId="7C0D907D" w:rsidTr="00FC5E74">
        <w:tc>
          <w:tcPr>
            <w:tcW w:w="426" w:type="dxa"/>
            <w:vAlign w:val="center"/>
          </w:tcPr>
          <w:p w14:paraId="4C036F24" w14:textId="10779A34" w:rsidR="007A2F4B" w:rsidRPr="00AC23B8" w:rsidRDefault="009C53AA" w:rsidP="00AC23B8">
            <w:pPr>
              <w:ind w:right="113"/>
              <w:jc w:val="center"/>
              <w:rPr>
                <w:rFonts w:eastAsiaTheme="minorHAnsi"/>
                <w:bCs/>
                <w:lang w:eastAsia="en-US"/>
              </w:rPr>
            </w:pPr>
            <w:r>
              <w:rPr>
                <w:rFonts w:eastAsiaTheme="minorHAnsi"/>
                <w:bCs/>
                <w:lang w:eastAsia="en-US"/>
              </w:rPr>
              <w:t>7</w:t>
            </w:r>
          </w:p>
        </w:tc>
        <w:tc>
          <w:tcPr>
            <w:tcW w:w="4931" w:type="dxa"/>
            <w:vAlign w:val="center"/>
          </w:tcPr>
          <w:p w14:paraId="3ACBA600" w14:textId="77777777" w:rsidR="007A2F4B" w:rsidRPr="00AC23B8" w:rsidRDefault="007A2F4B" w:rsidP="003B7578">
            <w:pPr>
              <w:ind w:right="113"/>
              <w:contextualSpacing/>
              <w:jc w:val="both"/>
              <w:rPr>
                <w:rFonts w:eastAsiaTheme="minorHAnsi"/>
                <w:lang w:eastAsia="en-US"/>
              </w:rPr>
            </w:pPr>
            <w:r w:rsidRPr="00AC23B8">
              <w:rPr>
                <w:rFonts w:eastAsiaTheme="minorHAnsi"/>
                <w:lang w:eastAsia="en-US"/>
              </w:rPr>
              <w:t>Możliwość pominięcia modułu łagodnego rozruchu bez konieczności otwierania komór silnoprądowych, poprzez wejścia przekaźników w wykonaniu iskrobezpiecznym lub poprzez układ transmisyjny systemu wizualizacji parametrów pracy.</w:t>
            </w:r>
          </w:p>
        </w:tc>
        <w:tc>
          <w:tcPr>
            <w:tcW w:w="2237" w:type="dxa"/>
            <w:vAlign w:val="center"/>
          </w:tcPr>
          <w:p w14:paraId="31AC1363"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F6CFFDA" w14:textId="77777777" w:rsidR="007A2F4B" w:rsidRPr="00AC23B8" w:rsidRDefault="007A2F4B" w:rsidP="00AC23B8">
            <w:pPr>
              <w:ind w:right="113"/>
              <w:jc w:val="center"/>
              <w:rPr>
                <w:rFonts w:eastAsiaTheme="minorHAnsi"/>
                <w:lang w:eastAsia="en-US"/>
              </w:rPr>
            </w:pPr>
          </w:p>
        </w:tc>
      </w:tr>
      <w:tr w:rsidR="007A2F4B" w:rsidRPr="00AC23B8" w14:paraId="3797A3B7" w14:textId="03A00C2A" w:rsidTr="00FC5E74">
        <w:tc>
          <w:tcPr>
            <w:tcW w:w="426" w:type="dxa"/>
            <w:vAlign w:val="center"/>
          </w:tcPr>
          <w:p w14:paraId="42BBA388" w14:textId="5763887E" w:rsidR="007A2F4B" w:rsidRPr="00AC23B8" w:rsidRDefault="009C53AA" w:rsidP="00AC23B8">
            <w:pPr>
              <w:ind w:right="113"/>
              <w:jc w:val="center"/>
              <w:rPr>
                <w:rFonts w:eastAsiaTheme="minorHAnsi"/>
                <w:bCs/>
                <w:lang w:eastAsia="en-US"/>
              </w:rPr>
            </w:pPr>
            <w:r>
              <w:rPr>
                <w:rFonts w:eastAsiaTheme="minorHAnsi"/>
                <w:bCs/>
                <w:lang w:eastAsia="en-US"/>
              </w:rPr>
              <w:t>8</w:t>
            </w:r>
          </w:p>
        </w:tc>
        <w:tc>
          <w:tcPr>
            <w:tcW w:w="4931" w:type="dxa"/>
            <w:vAlign w:val="center"/>
          </w:tcPr>
          <w:p w14:paraId="337D7372" w14:textId="77777777" w:rsidR="007A2F4B" w:rsidRPr="00AC23B8" w:rsidRDefault="007A2F4B" w:rsidP="003B7578">
            <w:pPr>
              <w:ind w:right="113"/>
              <w:jc w:val="both"/>
              <w:rPr>
                <w:rFonts w:eastAsiaTheme="minorHAnsi"/>
                <w:lang w:eastAsia="en-US"/>
              </w:rPr>
            </w:pPr>
            <w:r w:rsidRPr="00AC23B8">
              <w:rPr>
                <w:rFonts w:eastAsiaTheme="minorHAnsi"/>
                <w:lang w:eastAsia="en-US"/>
              </w:rPr>
              <w:t>Odpływy stycznikowe wyposażone w zabezpieczenia realizujące następujące funkcje:</w:t>
            </w:r>
          </w:p>
          <w:p w14:paraId="6EC2AA7D" w14:textId="77777777" w:rsidR="007A2F4B" w:rsidRPr="00AC23B8" w:rsidRDefault="007A2F4B" w:rsidP="003B7578">
            <w:pPr>
              <w:spacing w:after="160"/>
              <w:ind w:right="113"/>
              <w:contextualSpacing/>
              <w:jc w:val="both"/>
              <w:rPr>
                <w:rFonts w:eastAsiaTheme="minorHAnsi"/>
                <w:lang w:eastAsia="en-US"/>
              </w:rPr>
            </w:pPr>
          </w:p>
        </w:tc>
        <w:tc>
          <w:tcPr>
            <w:tcW w:w="2237" w:type="dxa"/>
            <w:vAlign w:val="center"/>
          </w:tcPr>
          <w:p w14:paraId="3D136197" w14:textId="10603302"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 xml:space="preserve">zabezpieczenia przed przeciążeniem </w:t>
            </w:r>
            <w:r w:rsidR="00BA20CA">
              <w:rPr>
                <w:rFonts w:eastAsiaTheme="minorHAnsi"/>
                <w:lang w:eastAsia="en-US"/>
              </w:rPr>
              <w:br/>
            </w:r>
            <w:r w:rsidRPr="00AC23B8">
              <w:rPr>
                <w:rFonts w:eastAsiaTheme="minorHAnsi"/>
                <w:lang w:eastAsia="en-US"/>
              </w:rPr>
              <w:t>i zwarciem,</w:t>
            </w:r>
          </w:p>
          <w:p w14:paraId="2B93B227"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zabezpieczenia upływowe, blokujące,</w:t>
            </w:r>
          </w:p>
          <w:p w14:paraId="5C2642E8"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42E195B9"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ciągłości uziemienia,</w:t>
            </w:r>
          </w:p>
          <w:p w14:paraId="6339B312"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temperatury uzwojeń silników.</w:t>
            </w:r>
          </w:p>
        </w:tc>
        <w:tc>
          <w:tcPr>
            <w:tcW w:w="1748" w:type="dxa"/>
          </w:tcPr>
          <w:p w14:paraId="2DFF630D" w14:textId="77777777" w:rsidR="007A2F4B" w:rsidRPr="00AC23B8" w:rsidRDefault="007A2F4B" w:rsidP="007A2F4B">
            <w:pPr>
              <w:widowControl w:val="0"/>
              <w:adjustRightInd w:val="0"/>
              <w:spacing w:after="160"/>
              <w:ind w:left="227" w:right="113"/>
              <w:contextualSpacing/>
              <w:jc w:val="both"/>
              <w:textAlignment w:val="baseline"/>
              <w:rPr>
                <w:rFonts w:eastAsiaTheme="minorHAnsi"/>
                <w:lang w:eastAsia="en-US"/>
              </w:rPr>
            </w:pPr>
          </w:p>
        </w:tc>
      </w:tr>
      <w:tr w:rsidR="007A2F4B" w:rsidRPr="00AC23B8" w14:paraId="58F70E54" w14:textId="3987C19D" w:rsidTr="00696DB9">
        <w:tc>
          <w:tcPr>
            <w:tcW w:w="426" w:type="dxa"/>
            <w:vAlign w:val="center"/>
          </w:tcPr>
          <w:p w14:paraId="4F7065B7" w14:textId="20782E2E" w:rsidR="007A2F4B" w:rsidRPr="00AC23B8" w:rsidRDefault="009C53AA" w:rsidP="00AC23B8">
            <w:pPr>
              <w:ind w:right="113"/>
              <w:jc w:val="center"/>
              <w:rPr>
                <w:rFonts w:eastAsiaTheme="minorHAnsi"/>
                <w:bCs/>
                <w:lang w:eastAsia="en-US"/>
              </w:rPr>
            </w:pPr>
            <w:r>
              <w:rPr>
                <w:rFonts w:eastAsiaTheme="minorHAnsi"/>
                <w:bCs/>
                <w:lang w:eastAsia="en-US"/>
              </w:rPr>
              <w:t>9</w:t>
            </w:r>
          </w:p>
        </w:tc>
        <w:tc>
          <w:tcPr>
            <w:tcW w:w="4931" w:type="dxa"/>
            <w:shd w:val="clear" w:color="auto" w:fill="C5E0B3" w:themeFill="accent6" w:themeFillTint="66"/>
            <w:vAlign w:val="center"/>
          </w:tcPr>
          <w:p w14:paraId="25FB0D33" w14:textId="3F83EB11" w:rsidR="007A2F4B" w:rsidRPr="00AC23B8" w:rsidRDefault="00696DB9" w:rsidP="00696DB9">
            <w:pPr>
              <w:spacing w:after="160"/>
              <w:ind w:right="113"/>
              <w:contextualSpacing/>
              <w:jc w:val="both"/>
              <w:rPr>
                <w:rFonts w:eastAsiaTheme="minorHAnsi"/>
                <w:lang w:eastAsia="en-US"/>
              </w:rPr>
            </w:pPr>
            <w:r w:rsidRPr="00696DB9">
              <w:rPr>
                <w:rFonts w:eastAsiaTheme="minorHAnsi"/>
                <w:lang w:eastAsia="en-US"/>
              </w:rPr>
              <w:t>Transformator o napięciu wtórnym 3x 230 V; 50Hz, z czterema niezależnie sterowanymi odpływami o obciążalności min. 2,5A do zasilania układów hamulcowych oraz jednym odpływem o obciążalności min. 3,5A do zasilania oświetlenia</w:t>
            </w:r>
          </w:p>
        </w:tc>
        <w:tc>
          <w:tcPr>
            <w:tcW w:w="2237" w:type="dxa"/>
            <w:vAlign w:val="center"/>
          </w:tcPr>
          <w:p w14:paraId="2B3630B3"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81B8059" w14:textId="77777777" w:rsidR="007A2F4B" w:rsidRPr="00AC23B8" w:rsidRDefault="007A2F4B" w:rsidP="00AC23B8">
            <w:pPr>
              <w:ind w:right="113"/>
              <w:jc w:val="center"/>
              <w:rPr>
                <w:rFonts w:eastAsiaTheme="minorHAnsi"/>
                <w:lang w:eastAsia="en-US"/>
              </w:rPr>
            </w:pPr>
          </w:p>
        </w:tc>
      </w:tr>
      <w:tr w:rsidR="007A2F4B" w:rsidRPr="00AC23B8" w14:paraId="038CFC82" w14:textId="4217A7C7" w:rsidTr="00FC5E74">
        <w:tc>
          <w:tcPr>
            <w:tcW w:w="426" w:type="dxa"/>
            <w:vAlign w:val="center"/>
          </w:tcPr>
          <w:p w14:paraId="18ED9B6A" w14:textId="665EBEBA" w:rsidR="007A2F4B" w:rsidRPr="00AC23B8" w:rsidRDefault="009C53AA" w:rsidP="00AC23B8">
            <w:pPr>
              <w:ind w:right="113"/>
              <w:jc w:val="center"/>
              <w:rPr>
                <w:rFonts w:eastAsiaTheme="minorHAnsi"/>
                <w:bCs/>
                <w:lang w:eastAsia="en-US"/>
              </w:rPr>
            </w:pPr>
            <w:r>
              <w:rPr>
                <w:rFonts w:eastAsiaTheme="minorHAnsi"/>
                <w:bCs/>
                <w:lang w:eastAsia="en-US"/>
              </w:rPr>
              <w:t>10</w:t>
            </w:r>
          </w:p>
        </w:tc>
        <w:tc>
          <w:tcPr>
            <w:tcW w:w="4931" w:type="dxa"/>
            <w:vAlign w:val="center"/>
          </w:tcPr>
          <w:p w14:paraId="6E6FDE63"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237" w:type="dxa"/>
            <w:vAlign w:val="center"/>
          </w:tcPr>
          <w:p w14:paraId="54B37499"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08C6825" w14:textId="77777777" w:rsidR="007A2F4B" w:rsidRPr="00AC23B8" w:rsidRDefault="007A2F4B" w:rsidP="00AC23B8">
            <w:pPr>
              <w:ind w:right="113"/>
              <w:jc w:val="center"/>
              <w:rPr>
                <w:rFonts w:eastAsiaTheme="minorHAnsi"/>
                <w:lang w:eastAsia="en-US"/>
              </w:rPr>
            </w:pPr>
          </w:p>
        </w:tc>
      </w:tr>
      <w:tr w:rsidR="007A2F4B" w:rsidRPr="00AC23B8" w14:paraId="0E30CEA9" w14:textId="458407AB" w:rsidTr="00FC5E74">
        <w:tc>
          <w:tcPr>
            <w:tcW w:w="426" w:type="dxa"/>
            <w:vAlign w:val="center"/>
          </w:tcPr>
          <w:p w14:paraId="52BFC26B" w14:textId="19742BE8" w:rsidR="007A2F4B" w:rsidRPr="00AC23B8" w:rsidRDefault="009C53AA" w:rsidP="00AC23B8">
            <w:pPr>
              <w:ind w:right="113"/>
              <w:jc w:val="center"/>
              <w:rPr>
                <w:rFonts w:eastAsiaTheme="minorHAnsi"/>
                <w:bCs/>
                <w:lang w:eastAsia="en-US"/>
              </w:rPr>
            </w:pPr>
            <w:r>
              <w:rPr>
                <w:rFonts w:eastAsiaTheme="minorHAnsi"/>
                <w:bCs/>
                <w:lang w:eastAsia="en-US"/>
              </w:rPr>
              <w:t>11</w:t>
            </w:r>
          </w:p>
        </w:tc>
        <w:tc>
          <w:tcPr>
            <w:tcW w:w="4931" w:type="dxa"/>
            <w:vAlign w:val="center"/>
          </w:tcPr>
          <w:p w14:paraId="21926FBE"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Min. jeden odpływ na napięcie 42 V, do zasilania urządzeń pomocniczych zewnętrznych.</w:t>
            </w:r>
          </w:p>
          <w:p w14:paraId="09D5A2F2" w14:textId="77777777" w:rsidR="007A2F4B" w:rsidRPr="00AC23B8" w:rsidRDefault="007A2F4B" w:rsidP="003B7578">
            <w:pPr>
              <w:ind w:right="113"/>
              <w:contextualSpacing/>
              <w:jc w:val="both"/>
              <w:rPr>
                <w:rFonts w:eastAsiaTheme="minorHAnsi"/>
                <w:lang w:eastAsia="en-US"/>
              </w:rPr>
            </w:pPr>
            <w:r w:rsidRPr="00AC23B8">
              <w:rPr>
                <w:rFonts w:eastAsiaTheme="minorHAnsi"/>
                <w:lang w:eastAsia="en-US"/>
              </w:rPr>
              <w:t xml:space="preserve">Wyświetlacz ciekłokrystaliczny, sygnalizujący stany pracy urządzenia, na którym możliwy jest odczyt prądu obciążenia </w:t>
            </w:r>
            <w:r w:rsidRPr="00AC23B8">
              <w:rPr>
                <w:rFonts w:eastAsiaTheme="minorHAnsi"/>
                <w:lang w:eastAsia="en-US"/>
              </w:rPr>
              <w:lastRenderedPageBreak/>
              <w:t>danego odpływu i wyświetlane są komunikaty o zadziałaniu poszczególnych zabezpieczeń.</w:t>
            </w:r>
          </w:p>
        </w:tc>
        <w:tc>
          <w:tcPr>
            <w:tcW w:w="2237" w:type="dxa"/>
            <w:vAlign w:val="center"/>
          </w:tcPr>
          <w:p w14:paraId="63D8C600"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lastRenderedPageBreak/>
              <w:t>TAK</w:t>
            </w:r>
          </w:p>
        </w:tc>
        <w:tc>
          <w:tcPr>
            <w:tcW w:w="1748" w:type="dxa"/>
          </w:tcPr>
          <w:p w14:paraId="7526F5BF" w14:textId="77777777" w:rsidR="007A2F4B" w:rsidRPr="00AC23B8" w:rsidRDefault="007A2F4B" w:rsidP="00AC23B8">
            <w:pPr>
              <w:ind w:right="113"/>
              <w:jc w:val="center"/>
              <w:rPr>
                <w:rFonts w:eastAsiaTheme="minorHAnsi"/>
                <w:lang w:eastAsia="en-US"/>
              </w:rPr>
            </w:pPr>
          </w:p>
        </w:tc>
      </w:tr>
      <w:tr w:rsidR="007A2F4B" w:rsidRPr="00AC23B8" w14:paraId="401B906B" w14:textId="72AE9D4A" w:rsidTr="00FC5E74">
        <w:tc>
          <w:tcPr>
            <w:tcW w:w="426" w:type="dxa"/>
            <w:vAlign w:val="center"/>
          </w:tcPr>
          <w:p w14:paraId="0174E903" w14:textId="5B7CE85B" w:rsidR="007A2F4B" w:rsidRPr="00AC23B8" w:rsidRDefault="009C53AA" w:rsidP="00AC23B8">
            <w:pPr>
              <w:ind w:right="113"/>
              <w:jc w:val="center"/>
              <w:rPr>
                <w:rFonts w:eastAsiaTheme="minorHAnsi"/>
                <w:bCs/>
                <w:lang w:eastAsia="en-US"/>
              </w:rPr>
            </w:pPr>
            <w:r>
              <w:rPr>
                <w:rFonts w:eastAsiaTheme="minorHAnsi"/>
                <w:bCs/>
                <w:lang w:eastAsia="en-US"/>
              </w:rPr>
              <w:t>12</w:t>
            </w:r>
          </w:p>
        </w:tc>
        <w:tc>
          <w:tcPr>
            <w:tcW w:w="4931" w:type="dxa"/>
            <w:vAlign w:val="center"/>
          </w:tcPr>
          <w:p w14:paraId="7D1BD3BB"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Komplet wpustów kablowych ognioszczelnych.</w:t>
            </w:r>
          </w:p>
        </w:tc>
        <w:tc>
          <w:tcPr>
            <w:tcW w:w="2237" w:type="dxa"/>
            <w:vAlign w:val="center"/>
          </w:tcPr>
          <w:p w14:paraId="2F969D41"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2FD5184B" w14:textId="77777777" w:rsidR="007A2F4B" w:rsidRPr="00AC23B8" w:rsidRDefault="007A2F4B" w:rsidP="00AC23B8">
            <w:pPr>
              <w:ind w:right="113"/>
              <w:jc w:val="center"/>
              <w:rPr>
                <w:rFonts w:eastAsiaTheme="minorHAnsi"/>
                <w:lang w:eastAsia="en-US"/>
              </w:rPr>
            </w:pPr>
          </w:p>
        </w:tc>
      </w:tr>
      <w:tr w:rsidR="007A2F4B" w:rsidRPr="00AC23B8" w14:paraId="327FD04F" w14:textId="1D11CB31" w:rsidTr="00FC5E74">
        <w:tc>
          <w:tcPr>
            <w:tcW w:w="426" w:type="dxa"/>
            <w:vAlign w:val="center"/>
          </w:tcPr>
          <w:p w14:paraId="7C802F7C" w14:textId="076533A9" w:rsidR="007A2F4B" w:rsidRPr="00AC23B8" w:rsidRDefault="009C53AA" w:rsidP="00AC23B8">
            <w:pPr>
              <w:ind w:right="113"/>
              <w:jc w:val="center"/>
              <w:rPr>
                <w:rFonts w:eastAsiaTheme="minorHAnsi"/>
                <w:bCs/>
                <w:lang w:eastAsia="en-US"/>
              </w:rPr>
            </w:pPr>
            <w:r>
              <w:rPr>
                <w:rFonts w:eastAsiaTheme="minorHAnsi"/>
                <w:bCs/>
                <w:lang w:eastAsia="en-US"/>
              </w:rPr>
              <w:t>13</w:t>
            </w:r>
          </w:p>
        </w:tc>
        <w:tc>
          <w:tcPr>
            <w:tcW w:w="4931" w:type="dxa"/>
            <w:vAlign w:val="center"/>
          </w:tcPr>
          <w:p w14:paraId="5CAAA759"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237" w:type="dxa"/>
            <w:vAlign w:val="center"/>
          </w:tcPr>
          <w:p w14:paraId="19E2F28D"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4EACD763" w14:textId="77777777" w:rsidR="007A2F4B" w:rsidRPr="00AC23B8" w:rsidRDefault="007A2F4B" w:rsidP="00AC23B8">
            <w:pPr>
              <w:ind w:right="113"/>
              <w:jc w:val="center"/>
              <w:rPr>
                <w:rFonts w:eastAsiaTheme="minorHAnsi"/>
                <w:lang w:eastAsia="en-US"/>
              </w:rPr>
            </w:pPr>
          </w:p>
        </w:tc>
      </w:tr>
      <w:tr w:rsidR="007A2F4B" w:rsidRPr="00AC23B8" w14:paraId="4DDEB78C" w14:textId="57CFE0D5" w:rsidTr="00FC5E74">
        <w:tc>
          <w:tcPr>
            <w:tcW w:w="426" w:type="dxa"/>
            <w:vAlign w:val="center"/>
          </w:tcPr>
          <w:p w14:paraId="6C672C4E" w14:textId="2F37F319" w:rsidR="007A2F4B" w:rsidRPr="00AC23B8" w:rsidRDefault="009C53AA" w:rsidP="00AC23B8">
            <w:pPr>
              <w:ind w:right="113"/>
              <w:jc w:val="center"/>
              <w:rPr>
                <w:rFonts w:eastAsiaTheme="minorHAnsi"/>
                <w:bCs/>
                <w:lang w:eastAsia="en-US"/>
              </w:rPr>
            </w:pPr>
            <w:r>
              <w:rPr>
                <w:rFonts w:eastAsiaTheme="minorHAnsi"/>
                <w:bCs/>
                <w:lang w:eastAsia="en-US"/>
              </w:rPr>
              <w:t>14</w:t>
            </w:r>
          </w:p>
        </w:tc>
        <w:tc>
          <w:tcPr>
            <w:tcW w:w="4931" w:type="dxa"/>
            <w:vAlign w:val="center"/>
          </w:tcPr>
          <w:p w14:paraId="4D1BA2B9"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Zewnętrzne niezależne dla każdego z odpływów obwody sterowania poszczególnymi odpływami wyłącznika w wykonaniu iskrobezpiecznym minimum kategorii „ib”, łącznie z potwierdzeniami pracy odpływów głównych i hamulcowych do zewnętrznego, iskrobezpiecznego systemu sterowania przenośnika.</w:t>
            </w:r>
          </w:p>
        </w:tc>
        <w:tc>
          <w:tcPr>
            <w:tcW w:w="2237" w:type="dxa"/>
            <w:vAlign w:val="center"/>
          </w:tcPr>
          <w:p w14:paraId="383E6CBF"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CF12C7C" w14:textId="77777777" w:rsidR="007A2F4B" w:rsidRPr="00AC23B8" w:rsidRDefault="007A2F4B" w:rsidP="00AC23B8">
            <w:pPr>
              <w:ind w:right="113"/>
              <w:jc w:val="center"/>
              <w:rPr>
                <w:rFonts w:eastAsiaTheme="minorHAnsi"/>
                <w:lang w:eastAsia="en-US"/>
              </w:rPr>
            </w:pPr>
          </w:p>
        </w:tc>
      </w:tr>
      <w:tr w:rsidR="007A2F4B" w:rsidRPr="00AC23B8" w14:paraId="2D6E6DCD" w14:textId="2B447A79" w:rsidTr="00FC5E74">
        <w:tc>
          <w:tcPr>
            <w:tcW w:w="426" w:type="dxa"/>
            <w:vAlign w:val="center"/>
          </w:tcPr>
          <w:p w14:paraId="74345FBB" w14:textId="14307D04" w:rsidR="007A2F4B" w:rsidRPr="00AC23B8" w:rsidRDefault="009C53AA" w:rsidP="00AC23B8">
            <w:pPr>
              <w:ind w:right="113"/>
              <w:jc w:val="center"/>
              <w:rPr>
                <w:rFonts w:eastAsiaTheme="minorHAnsi"/>
                <w:bCs/>
                <w:lang w:eastAsia="en-US"/>
              </w:rPr>
            </w:pPr>
            <w:r>
              <w:rPr>
                <w:rFonts w:eastAsiaTheme="minorHAnsi"/>
                <w:bCs/>
                <w:lang w:eastAsia="en-US"/>
              </w:rPr>
              <w:t>15</w:t>
            </w:r>
          </w:p>
        </w:tc>
        <w:tc>
          <w:tcPr>
            <w:tcW w:w="4931" w:type="dxa"/>
            <w:vAlign w:val="center"/>
          </w:tcPr>
          <w:p w14:paraId="18497C0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Układ do transmisji danych i wizualizacji parametrów pracy na powierzchnię za pomocą światłowodu lub skrętki miedzianej (do uzgodnienia z Zamawiającym na etapie realizacji) w wykonaniu iskrobezpiecznym, zapewniający transmisję dwukierunkową. Wykonawca w dokumentacji wyłącznika sposób wyczerpujący opisze parametry transmisji oraz ramkę transmisyjną, tak aby zamawiający samodzielnie mógł włączyć wyłącznik do eksploatowanego w kopalni systemu wizualizacji.</w:t>
            </w:r>
          </w:p>
        </w:tc>
        <w:tc>
          <w:tcPr>
            <w:tcW w:w="2237" w:type="dxa"/>
            <w:vAlign w:val="center"/>
          </w:tcPr>
          <w:p w14:paraId="5627CC05" w14:textId="77777777" w:rsidR="007A2F4B" w:rsidRPr="00AC23B8" w:rsidRDefault="007A2F4B" w:rsidP="00AC23B8">
            <w:pPr>
              <w:ind w:right="113"/>
              <w:jc w:val="center"/>
              <w:rPr>
                <w:rFonts w:eastAsiaTheme="minorHAnsi"/>
                <w:lang w:eastAsia="en-US"/>
              </w:rPr>
            </w:pPr>
          </w:p>
          <w:p w14:paraId="4FCAAD7D" w14:textId="77777777" w:rsidR="007A2F4B" w:rsidRPr="00AC23B8" w:rsidRDefault="007A2F4B" w:rsidP="00AC23B8">
            <w:pPr>
              <w:ind w:right="113"/>
              <w:jc w:val="center"/>
              <w:rPr>
                <w:rFonts w:eastAsiaTheme="minorHAnsi"/>
                <w:lang w:eastAsia="en-US"/>
              </w:rPr>
            </w:pPr>
            <w:r w:rsidRPr="00AC23B8">
              <w:rPr>
                <w:rFonts w:eastAsiaTheme="minorHAnsi"/>
                <w:lang w:eastAsia="en-US"/>
              </w:rPr>
              <w:t xml:space="preserve">TAK </w:t>
            </w:r>
          </w:p>
        </w:tc>
        <w:tc>
          <w:tcPr>
            <w:tcW w:w="1748" w:type="dxa"/>
          </w:tcPr>
          <w:p w14:paraId="7D1B3D3C" w14:textId="77777777" w:rsidR="007A2F4B" w:rsidRPr="00AC23B8" w:rsidRDefault="007A2F4B" w:rsidP="00AC23B8">
            <w:pPr>
              <w:ind w:right="113"/>
              <w:jc w:val="center"/>
              <w:rPr>
                <w:rFonts w:eastAsiaTheme="minorHAnsi"/>
                <w:lang w:eastAsia="en-US"/>
              </w:rPr>
            </w:pPr>
          </w:p>
        </w:tc>
      </w:tr>
      <w:tr w:rsidR="007A2F4B" w:rsidRPr="00AC23B8" w14:paraId="2C5846B7" w14:textId="72C2C3A4" w:rsidTr="00FC5E74">
        <w:tc>
          <w:tcPr>
            <w:tcW w:w="426" w:type="dxa"/>
            <w:vAlign w:val="center"/>
          </w:tcPr>
          <w:p w14:paraId="046420E7" w14:textId="507D4A95" w:rsidR="007A2F4B" w:rsidRPr="00AC23B8" w:rsidRDefault="009C53AA" w:rsidP="00AC23B8">
            <w:pPr>
              <w:ind w:right="113"/>
              <w:jc w:val="center"/>
              <w:rPr>
                <w:rFonts w:eastAsiaTheme="minorHAnsi"/>
                <w:bCs/>
                <w:lang w:eastAsia="en-US"/>
              </w:rPr>
            </w:pPr>
            <w:r>
              <w:rPr>
                <w:rFonts w:eastAsiaTheme="minorHAnsi"/>
                <w:bCs/>
                <w:lang w:eastAsia="en-US"/>
              </w:rPr>
              <w:t>16</w:t>
            </w:r>
          </w:p>
        </w:tc>
        <w:tc>
          <w:tcPr>
            <w:tcW w:w="4931" w:type="dxa"/>
            <w:vAlign w:val="center"/>
          </w:tcPr>
          <w:p w14:paraId="104EFEBC"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dwa dodatkowe wejścia w wykonaniu iskrobezpiecznym umożliwiające wprowadzenie do układu sterowania wyłącznika dodatkowych, zewnętrznych obwodów bezpieczeństwa, np. wyłączników awaryjnych pulpitów zdalnych, systemu sygnalizacji i blokad (z możliwością konfiguracji dla poszczególnych odpływów głównych i hamulcowych).</w:t>
            </w:r>
          </w:p>
        </w:tc>
        <w:tc>
          <w:tcPr>
            <w:tcW w:w="2237" w:type="dxa"/>
            <w:vAlign w:val="center"/>
          </w:tcPr>
          <w:p w14:paraId="418F2A58"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34D86397" w14:textId="77777777" w:rsidR="007A2F4B" w:rsidRPr="00AC23B8" w:rsidRDefault="007A2F4B" w:rsidP="00AC23B8">
            <w:pPr>
              <w:ind w:right="113"/>
              <w:jc w:val="center"/>
              <w:rPr>
                <w:rFonts w:eastAsiaTheme="minorHAnsi"/>
                <w:lang w:eastAsia="en-US"/>
              </w:rPr>
            </w:pPr>
          </w:p>
        </w:tc>
      </w:tr>
      <w:tr w:rsidR="007A2F4B" w:rsidRPr="00AC23B8" w14:paraId="6191469A" w14:textId="6C7158D1" w:rsidTr="00FC5E74">
        <w:tc>
          <w:tcPr>
            <w:tcW w:w="426" w:type="dxa"/>
            <w:vAlign w:val="center"/>
          </w:tcPr>
          <w:p w14:paraId="519D9EAA" w14:textId="1894242A" w:rsidR="007A2F4B" w:rsidRPr="00AC23B8" w:rsidRDefault="009C53AA" w:rsidP="00AC23B8">
            <w:pPr>
              <w:ind w:right="113"/>
              <w:jc w:val="center"/>
              <w:rPr>
                <w:rFonts w:eastAsiaTheme="minorHAnsi"/>
                <w:bCs/>
                <w:lang w:eastAsia="en-US"/>
              </w:rPr>
            </w:pPr>
            <w:r>
              <w:rPr>
                <w:rFonts w:eastAsiaTheme="minorHAnsi"/>
                <w:bCs/>
                <w:lang w:eastAsia="en-US"/>
              </w:rPr>
              <w:t>17</w:t>
            </w:r>
          </w:p>
        </w:tc>
        <w:tc>
          <w:tcPr>
            <w:tcW w:w="4931" w:type="dxa"/>
            <w:vAlign w:val="center"/>
          </w:tcPr>
          <w:p w14:paraId="26DCC4D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przekaźniki wyjściowe w wykonaniu iskrobezpiecznym, umożliwiające wyprowadzenie do zewnętrznego systemu sterowania sygnału gotowości modułów łagodnego rozruchu do pracy.</w:t>
            </w:r>
          </w:p>
        </w:tc>
        <w:tc>
          <w:tcPr>
            <w:tcW w:w="2237" w:type="dxa"/>
            <w:vAlign w:val="center"/>
          </w:tcPr>
          <w:p w14:paraId="7E7820DA"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3693645" w14:textId="77777777" w:rsidR="007A2F4B" w:rsidRPr="00AC23B8" w:rsidRDefault="007A2F4B" w:rsidP="00AC23B8">
            <w:pPr>
              <w:ind w:right="113"/>
              <w:jc w:val="center"/>
              <w:rPr>
                <w:rFonts w:eastAsiaTheme="minorHAnsi"/>
                <w:lang w:eastAsia="en-US"/>
              </w:rPr>
            </w:pPr>
          </w:p>
        </w:tc>
      </w:tr>
      <w:tr w:rsidR="007A2F4B" w:rsidRPr="00AC23B8" w14:paraId="481F5F8F" w14:textId="0653E816" w:rsidTr="00FC5E74">
        <w:tc>
          <w:tcPr>
            <w:tcW w:w="426" w:type="dxa"/>
            <w:vAlign w:val="center"/>
          </w:tcPr>
          <w:p w14:paraId="1D4E6215" w14:textId="3D436872" w:rsidR="007A2F4B" w:rsidRPr="00AC23B8" w:rsidRDefault="009C53AA" w:rsidP="00AC23B8">
            <w:pPr>
              <w:ind w:right="113"/>
              <w:jc w:val="center"/>
              <w:rPr>
                <w:rFonts w:eastAsiaTheme="minorHAnsi"/>
                <w:bCs/>
                <w:lang w:eastAsia="en-US"/>
              </w:rPr>
            </w:pPr>
            <w:r>
              <w:rPr>
                <w:rFonts w:eastAsiaTheme="minorHAnsi"/>
                <w:bCs/>
                <w:lang w:eastAsia="en-US"/>
              </w:rPr>
              <w:t>18</w:t>
            </w:r>
          </w:p>
        </w:tc>
        <w:tc>
          <w:tcPr>
            <w:tcW w:w="4931" w:type="dxa"/>
            <w:vAlign w:val="center"/>
          </w:tcPr>
          <w:p w14:paraId="631574D4"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2 szt. przekaźników wyjściowych w wykonaniu iskrobezpiecznym, z możliwością konfiguracji przez zamawiającego sygnału wyzwalającego (np. gotowość odpływu do załączenia – sprawność zabezpieczeń).</w:t>
            </w:r>
          </w:p>
        </w:tc>
        <w:tc>
          <w:tcPr>
            <w:tcW w:w="2237" w:type="dxa"/>
            <w:vAlign w:val="center"/>
          </w:tcPr>
          <w:p w14:paraId="492FC181"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48" w:type="dxa"/>
          </w:tcPr>
          <w:p w14:paraId="5BFB4080" w14:textId="77777777" w:rsidR="007A2F4B" w:rsidRPr="00AC23B8" w:rsidRDefault="007A2F4B" w:rsidP="00AC23B8">
            <w:pPr>
              <w:ind w:right="113"/>
              <w:jc w:val="center"/>
              <w:rPr>
                <w:rFonts w:eastAsiaTheme="minorHAnsi"/>
                <w:lang w:eastAsia="en-US"/>
              </w:rPr>
            </w:pPr>
          </w:p>
        </w:tc>
      </w:tr>
    </w:tbl>
    <w:p w14:paraId="76A1C7CA" w14:textId="77777777" w:rsidR="00AC23B8" w:rsidRPr="00AC23B8" w:rsidRDefault="00AC23B8" w:rsidP="00AC23B8">
      <w:pPr>
        <w:spacing w:after="160"/>
        <w:ind w:right="113"/>
        <w:contextualSpacing/>
        <w:jc w:val="center"/>
        <w:rPr>
          <w:rFonts w:eastAsiaTheme="minorHAnsi"/>
          <w:b/>
          <w:bCs/>
          <w:sz w:val="24"/>
          <w:szCs w:val="24"/>
          <w:u w:val="single"/>
          <w:lang w:eastAsia="en-US"/>
        </w:rPr>
      </w:pPr>
    </w:p>
    <w:p w14:paraId="71495BFF" w14:textId="5D6D05F0" w:rsidR="00AC23B8" w:rsidRPr="003B7578" w:rsidRDefault="00375596" w:rsidP="003B7578">
      <w:pPr>
        <w:spacing w:after="120"/>
        <w:ind w:right="113"/>
        <w:jc w:val="center"/>
        <w:rPr>
          <w:rFonts w:eastAsiaTheme="minorHAnsi"/>
          <w:b/>
          <w:bCs/>
          <w:color w:val="C00000"/>
          <w:sz w:val="24"/>
          <w:szCs w:val="24"/>
          <w:u w:val="single"/>
          <w:lang w:eastAsia="en-US"/>
        </w:rPr>
      </w:pPr>
      <w:r w:rsidRPr="00375596">
        <w:rPr>
          <w:rFonts w:eastAsiaTheme="minorHAnsi"/>
          <w:b/>
          <w:bCs/>
          <w:color w:val="C00000"/>
          <w:sz w:val="24"/>
          <w:szCs w:val="24"/>
          <w:u w:val="single"/>
          <w:lang w:eastAsia="en-US"/>
        </w:rPr>
        <w:t>Zadanie 2 – KWK Mysłowice-Wesoła</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852"/>
        <w:gridCol w:w="2334"/>
        <w:gridCol w:w="1730"/>
      </w:tblGrid>
      <w:tr w:rsidR="003B7578" w:rsidRPr="00AC23B8" w14:paraId="37E67250" w14:textId="1FE94067" w:rsidTr="00FC5E74">
        <w:tc>
          <w:tcPr>
            <w:tcW w:w="426" w:type="dxa"/>
            <w:vAlign w:val="center"/>
          </w:tcPr>
          <w:p w14:paraId="265B392E" w14:textId="77777777" w:rsidR="003B7578" w:rsidRPr="003B7578" w:rsidRDefault="003B7578" w:rsidP="003B7578">
            <w:pPr>
              <w:ind w:right="113"/>
              <w:jc w:val="center"/>
              <w:rPr>
                <w:rFonts w:eastAsiaTheme="minorHAnsi"/>
                <w:b/>
                <w:lang w:eastAsia="en-US"/>
              </w:rPr>
            </w:pPr>
            <w:r w:rsidRPr="003B7578">
              <w:rPr>
                <w:b/>
              </w:rPr>
              <w:t>Lp.</w:t>
            </w:r>
          </w:p>
        </w:tc>
        <w:tc>
          <w:tcPr>
            <w:tcW w:w="4852" w:type="dxa"/>
            <w:vAlign w:val="center"/>
          </w:tcPr>
          <w:p w14:paraId="14AD50C9"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5800F5E7" w14:textId="3925FE87" w:rsidR="003B7578" w:rsidRPr="003B7578" w:rsidRDefault="003B7578" w:rsidP="003B7578">
            <w:pPr>
              <w:ind w:right="113"/>
              <w:jc w:val="center"/>
              <w:rPr>
                <w:b/>
                <w:bCs/>
              </w:rPr>
            </w:pPr>
            <w:r w:rsidRPr="003B7578">
              <w:rPr>
                <w:b/>
                <w:bCs/>
              </w:rPr>
              <w:t>Wymagane przez Zamawiającego/parametr</w:t>
            </w:r>
          </w:p>
        </w:tc>
        <w:tc>
          <w:tcPr>
            <w:tcW w:w="1730" w:type="dxa"/>
            <w:vAlign w:val="center"/>
          </w:tcPr>
          <w:p w14:paraId="52587BB2" w14:textId="49BF61B7" w:rsidR="003B7578" w:rsidRPr="003B7578" w:rsidRDefault="003B7578" w:rsidP="003B7578">
            <w:pPr>
              <w:ind w:right="113"/>
              <w:jc w:val="center"/>
              <w:rPr>
                <w:b/>
                <w:bCs/>
              </w:rPr>
            </w:pPr>
            <w:r w:rsidRPr="003B7578">
              <w:rPr>
                <w:b/>
                <w:bCs/>
              </w:rPr>
              <w:t>Potwierdzić lub wpisać oferowany parametr</w:t>
            </w:r>
          </w:p>
        </w:tc>
      </w:tr>
      <w:tr w:rsidR="000E5955" w:rsidRPr="00AC23B8" w14:paraId="327F9BB4" w14:textId="77777777" w:rsidTr="005D6E21">
        <w:tc>
          <w:tcPr>
            <w:tcW w:w="426" w:type="dxa"/>
            <w:shd w:val="clear" w:color="auto" w:fill="C5E0B3" w:themeFill="accent6" w:themeFillTint="66"/>
            <w:vAlign w:val="center"/>
          </w:tcPr>
          <w:p w14:paraId="3D91BE94" w14:textId="4882862B" w:rsidR="000E5955" w:rsidRPr="00AC23B8" w:rsidRDefault="000E5955" w:rsidP="000E5955">
            <w:pPr>
              <w:ind w:right="113"/>
              <w:jc w:val="center"/>
              <w:rPr>
                <w:rFonts w:eastAsiaTheme="minorHAnsi"/>
                <w:bCs/>
                <w:lang w:eastAsia="en-US"/>
              </w:rPr>
            </w:pPr>
            <w:r>
              <w:rPr>
                <w:rFonts w:eastAsiaTheme="minorHAnsi"/>
                <w:bCs/>
                <w:lang w:eastAsia="en-US"/>
              </w:rPr>
              <w:t>1</w:t>
            </w:r>
          </w:p>
        </w:tc>
        <w:tc>
          <w:tcPr>
            <w:tcW w:w="4852" w:type="dxa"/>
            <w:shd w:val="clear" w:color="auto" w:fill="C5E0B3" w:themeFill="accent6" w:themeFillTint="66"/>
            <w:vAlign w:val="center"/>
          </w:tcPr>
          <w:p w14:paraId="1B491506" w14:textId="4D3F94C5" w:rsidR="000E5955" w:rsidRPr="00AC23B8" w:rsidRDefault="000E5955" w:rsidP="000E5955">
            <w:pPr>
              <w:spacing w:after="160"/>
              <w:ind w:right="113"/>
              <w:contextualSpacing/>
              <w:jc w:val="both"/>
              <w:rPr>
                <w:rFonts w:eastAsiaTheme="minorHAnsi"/>
                <w:lang w:eastAsia="en-US"/>
              </w:rPr>
            </w:pPr>
            <w:r w:rsidRPr="00AC23B8">
              <w:t>Nazwa urządzenia</w:t>
            </w:r>
          </w:p>
        </w:tc>
        <w:tc>
          <w:tcPr>
            <w:tcW w:w="2334" w:type="dxa"/>
            <w:shd w:val="clear" w:color="auto" w:fill="C5E0B3" w:themeFill="accent6" w:themeFillTint="66"/>
            <w:vAlign w:val="center"/>
          </w:tcPr>
          <w:p w14:paraId="5DB8582D" w14:textId="1B3B1938" w:rsidR="000E5955" w:rsidRPr="00AC23B8" w:rsidRDefault="000E5955" w:rsidP="000E5955">
            <w:pPr>
              <w:ind w:right="113"/>
              <w:jc w:val="center"/>
              <w:rPr>
                <w:rFonts w:eastAsiaTheme="minorHAnsi"/>
                <w:lang w:eastAsia="en-US"/>
              </w:rPr>
            </w:pPr>
            <w:r w:rsidRPr="00AC23B8">
              <w:t>Ognioszczelna</w:t>
            </w:r>
            <w:r>
              <w:t xml:space="preserve"> </w:t>
            </w:r>
            <w:r w:rsidRPr="00AC23B8">
              <w:t>stacja kompaktowa</w:t>
            </w:r>
          </w:p>
        </w:tc>
        <w:tc>
          <w:tcPr>
            <w:tcW w:w="1730" w:type="dxa"/>
            <w:shd w:val="clear" w:color="auto" w:fill="C5E0B3" w:themeFill="accent6" w:themeFillTint="66"/>
          </w:tcPr>
          <w:p w14:paraId="041B9DC1" w14:textId="77777777" w:rsidR="000E5955" w:rsidRPr="00AC23B8" w:rsidRDefault="000E5955" w:rsidP="000E5955">
            <w:pPr>
              <w:ind w:right="113"/>
              <w:jc w:val="center"/>
              <w:rPr>
                <w:rFonts w:eastAsiaTheme="minorHAnsi"/>
                <w:lang w:eastAsia="en-US"/>
              </w:rPr>
            </w:pPr>
          </w:p>
        </w:tc>
      </w:tr>
      <w:tr w:rsidR="000E5955" w:rsidRPr="00AC23B8" w14:paraId="081EA359" w14:textId="77777777" w:rsidTr="005D6E21">
        <w:tc>
          <w:tcPr>
            <w:tcW w:w="426" w:type="dxa"/>
            <w:shd w:val="clear" w:color="auto" w:fill="C5E0B3" w:themeFill="accent6" w:themeFillTint="66"/>
            <w:vAlign w:val="center"/>
          </w:tcPr>
          <w:p w14:paraId="403E06A6" w14:textId="52620A2B" w:rsidR="000E5955" w:rsidRPr="00AC23B8" w:rsidRDefault="000E5955" w:rsidP="000E5955">
            <w:pPr>
              <w:ind w:right="113"/>
              <w:jc w:val="center"/>
              <w:rPr>
                <w:rFonts w:eastAsiaTheme="minorHAnsi"/>
                <w:bCs/>
                <w:lang w:eastAsia="en-US"/>
              </w:rPr>
            </w:pPr>
            <w:r>
              <w:rPr>
                <w:rFonts w:eastAsiaTheme="minorHAnsi"/>
                <w:bCs/>
                <w:lang w:eastAsia="en-US"/>
              </w:rPr>
              <w:t>2</w:t>
            </w:r>
          </w:p>
        </w:tc>
        <w:tc>
          <w:tcPr>
            <w:tcW w:w="4852" w:type="dxa"/>
            <w:shd w:val="clear" w:color="auto" w:fill="C5E0B3" w:themeFill="accent6" w:themeFillTint="66"/>
            <w:vAlign w:val="center"/>
          </w:tcPr>
          <w:p w14:paraId="2691D317" w14:textId="4543300B" w:rsidR="000E5955" w:rsidRPr="00AC23B8" w:rsidRDefault="000E5955" w:rsidP="000E5955">
            <w:pPr>
              <w:spacing w:after="160"/>
              <w:ind w:right="113"/>
              <w:contextualSpacing/>
              <w:jc w:val="both"/>
              <w:rPr>
                <w:rFonts w:eastAsiaTheme="minorHAnsi"/>
                <w:lang w:eastAsia="en-US"/>
              </w:rPr>
            </w:pPr>
            <w:r w:rsidRPr="00AC23B8">
              <w:t>Typ</w:t>
            </w:r>
          </w:p>
        </w:tc>
        <w:tc>
          <w:tcPr>
            <w:tcW w:w="2334" w:type="dxa"/>
            <w:shd w:val="clear" w:color="auto" w:fill="C5E0B3" w:themeFill="accent6" w:themeFillTint="66"/>
            <w:vAlign w:val="center"/>
          </w:tcPr>
          <w:p w14:paraId="435BE974" w14:textId="3D96E066" w:rsidR="000E5955" w:rsidRPr="00AC23B8" w:rsidRDefault="000E5955" w:rsidP="000E5955">
            <w:pPr>
              <w:ind w:right="113"/>
              <w:jc w:val="center"/>
              <w:rPr>
                <w:rFonts w:eastAsiaTheme="minorHAnsi"/>
                <w:lang w:eastAsia="en-US"/>
              </w:rPr>
            </w:pPr>
            <w:r w:rsidRPr="00724F49">
              <w:t>Wskazuje wykonawca</w:t>
            </w:r>
          </w:p>
        </w:tc>
        <w:tc>
          <w:tcPr>
            <w:tcW w:w="1730" w:type="dxa"/>
            <w:shd w:val="clear" w:color="auto" w:fill="C5E0B3" w:themeFill="accent6" w:themeFillTint="66"/>
          </w:tcPr>
          <w:p w14:paraId="3817E7A6" w14:textId="77777777" w:rsidR="000E5955" w:rsidRPr="00AC23B8" w:rsidRDefault="000E5955" w:rsidP="000E5955">
            <w:pPr>
              <w:ind w:right="113"/>
              <w:jc w:val="center"/>
              <w:rPr>
                <w:rFonts w:eastAsiaTheme="minorHAnsi"/>
                <w:lang w:eastAsia="en-US"/>
              </w:rPr>
            </w:pPr>
          </w:p>
        </w:tc>
      </w:tr>
      <w:tr w:rsidR="000E5955" w:rsidRPr="00AC23B8" w14:paraId="023BE1A8" w14:textId="77777777" w:rsidTr="005D6E21">
        <w:tc>
          <w:tcPr>
            <w:tcW w:w="426" w:type="dxa"/>
            <w:shd w:val="clear" w:color="auto" w:fill="C5E0B3" w:themeFill="accent6" w:themeFillTint="66"/>
            <w:vAlign w:val="center"/>
          </w:tcPr>
          <w:p w14:paraId="7039055E" w14:textId="162CF8B4" w:rsidR="000E5955" w:rsidRPr="00AC23B8" w:rsidRDefault="000E5955" w:rsidP="000E5955">
            <w:pPr>
              <w:ind w:right="113"/>
              <w:jc w:val="center"/>
              <w:rPr>
                <w:rFonts w:eastAsiaTheme="minorHAnsi"/>
                <w:bCs/>
                <w:lang w:eastAsia="en-US"/>
              </w:rPr>
            </w:pPr>
            <w:r>
              <w:rPr>
                <w:rFonts w:eastAsiaTheme="minorHAnsi"/>
                <w:bCs/>
                <w:lang w:eastAsia="en-US"/>
              </w:rPr>
              <w:t>3</w:t>
            </w:r>
          </w:p>
        </w:tc>
        <w:tc>
          <w:tcPr>
            <w:tcW w:w="4852" w:type="dxa"/>
            <w:shd w:val="clear" w:color="auto" w:fill="C5E0B3" w:themeFill="accent6" w:themeFillTint="66"/>
            <w:vAlign w:val="center"/>
          </w:tcPr>
          <w:p w14:paraId="568FD4B1" w14:textId="602B910E" w:rsidR="000E5955" w:rsidRPr="00AC23B8" w:rsidRDefault="000E5955" w:rsidP="000E5955">
            <w:pPr>
              <w:spacing w:after="160"/>
              <w:ind w:right="113"/>
              <w:contextualSpacing/>
              <w:jc w:val="both"/>
              <w:rPr>
                <w:rFonts w:eastAsiaTheme="minorHAnsi"/>
                <w:lang w:eastAsia="en-US"/>
              </w:rPr>
            </w:pPr>
            <w:r w:rsidRPr="00AC23B8">
              <w:t>Producent</w:t>
            </w:r>
          </w:p>
        </w:tc>
        <w:tc>
          <w:tcPr>
            <w:tcW w:w="2334" w:type="dxa"/>
            <w:shd w:val="clear" w:color="auto" w:fill="C5E0B3" w:themeFill="accent6" w:themeFillTint="66"/>
            <w:vAlign w:val="center"/>
          </w:tcPr>
          <w:p w14:paraId="66DF79B8" w14:textId="0268A46D" w:rsidR="000E5955" w:rsidRPr="00AC23B8" w:rsidRDefault="000E5955" w:rsidP="000E5955">
            <w:pPr>
              <w:ind w:right="113"/>
              <w:jc w:val="center"/>
              <w:rPr>
                <w:rFonts w:eastAsiaTheme="minorHAnsi"/>
                <w:lang w:eastAsia="en-US"/>
              </w:rPr>
            </w:pPr>
            <w:r w:rsidRPr="00724F49">
              <w:t>Wskazuje wykonawca</w:t>
            </w:r>
          </w:p>
        </w:tc>
        <w:tc>
          <w:tcPr>
            <w:tcW w:w="1730" w:type="dxa"/>
            <w:shd w:val="clear" w:color="auto" w:fill="C5E0B3" w:themeFill="accent6" w:themeFillTint="66"/>
          </w:tcPr>
          <w:p w14:paraId="264D6582" w14:textId="77777777" w:rsidR="000E5955" w:rsidRPr="00AC23B8" w:rsidRDefault="000E5955" w:rsidP="000E5955">
            <w:pPr>
              <w:ind w:right="113"/>
              <w:jc w:val="center"/>
              <w:rPr>
                <w:rFonts w:eastAsiaTheme="minorHAnsi"/>
                <w:lang w:eastAsia="en-US"/>
              </w:rPr>
            </w:pPr>
          </w:p>
        </w:tc>
      </w:tr>
      <w:tr w:rsidR="007A2F4B" w:rsidRPr="00AC23B8" w14:paraId="6D4A9958" w14:textId="278E320F" w:rsidTr="00FC5E74">
        <w:tc>
          <w:tcPr>
            <w:tcW w:w="426" w:type="dxa"/>
            <w:vAlign w:val="center"/>
          </w:tcPr>
          <w:p w14:paraId="1EBC4746" w14:textId="564DC624" w:rsidR="007A2F4B" w:rsidRPr="00AC23B8" w:rsidRDefault="000E5955" w:rsidP="00AC23B8">
            <w:pPr>
              <w:ind w:right="113"/>
              <w:jc w:val="center"/>
              <w:rPr>
                <w:rFonts w:eastAsiaTheme="minorHAnsi"/>
                <w:bCs/>
                <w:lang w:eastAsia="en-US"/>
              </w:rPr>
            </w:pPr>
            <w:r>
              <w:rPr>
                <w:rFonts w:eastAsiaTheme="minorHAnsi"/>
                <w:bCs/>
                <w:lang w:eastAsia="en-US"/>
              </w:rPr>
              <w:t>4</w:t>
            </w:r>
          </w:p>
        </w:tc>
        <w:tc>
          <w:tcPr>
            <w:tcW w:w="4852" w:type="dxa"/>
            <w:vAlign w:val="center"/>
          </w:tcPr>
          <w:p w14:paraId="38070499"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Cztery odpływy główne (przeznaczone do łagodnego rozruchu i zasilania silników napędowych przenośnika taśmowego), zasilające silniki o mocy do 250 kW/1kV każdy, z możliwością zmiany kierunku obrotów zasilanych silników.</w:t>
            </w:r>
          </w:p>
        </w:tc>
        <w:tc>
          <w:tcPr>
            <w:tcW w:w="2334" w:type="dxa"/>
            <w:vAlign w:val="center"/>
          </w:tcPr>
          <w:p w14:paraId="004835F5"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15232D7D" w14:textId="77777777" w:rsidR="007A2F4B" w:rsidRPr="00AC23B8" w:rsidRDefault="007A2F4B" w:rsidP="00AC23B8">
            <w:pPr>
              <w:ind w:right="113"/>
              <w:jc w:val="center"/>
              <w:rPr>
                <w:rFonts w:eastAsiaTheme="minorHAnsi"/>
                <w:lang w:eastAsia="en-US"/>
              </w:rPr>
            </w:pPr>
          </w:p>
        </w:tc>
      </w:tr>
      <w:tr w:rsidR="007A2F4B" w:rsidRPr="00AC23B8" w14:paraId="0AEC9ED4" w14:textId="0194C531" w:rsidTr="00FC5E74">
        <w:tc>
          <w:tcPr>
            <w:tcW w:w="426" w:type="dxa"/>
            <w:vAlign w:val="center"/>
          </w:tcPr>
          <w:p w14:paraId="61E9BEA7" w14:textId="00B72820" w:rsidR="007A2F4B" w:rsidRPr="00AC23B8" w:rsidRDefault="000E5955" w:rsidP="00AC23B8">
            <w:pPr>
              <w:ind w:right="113"/>
              <w:jc w:val="center"/>
              <w:rPr>
                <w:rFonts w:eastAsiaTheme="minorHAnsi"/>
                <w:bCs/>
                <w:lang w:eastAsia="en-US"/>
              </w:rPr>
            </w:pPr>
            <w:r>
              <w:rPr>
                <w:rFonts w:eastAsiaTheme="minorHAnsi"/>
                <w:bCs/>
                <w:lang w:eastAsia="en-US"/>
              </w:rPr>
              <w:t>5</w:t>
            </w:r>
          </w:p>
        </w:tc>
        <w:tc>
          <w:tcPr>
            <w:tcW w:w="4852" w:type="dxa"/>
            <w:vAlign w:val="center"/>
          </w:tcPr>
          <w:p w14:paraId="5F43F44B" w14:textId="1C384FF0" w:rsidR="007A2F4B" w:rsidRPr="00AC23B8" w:rsidRDefault="007A2F4B" w:rsidP="000F0C92">
            <w:pPr>
              <w:spacing w:after="160"/>
              <w:ind w:right="113"/>
              <w:contextualSpacing/>
              <w:rPr>
                <w:rFonts w:eastAsiaTheme="minorHAnsi"/>
                <w:lang w:eastAsia="en-US"/>
              </w:rPr>
            </w:pPr>
            <w:r w:rsidRPr="00AC23B8">
              <w:rPr>
                <w:rFonts w:eastAsiaTheme="minorHAnsi"/>
                <w:lang w:eastAsia="en-US"/>
              </w:rPr>
              <w:t>Dwa odpływy, pracujące w układzie rewersyjnym do zasilania silników 15 kW/1kV, z możliwością zdalnej zmiany kierunku obrotów zasilanego silnika.</w:t>
            </w:r>
          </w:p>
        </w:tc>
        <w:tc>
          <w:tcPr>
            <w:tcW w:w="2334" w:type="dxa"/>
            <w:vAlign w:val="center"/>
          </w:tcPr>
          <w:p w14:paraId="4CFFC31A"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435DA5CB" w14:textId="77777777" w:rsidR="007A2F4B" w:rsidRPr="00AC23B8" w:rsidRDefault="007A2F4B" w:rsidP="00AC23B8">
            <w:pPr>
              <w:ind w:right="113"/>
              <w:jc w:val="center"/>
              <w:rPr>
                <w:rFonts w:eastAsiaTheme="minorHAnsi"/>
                <w:lang w:eastAsia="en-US"/>
              </w:rPr>
            </w:pPr>
          </w:p>
        </w:tc>
      </w:tr>
      <w:tr w:rsidR="007A2F4B" w:rsidRPr="00AC23B8" w14:paraId="7532475C" w14:textId="7AAE310A" w:rsidTr="00FC5E74">
        <w:tc>
          <w:tcPr>
            <w:tcW w:w="426" w:type="dxa"/>
            <w:vAlign w:val="center"/>
          </w:tcPr>
          <w:p w14:paraId="3295F173" w14:textId="0D8B0D53" w:rsidR="007A2F4B" w:rsidRPr="00AC23B8" w:rsidRDefault="000E5955" w:rsidP="00AC23B8">
            <w:pPr>
              <w:ind w:right="113"/>
              <w:jc w:val="center"/>
              <w:rPr>
                <w:rFonts w:eastAsiaTheme="minorHAnsi"/>
                <w:bCs/>
                <w:lang w:eastAsia="en-US"/>
              </w:rPr>
            </w:pPr>
            <w:r>
              <w:rPr>
                <w:rFonts w:eastAsiaTheme="minorHAnsi"/>
                <w:bCs/>
                <w:lang w:eastAsia="en-US"/>
              </w:rPr>
              <w:t>6</w:t>
            </w:r>
          </w:p>
        </w:tc>
        <w:tc>
          <w:tcPr>
            <w:tcW w:w="4852" w:type="dxa"/>
            <w:vAlign w:val="center"/>
          </w:tcPr>
          <w:p w14:paraId="3D5C98BA"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 xml:space="preserve">Napięcie zasilania: </w:t>
            </w:r>
          </w:p>
        </w:tc>
        <w:tc>
          <w:tcPr>
            <w:tcW w:w="2334" w:type="dxa"/>
            <w:vAlign w:val="center"/>
          </w:tcPr>
          <w:p w14:paraId="245BEA25"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1000 V, 50 Hz.</w:t>
            </w:r>
          </w:p>
        </w:tc>
        <w:tc>
          <w:tcPr>
            <w:tcW w:w="1730" w:type="dxa"/>
          </w:tcPr>
          <w:p w14:paraId="079C3F34" w14:textId="77777777" w:rsidR="007A2F4B" w:rsidRPr="00AC23B8" w:rsidRDefault="007A2F4B" w:rsidP="00AC23B8">
            <w:pPr>
              <w:ind w:right="113"/>
              <w:jc w:val="center"/>
              <w:rPr>
                <w:rFonts w:eastAsiaTheme="minorHAnsi"/>
                <w:lang w:eastAsia="en-US"/>
              </w:rPr>
            </w:pPr>
          </w:p>
        </w:tc>
      </w:tr>
      <w:tr w:rsidR="007A2F4B" w:rsidRPr="00AC23B8" w14:paraId="5B623549" w14:textId="10315708" w:rsidTr="00FC5E74">
        <w:tc>
          <w:tcPr>
            <w:tcW w:w="426" w:type="dxa"/>
            <w:vAlign w:val="center"/>
          </w:tcPr>
          <w:p w14:paraId="24E87DEC" w14:textId="2A8AD763" w:rsidR="007A2F4B" w:rsidRPr="00AC23B8" w:rsidRDefault="000E5955" w:rsidP="00AC23B8">
            <w:pPr>
              <w:ind w:right="113"/>
              <w:jc w:val="center"/>
              <w:rPr>
                <w:rFonts w:eastAsiaTheme="minorHAnsi"/>
                <w:bCs/>
                <w:lang w:eastAsia="en-US"/>
              </w:rPr>
            </w:pPr>
            <w:r>
              <w:rPr>
                <w:rFonts w:eastAsiaTheme="minorHAnsi"/>
                <w:bCs/>
                <w:lang w:eastAsia="en-US"/>
              </w:rPr>
              <w:t>7</w:t>
            </w:r>
          </w:p>
        </w:tc>
        <w:tc>
          <w:tcPr>
            <w:tcW w:w="4852" w:type="dxa"/>
            <w:vAlign w:val="center"/>
          </w:tcPr>
          <w:p w14:paraId="063396FD" w14:textId="5D55EC16" w:rsidR="007A2F4B" w:rsidRPr="00AC23B8" w:rsidRDefault="007A2F4B" w:rsidP="003B7578">
            <w:pPr>
              <w:ind w:right="113"/>
              <w:contextualSpacing/>
              <w:jc w:val="both"/>
              <w:rPr>
                <w:rFonts w:eastAsiaTheme="minorHAnsi"/>
                <w:lang w:eastAsia="en-US"/>
              </w:rPr>
            </w:pPr>
            <w:r w:rsidRPr="00AC23B8">
              <w:rPr>
                <w:rFonts w:eastAsiaTheme="minorHAnsi"/>
                <w:lang w:eastAsia="en-US"/>
              </w:rPr>
              <w:t xml:space="preserve">Możliwość pominięcia modułu łagodnego rozruchu bez konieczności otwierania komór silnoprądowych, poprzez wejścia przekaźników w wykonaniu iskrobezpiecznym lub </w:t>
            </w:r>
            <w:r w:rsidRPr="00AC23B8">
              <w:rPr>
                <w:rFonts w:eastAsiaTheme="minorHAnsi"/>
                <w:lang w:eastAsia="en-US"/>
              </w:rPr>
              <w:lastRenderedPageBreak/>
              <w:t>poprzez układ transmisyjny systemu wizualizacji parametrów pracy.</w:t>
            </w:r>
          </w:p>
        </w:tc>
        <w:tc>
          <w:tcPr>
            <w:tcW w:w="2334" w:type="dxa"/>
            <w:vAlign w:val="center"/>
          </w:tcPr>
          <w:p w14:paraId="043409A2"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lastRenderedPageBreak/>
              <w:t>TAK</w:t>
            </w:r>
          </w:p>
        </w:tc>
        <w:tc>
          <w:tcPr>
            <w:tcW w:w="1730" w:type="dxa"/>
          </w:tcPr>
          <w:p w14:paraId="4FE476AB" w14:textId="77777777" w:rsidR="007A2F4B" w:rsidRPr="00AC23B8" w:rsidRDefault="007A2F4B" w:rsidP="00AC23B8">
            <w:pPr>
              <w:ind w:right="113"/>
              <w:jc w:val="center"/>
              <w:rPr>
                <w:rFonts w:eastAsiaTheme="minorHAnsi"/>
                <w:lang w:eastAsia="en-US"/>
              </w:rPr>
            </w:pPr>
          </w:p>
        </w:tc>
      </w:tr>
      <w:tr w:rsidR="007A2F4B" w:rsidRPr="00AC23B8" w14:paraId="49401910" w14:textId="0AA950C5" w:rsidTr="00FC5E74">
        <w:tc>
          <w:tcPr>
            <w:tcW w:w="426" w:type="dxa"/>
            <w:vAlign w:val="center"/>
          </w:tcPr>
          <w:p w14:paraId="61A31C84" w14:textId="444EE2C5" w:rsidR="007A2F4B" w:rsidRPr="00AC23B8" w:rsidRDefault="000E5955" w:rsidP="00AC23B8">
            <w:pPr>
              <w:ind w:right="113"/>
              <w:jc w:val="center"/>
              <w:rPr>
                <w:rFonts w:eastAsiaTheme="minorHAnsi"/>
                <w:bCs/>
                <w:lang w:eastAsia="en-US"/>
              </w:rPr>
            </w:pPr>
            <w:r>
              <w:rPr>
                <w:rFonts w:eastAsiaTheme="minorHAnsi"/>
                <w:bCs/>
                <w:lang w:eastAsia="en-US"/>
              </w:rPr>
              <w:t>8</w:t>
            </w:r>
          </w:p>
        </w:tc>
        <w:tc>
          <w:tcPr>
            <w:tcW w:w="4852" w:type="dxa"/>
            <w:vAlign w:val="center"/>
          </w:tcPr>
          <w:p w14:paraId="4989DC7A" w14:textId="77777777" w:rsidR="007A2F4B" w:rsidRPr="00AC23B8" w:rsidRDefault="007A2F4B" w:rsidP="003B7578">
            <w:pPr>
              <w:ind w:right="113"/>
              <w:jc w:val="both"/>
              <w:rPr>
                <w:rFonts w:eastAsiaTheme="minorHAnsi"/>
                <w:lang w:eastAsia="en-US"/>
              </w:rPr>
            </w:pPr>
            <w:r w:rsidRPr="00AC23B8">
              <w:rPr>
                <w:rFonts w:eastAsiaTheme="minorHAnsi"/>
                <w:lang w:eastAsia="en-US"/>
              </w:rPr>
              <w:t>Odpływy stycznikowe wyposażone w zabezpieczenia realizujące następujące funkcje:</w:t>
            </w:r>
          </w:p>
          <w:p w14:paraId="48DC1D12" w14:textId="77777777" w:rsidR="007A2F4B" w:rsidRPr="00AC23B8" w:rsidRDefault="007A2F4B" w:rsidP="003B7578">
            <w:pPr>
              <w:spacing w:after="160"/>
              <w:ind w:right="113"/>
              <w:contextualSpacing/>
              <w:jc w:val="both"/>
              <w:rPr>
                <w:rFonts w:eastAsiaTheme="minorHAnsi"/>
                <w:lang w:eastAsia="en-US"/>
              </w:rPr>
            </w:pPr>
          </w:p>
        </w:tc>
        <w:tc>
          <w:tcPr>
            <w:tcW w:w="2334" w:type="dxa"/>
            <w:vAlign w:val="center"/>
          </w:tcPr>
          <w:p w14:paraId="6475C5FA" w14:textId="77777777" w:rsidR="00EA42EB"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 xml:space="preserve">zabezpieczenia przed przeciążeniem </w:t>
            </w:r>
          </w:p>
          <w:p w14:paraId="3F5412D5" w14:textId="72273053" w:rsidR="007A2F4B" w:rsidRPr="00AC23B8" w:rsidRDefault="007A2F4B" w:rsidP="0047347E">
            <w:pPr>
              <w:widowControl w:val="0"/>
              <w:adjustRightInd w:val="0"/>
              <w:spacing w:after="160"/>
              <w:ind w:left="227" w:right="113"/>
              <w:contextualSpacing/>
              <w:textAlignment w:val="baseline"/>
              <w:rPr>
                <w:rFonts w:eastAsiaTheme="minorHAnsi"/>
                <w:lang w:eastAsia="en-US"/>
              </w:rPr>
            </w:pPr>
            <w:r w:rsidRPr="00AC23B8">
              <w:rPr>
                <w:rFonts w:eastAsiaTheme="minorHAnsi"/>
                <w:lang w:eastAsia="en-US"/>
              </w:rPr>
              <w:t>i zwarciem,</w:t>
            </w:r>
          </w:p>
          <w:p w14:paraId="1763404F"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zabezpieczenia upływowe, blokujące,</w:t>
            </w:r>
          </w:p>
          <w:p w14:paraId="55A6E2C0"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7E55C799"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ciągłości uziemienia,</w:t>
            </w:r>
          </w:p>
          <w:p w14:paraId="3BD72F58" w14:textId="77777777" w:rsidR="007A2F4B" w:rsidRPr="00AC23B8" w:rsidRDefault="007A2F4B" w:rsidP="0047347E">
            <w:pPr>
              <w:widowControl w:val="0"/>
              <w:numPr>
                <w:ilvl w:val="1"/>
                <w:numId w:val="114"/>
              </w:numPr>
              <w:adjustRightInd w:val="0"/>
              <w:spacing w:after="160"/>
              <w:ind w:left="227" w:right="113" w:hanging="226"/>
              <w:contextualSpacing/>
              <w:textAlignment w:val="baseline"/>
              <w:rPr>
                <w:rFonts w:eastAsiaTheme="minorHAnsi"/>
                <w:lang w:eastAsia="en-US"/>
              </w:rPr>
            </w:pPr>
            <w:r w:rsidRPr="00AC23B8">
              <w:rPr>
                <w:rFonts w:eastAsiaTheme="minorHAnsi"/>
                <w:lang w:eastAsia="en-US"/>
              </w:rPr>
              <w:t>kontroli temperatury uzwojeń silników.</w:t>
            </w:r>
          </w:p>
        </w:tc>
        <w:tc>
          <w:tcPr>
            <w:tcW w:w="1730" w:type="dxa"/>
          </w:tcPr>
          <w:p w14:paraId="1C8C5675" w14:textId="77777777" w:rsidR="007A2F4B" w:rsidRPr="00AC23B8" w:rsidRDefault="007A2F4B" w:rsidP="007A2F4B">
            <w:pPr>
              <w:widowControl w:val="0"/>
              <w:adjustRightInd w:val="0"/>
              <w:spacing w:after="160"/>
              <w:ind w:left="1" w:right="113"/>
              <w:contextualSpacing/>
              <w:jc w:val="both"/>
              <w:textAlignment w:val="baseline"/>
              <w:rPr>
                <w:rFonts w:eastAsiaTheme="minorHAnsi"/>
                <w:lang w:eastAsia="en-US"/>
              </w:rPr>
            </w:pPr>
          </w:p>
        </w:tc>
      </w:tr>
      <w:tr w:rsidR="007A2F4B" w:rsidRPr="00AC23B8" w14:paraId="57390C3E" w14:textId="4EDD8585" w:rsidTr="00FE388D">
        <w:tc>
          <w:tcPr>
            <w:tcW w:w="426" w:type="dxa"/>
            <w:vAlign w:val="center"/>
          </w:tcPr>
          <w:p w14:paraId="3B0E4957" w14:textId="215E6866" w:rsidR="007A2F4B" w:rsidRPr="00AC23B8" w:rsidRDefault="000E5955" w:rsidP="00AC23B8">
            <w:pPr>
              <w:ind w:right="113"/>
              <w:jc w:val="center"/>
              <w:rPr>
                <w:rFonts w:eastAsiaTheme="minorHAnsi"/>
                <w:bCs/>
                <w:lang w:eastAsia="en-US"/>
              </w:rPr>
            </w:pPr>
            <w:r>
              <w:rPr>
                <w:rFonts w:eastAsiaTheme="minorHAnsi"/>
                <w:bCs/>
                <w:lang w:eastAsia="en-US"/>
              </w:rPr>
              <w:t>9</w:t>
            </w:r>
          </w:p>
        </w:tc>
        <w:tc>
          <w:tcPr>
            <w:tcW w:w="4852" w:type="dxa"/>
            <w:shd w:val="clear" w:color="auto" w:fill="C5E0B3" w:themeFill="accent6" w:themeFillTint="66"/>
            <w:vAlign w:val="center"/>
          </w:tcPr>
          <w:p w14:paraId="2E204FDF" w14:textId="2D1A60D5" w:rsidR="007A2F4B" w:rsidRPr="00AC23B8" w:rsidRDefault="00FE388D" w:rsidP="00FE388D">
            <w:pPr>
              <w:spacing w:after="160"/>
              <w:ind w:right="113"/>
              <w:contextualSpacing/>
              <w:jc w:val="both"/>
              <w:rPr>
                <w:rFonts w:eastAsiaTheme="minorHAnsi"/>
                <w:lang w:eastAsia="en-US"/>
              </w:rPr>
            </w:pPr>
            <w:r w:rsidRPr="00FE388D">
              <w:rPr>
                <w:rFonts w:eastAsiaTheme="minorHAnsi"/>
                <w:lang w:eastAsia="en-US"/>
              </w:rPr>
              <w:t>Transformator o napięciu wtórnym 3x 230 V; 50Hz, z czterema niezależnie sterowanymi odpływami o obciążalności min. 2,5A do zasilania układów hamulcowych oraz jednym odpływem o obciążalności min. 3,5A do zasilania oświetlenia</w:t>
            </w:r>
          </w:p>
        </w:tc>
        <w:tc>
          <w:tcPr>
            <w:tcW w:w="2334" w:type="dxa"/>
            <w:vAlign w:val="center"/>
          </w:tcPr>
          <w:p w14:paraId="28A4D982"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23580FF1" w14:textId="77777777" w:rsidR="007A2F4B" w:rsidRPr="00AC23B8" w:rsidRDefault="007A2F4B" w:rsidP="00AC23B8">
            <w:pPr>
              <w:ind w:right="113"/>
              <w:jc w:val="center"/>
              <w:rPr>
                <w:rFonts w:eastAsiaTheme="minorHAnsi"/>
                <w:lang w:eastAsia="en-US"/>
              </w:rPr>
            </w:pPr>
          </w:p>
        </w:tc>
      </w:tr>
      <w:tr w:rsidR="007A2F4B" w:rsidRPr="00AC23B8" w14:paraId="6A7DA8B7" w14:textId="0468551D" w:rsidTr="00FC5E74">
        <w:tc>
          <w:tcPr>
            <w:tcW w:w="426" w:type="dxa"/>
            <w:vAlign w:val="center"/>
          </w:tcPr>
          <w:p w14:paraId="42979352" w14:textId="1CCBC25A" w:rsidR="007A2F4B" w:rsidRPr="00AC23B8" w:rsidRDefault="000E5955" w:rsidP="00AC23B8">
            <w:pPr>
              <w:ind w:right="113"/>
              <w:jc w:val="center"/>
              <w:rPr>
                <w:rFonts w:eastAsiaTheme="minorHAnsi"/>
                <w:bCs/>
                <w:lang w:eastAsia="en-US"/>
              </w:rPr>
            </w:pPr>
            <w:r>
              <w:rPr>
                <w:rFonts w:eastAsiaTheme="minorHAnsi"/>
                <w:bCs/>
                <w:lang w:eastAsia="en-US"/>
              </w:rPr>
              <w:t>10</w:t>
            </w:r>
          </w:p>
        </w:tc>
        <w:tc>
          <w:tcPr>
            <w:tcW w:w="4852" w:type="dxa"/>
            <w:vAlign w:val="center"/>
          </w:tcPr>
          <w:p w14:paraId="4BFB80BD"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334" w:type="dxa"/>
            <w:vAlign w:val="center"/>
          </w:tcPr>
          <w:p w14:paraId="0A86A53C"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195F4BB" w14:textId="77777777" w:rsidR="007A2F4B" w:rsidRPr="00AC23B8" w:rsidRDefault="007A2F4B" w:rsidP="00AC23B8">
            <w:pPr>
              <w:ind w:right="113"/>
              <w:jc w:val="center"/>
              <w:rPr>
                <w:rFonts w:eastAsiaTheme="minorHAnsi"/>
                <w:lang w:eastAsia="en-US"/>
              </w:rPr>
            </w:pPr>
          </w:p>
        </w:tc>
      </w:tr>
      <w:tr w:rsidR="007A2F4B" w:rsidRPr="00AC23B8" w14:paraId="090B7BA8" w14:textId="60DA7070" w:rsidTr="00FC5E74">
        <w:tc>
          <w:tcPr>
            <w:tcW w:w="426" w:type="dxa"/>
            <w:vAlign w:val="center"/>
          </w:tcPr>
          <w:p w14:paraId="71BE5DFA" w14:textId="21AF4BD8" w:rsidR="007A2F4B" w:rsidRPr="00AC23B8" w:rsidRDefault="000E5955" w:rsidP="00AC23B8">
            <w:pPr>
              <w:ind w:right="113"/>
              <w:jc w:val="center"/>
              <w:rPr>
                <w:rFonts w:eastAsiaTheme="minorHAnsi"/>
                <w:bCs/>
                <w:lang w:eastAsia="en-US"/>
              </w:rPr>
            </w:pPr>
            <w:r>
              <w:rPr>
                <w:rFonts w:eastAsiaTheme="minorHAnsi"/>
                <w:bCs/>
                <w:lang w:eastAsia="en-US"/>
              </w:rPr>
              <w:t>11</w:t>
            </w:r>
          </w:p>
        </w:tc>
        <w:tc>
          <w:tcPr>
            <w:tcW w:w="4852" w:type="dxa"/>
            <w:vAlign w:val="center"/>
          </w:tcPr>
          <w:p w14:paraId="2F28366F"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Min. jeden odpływ na napięcie 42 V, do zasilania urządzeń pomocniczych zewnętrznych.</w:t>
            </w:r>
          </w:p>
          <w:p w14:paraId="34BD087B" w14:textId="77777777" w:rsidR="007A2F4B" w:rsidRPr="00AC23B8" w:rsidRDefault="007A2F4B" w:rsidP="003B7578">
            <w:pPr>
              <w:ind w:right="113"/>
              <w:contextualSpacing/>
              <w:jc w:val="both"/>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52FB2D73"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71875F8" w14:textId="77777777" w:rsidR="007A2F4B" w:rsidRPr="00AC23B8" w:rsidRDefault="007A2F4B" w:rsidP="00AC23B8">
            <w:pPr>
              <w:ind w:right="113"/>
              <w:jc w:val="center"/>
              <w:rPr>
                <w:rFonts w:eastAsiaTheme="minorHAnsi"/>
                <w:lang w:eastAsia="en-US"/>
              </w:rPr>
            </w:pPr>
          </w:p>
        </w:tc>
      </w:tr>
      <w:tr w:rsidR="007A2F4B" w:rsidRPr="00AC23B8" w14:paraId="103D920C" w14:textId="4072798B" w:rsidTr="00FC5E74">
        <w:tc>
          <w:tcPr>
            <w:tcW w:w="426" w:type="dxa"/>
            <w:vAlign w:val="center"/>
          </w:tcPr>
          <w:p w14:paraId="18939E92" w14:textId="00530058" w:rsidR="007A2F4B" w:rsidRPr="00AC23B8" w:rsidRDefault="000E5955" w:rsidP="00AC23B8">
            <w:pPr>
              <w:ind w:right="113"/>
              <w:jc w:val="center"/>
              <w:rPr>
                <w:rFonts w:eastAsiaTheme="minorHAnsi"/>
                <w:bCs/>
                <w:lang w:eastAsia="en-US"/>
              </w:rPr>
            </w:pPr>
            <w:r>
              <w:rPr>
                <w:rFonts w:eastAsiaTheme="minorHAnsi"/>
                <w:bCs/>
                <w:lang w:eastAsia="en-US"/>
              </w:rPr>
              <w:t>12</w:t>
            </w:r>
          </w:p>
        </w:tc>
        <w:tc>
          <w:tcPr>
            <w:tcW w:w="4852" w:type="dxa"/>
            <w:vAlign w:val="center"/>
          </w:tcPr>
          <w:p w14:paraId="723705E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Komplet wpustów kablowych ognioszczelnych.</w:t>
            </w:r>
          </w:p>
        </w:tc>
        <w:tc>
          <w:tcPr>
            <w:tcW w:w="2334" w:type="dxa"/>
            <w:vAlign w:val="center"/>
          </w:tcPr>
          <w:p w14:paraId="43EA57F8"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02ADAA28" w14:textId="77777777" w:rsidR="007A2F4B" w:rsidRPr="00AC23B8" w:rsidRDefault="007A2F4B" w:rsidP="00AC23B8">
            <w:pPr>
              <w:ind w:right="113"/>
              <w:jc w:val="center"/>
              <w:rPr>
                <w:rFonts w:eastAsiaTheme="minorHAnsi"/>
                <w:lang w:eastAsia="en-US"/>
              </w:rPr>
            </w:pPr>
          </w:p>
        </w:tc>
      </w:tr>
      <w:tr w:rsidR="007A2F4B" w:rsidRPr="00AC23B8" w14:paraId="76E48559" w14:textId="5B658025" w:rsidTr="00FC5E74">
        <w:tc>
          <w:tcPr>
            <w:tcW w:w="426" w:type="dxa"/>
            <w:vAlign w:val="center"/>
          </w:tcPr>
          <w:p w14:paraId="25189EBE" w14:textId="53AD1AB9" w:rsidR="007A2F4B" w:rsidRPr="00AC23B8" w:rsidRDefault="000E5955" w:rsidP="00AC23B8">
            <w:pPr>
              <w:ind w:right="113"/>
              <w:jc w:val="center"/>
              <w:rPr>
                <w:rFonts w:eastAsiaTheme="minorHAnsi"/>
                <w:bCs/>
                <w:lang w:eastAsia="en-US"/>
              </w:rPr>
            </w:pPr>
            <w:r>
              <w:rPr>
                <w:rFonts w:eastAsiaTheme="minorHAnsi"/>
                <w:bCs/>
                <w:lang w:eastAsia="en-US"/>
              </w:rPr>
              <w:t>13</w:t>
            </w:r>
          </w:p>
        </w:tc>
        <w:tc>
          <w:tcPr>
            <w:tcW w:w="4852" w:type="dxa"/>
            <w:vAlign w:val="center"/>
          </w:tcPr>
          <w:p w14:paraId="3C8EA455"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334" w:type="dxa"/>
            <w:vAlign w:val="center"/>
          </w:tcPr>
          <w:p w14:paraId="47432B64"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5FF1ED73" w14:textId="77777777" w:rsidR="007A2F4B" w:rsidRPr="00AC23B8" w:rsidRDefault="007A2F4B" w:rsidP="00AC23B8">
            <w:pPr>
              <w:ind w:right="113"/>
              <w:jc w:val="center"/>
              <w:rPr>
                <w:rFonts w:eastAsiaTheme="minorHAnsi"/>
                <w:lang w:eastAsia="en-US"/>
              </w:rPr>
            </w:pPr>
          </w:p>
        </w:tc>
      </w:tr>
      <w:tr w:rsidR="007A2F4B" w:rsidRPr="00AC23B8" w14:paraId="531ECF49" w14:textId="5F2F35BC" w:rsidTr="00FC5E74">
        <w:tc>
          <w:tcPr>
            <w:tcW w:w="426" w:type="dxa"/>
            <w:vAlign w:val="center"/>
          </w:tcPr>
          <w:p w14:paraId="37DCA85C" w14:textId="67006D41" w:rsidR="007A2F4B" w:rsidRPr="00AC23B8" w:rsidRDefault="000E5955" w:rsidP="00AC23B8">
            <w:pPr>
              <w:ind w:right="113"/>
              <w:jc w:val="center"/>
              <w:rPr>
                <w:rFonts w:eastAsiaTheme="minorHAnsi"/>
                <w:bCs/>
                <w:lang w:eastAsia="en-US"/>
              </w:rPr>
            </w:pPr>
            <w:r>
              <w:rPr>
                <w:rFonts w:eastAsiaTheme="minorHAnsi"/>
                <w:bCs/>
                <w:lang w:eastAsia="en-US"/>
              </w:rPr>
              <w:t>14</w:t>
            </w:r>
          </w:p>
        </w:tc>
        <w:tc>
          <w:tcPr>
            <w:tcW w:w="4852" w:type="dxa"/>
            <w:vAlign w:val="center"/>
          </w:tcPr>
          <w:p w14:paraId="2733A32C"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Zewnętrzne niezależne dla każdego z odpływów obwody sterowania poszczególnymi odpływami wyłącznika w wykonaniu iskrobezpiecznym minimum kategorii „ib”, łącznie z potwierdzeniami pracy odpływów głównych i hamulcowych do zewnętrznego, iskrobezpiecznego systemu sterowania przenośnika.</w:t>
            </w:r>
          </w:p>
        </w:tc>
        <w:tc>
          <w:tcPr>
            <w:tcW w:w="2334" w:type="dxa"/>
            <w:vAlign w:val="center"/>
          </w:tcPr>
          <w:p w14:paraId="030788FC"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12D48C9" w14:textId="77777777" w:rsidR="007A2F4B" w:rsidRPr="00AC23B8" w:rsidRDefault="007A2F4B" w:rsidP="00AC23B8">
            <w:pPr>
              <w:ind w:right="113"/>
              <w:jc w:val="center"/>
              <w:rPr>
                <w:rFonts w:eastAsiaTheme="minorHAnsi"/>
                <w:lang w:eastAsia="en-US"/>
              </w:rPr>
            </w:pPr>
          </w:p>
        </w:tc>
      </w:tr>
      <w:tr w:rsidR="007A2F4B" w:rsidRPr="00AC23B8" w14:paraId="30E7684F" w14:textId="314E188B" w:rsidTr="00FC5E74">
        <w:tc>
          <w:tcPr>
            <w:tcW w:w="426" w:type="dxa"/>
            <w:vAlign w:val="center"/>
          </w:tcPr>
          <w:p w14:paraId="60031603" w14:textId="52CD3E4F" w:rsidR="007A2F4B" w:rsidRPr="00AC23B8" w:rsidRDefault="000E5955" w:rsidP="00AC23B8">
            <w:pPr>
              <w:ind w:right="113"/>
              <w:jc w:val="center"/>
              <w:rPr>
                <w:rFonts w:eastAsiaTheme="minorHAnsi"/>
                <w:bCs/>
                <w:lang w:eastAsia="en-US"/>
              </w:rPr>
            </w:pPr>
            <w:r>
              <w:rPr>
                <w:rFonts w:eastAsiaTheme="minorHAnsi"/>
                <w:bCs/>
                <w:lang w:eastAsia="en-US"/>
              </w:rPr>
              <w:t>15</w:t>
            </w:r>
          </w:p>
        </w:tc>
        <w:tc>
          <w:tcPr>
            <w:tcW w:w="4852" w:type="dxa"/>
            <w:vAlign w:val="center"/>
          </w:tcPr>
          <w:p w14:paraId="7170508C"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Układ do transmisji danych i wizualizacji parametrów pracy na powierzchnię za pomocą światłowodu lub skrętki miedzianej (do uzgodnienia z Zamawiającym na etapie realizacji) w wykonaniu iskrobezpiecznym, zapewniający transmisję dwukierunkową. Wykonawca w dokumentacji wyłącznika sposób wyczerpujący opisze parametry transmisji oraz ramkę transmisyjną, tak aby zamawiający samodzielnie mógł włączyć wyłącznik do eksploatowanego w kopalni systemu wizualizacji.</w:t>
            </w:r>
          </w:p>
        </w:tc>
        <w:tc>
          <w:tcPr>
            <w:tcW w:w="2334" w:type="dxa"/>
            <w:vAlign w:val="center"/>
          </w:tcPr>
          <w:p w14:paraId="7CCEF46E" w14:textId="77777777" w:rsidR="007A2F4B" w:rsidRPr="00AC23B8" w:rsidRDefault="007A2F4B" w:rsidP="00AC23B8">
            <w:pPr>
              <w:ind w:right="113"/>
              <w:jc w:val="center"/>
              <w:rPr>
                <w:rFonts w:eastAsiaTheme="minorHAnsi"/>
                <w:lang w:eastAsia="en-US"/>
              </w:rPr>
            </w:pPr>
          </w:p>
          <w:p w14:paraId="2B532CB8" w14:textId="791691A0" w:rsidR="007A2F4B" w:rsidRPr="00FC5E74" w:rsidRDefault="007A2F4B" w:rsidP="00FC5E74">
            <w:pPr>
              <w:ind w:right="113"/>
              <w:jc w:val="center"/>
              <w:rPr>
                <w:rFonts w:eastAsiaTheme="minorHAnsi"/>
                <w:lang w:eastAsia="en-US"/>
              </w:rPr>
            </w:pPr>
            <w:r w:rsidRPr="00AC23B8">
              <w:rPr>
                <w:rFonts w:eastAsiaTheme="minorHAnsi"/>
                <w:lang w:eastAsia="en-US"/>
              </w:rPr>
              <w:t xml:space="preserve">TAK </w:t>
            </w:r>
          </w:p>
        </w:tc>
        <w:tc>
          <w:tcPr>
            <w:tcW w:w="1730" w:type="dxa"/>
          </w:tcPr>
          <w:p w14:paraId="1C1057F4" w14:textId="77777777" w:rsidR="007A2F4B" w:rsidRPr="00AC23B8" w:rsidRDefault="007A2F4B" w:rsidP="00AC23B8">
            <w:pPr>
              <w:ind w:right="113"/>
              <w:jc w:val="center"/>
              <w:rPr>
                <w:rFonts w:eastAsiaTheme="minorHAnsi"/>
                <w:lang w:eastAsia="en-US"/>
              </w:rPr>
            </w:pPr>
          </w:p>
        </w:tc>
      </w:tr>
      <w:tr w:rsidR="007A2F4B" w:rsidRPr="00AC23B8" w14:paraId="475E07DF" w14:textId="1A18445A" w:rsidTr="00FC5E74">
        <w:tc>
          <w:tcPr>
            <w:tcW w:w="426" w:type="dxa"/>
            <w:vAlign w:val="center"/>
          </w:tcPr>
          <w:p w14:paraId="406DF45B" w14:textId="6833A8AA" w:rsidR="007A2F4B" w:rsidRPr="00AC23B8" w:rsidRDefault="000E5955" w:rsidP="00AC23B8">
            <w:pPr>
              <w:ind w:right="113"/>
              <w:jc w:val="center"/>
              <w:rPr>
                <w:rFonts w:eastAsiaTheme="minorHAnsi"/>
                <w:bCs/>
                <w:lang w:eastAsia="en-US"/>
              </w:rPr>
            </w:pPr>
            <w:r>
              <w:rPr>
                <w:rFonts w:eastAsiaTheme="minorHAnsi"/>
                <w:bCs/>
                <w:lang w:eastAsia="en-US"/>
              </w:rPr>
              <w:t>16</w:t>
            </w:r>
          </w:p>
        </w:tc>
        <w:tc>
          <w:tcPr>
            <w:tcW w:w="4852" w:type="dxa"/>
            <w:vAlign w:val="center"/>
          </w:tcPr>
          <w:p w14:paraId="554428D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dwa dodatkowe wejścia w wykonaniu iskrobezpiecznym umożliwiające wprowadzenie do układu sterowania wyłącznika dodatkowych, zewnętrznych obwodów bezpieczeństwa, np. wyłączników awaryjnych pulpitów zdalnych, systemu sygnalizacji i blokad (z możliwością konfiguracji dla poszczególnych odpływów głównych i hamulcowych).</w:t>
            </w:r>
          </w:p>
        </w:tc>
        <w:tc>
          <w:tcPr>
            <w:tcW w:w="2334" w:type="dxa"/>
            <w:vAlign w:val="center"/>
          </w:tcPr>
          <w:p w14:paraId="32DF9B85"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3002EE10" w14:textId="77777777" w:rsidR="007A2F4B" w:rsidRPr="00AC23B8" w:rsidRDefault="007A2F4B" w:rsidP="00AC23B8">
            <w:pPr>
              <w:ind w:right="113"/>
              <w:jc w:val="center"/>
              <w:rPr>
                <w:rFonts w:eastAsiaTheme="minorHAnsi"/>
                <w:lang w:eastAsia="en-US"/>
              </w:rPr>
            </w:pPr>
          </w:p>
        </w:tc>
      </w:tr>
      <w:tr w:rsidR="007A2F4B" w:rsidRPr="00AC23B8" w14:paraId="304D8EF3" w14:textId="7B73AC95" w:rsidTr="00FC5E74">
        <w:tc>
          <w:tcPr>
            <w:tcW w:w="426" w:type="dxa"/>
            <w:vAlign w:val="center"/>
          </w:tcPr>
          <w:p w14:paraId="7D60C595" w14:textId="79C9CB43" w:rsidR="007A2F4B" w:rsidRPr="00AC23B8" w:rsidRDefault="000E5955" w:rsidP="00AC23B8">
            <w:pPr>
              <w:ind w:right="113"/>
              <w:jc w:val="center"/>
              <w:rPr>
                <w:rFonts w:eastAsiaTheme="minorHAnsi"/>
                <w:bCs/>
                <w:lang w:eastAsia="en-US"/>
              </w:rPr>
            </w:pPr>
            <w:r>
              <w:rPr>
                <w:rFonts w:eastAsiaTheme="minorHAnsi"/>
                <w:bCs/>
                <w:lang w:eastAsia="en-US"/>
              </w:rPr>
              <w:t>17</w:t>
            </w:r>
          </w:p>
        </w:tc>
        <w:tc>
          <w:tcPr>
            <w:tcW w:w="4852" w:type="dxa"/>
            <w:vAlign w:val="center"/>
          </w:tcPr>
          <w:p w14:paraId="0488E197"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przekaźniki wyjściowe w wykonaniu iskrobezpiecznym, umożliwiające wyprowadzenie do zewnętrznego systemu sterowania sygnału gotowości modułów łagodnego rozruchu do pracy.</w:t>
            </w:r>
          </w:p>
        </w:tc>
        <w:tc>
          <w:tcPr>
            <w:tcW w:w="2334" w:type="dxa"/>
            <w:vAlign w:val="center"/>
          </w:tcPr>
          <w:p w14:paraId="12430618"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1FB0C8FE" w14:textId="77777777" w:rsidR="007A2F4B" w:rsidRPr="00AC23B8" w:rsidRDefault="007A2F4B" w:rsidP="00AC23B8">
            <w:pPr>
              <w:ind w:right="113"/>
              <w:jc w:val="center"/>
              <w:rPr>
                <w:rFonts w:eastAsiaTheme="minorHAnsi"/>
                <w:lang w:eastAsia="en-US"/>
              </w:rPr>
            </w:pPr>
          </w:p>
        </w:tc>
      </w:tr>
      <w:tr w:rsidR="007A2F4B" w:rsidRPr="00AC23B8" w14:paraId="770838CD" w14:textId="5C1B6B4C" w:rsidTr="00FC5E74">
        <w:tc>
          <w:tcPr>
            <w:tcW w:w="426" w:type="dxa"/>
            <w:vAlign w:val="center"/>
          </w:tcPr>
          <w:p w14:paraId="2A71DE04" w14:textId="2AF6E914" w:rsidR="007A2F4B" w:rsidRPr="00AC23B8" w:rsidRDefault="000E5955" w:rsidP="00AC23B8">
            <w:pPr>
              <w:ind w:right="113"/>
              <w:jc w:val="center"/>
              <w:rPr>
                <w:rFonts w:eastAsiaTheme="minorHAnsi"/>
                <w:bCs/>
                <w:lang w:eastAsia="en-US"/>
              </w:rPr>
            </w:pPr>
            <w:r>
              <w:rPr>
                <w:rFonts w:eastAsiaTheme="minorHAnsi"/>
                <w:bCs/>
                <w:lang w:eastAsia="en-US"/>
              </w:rPr>
              <w:lastRenderedPageBreak/>
              <w:t>18</w:t>
            </w:r>
          </w:p>
        </w:tc>
        <w:tc>
          <w:tcPr>
            <w:tcW w:w="4852" w:type="dxa"/>
            <w:vAlign w:val="center"/>
          </w:tcPr>
          <w:p w14:paraId="6D5EFBD8" w14:textId="77777777" w:rsidR="007A2F4B" w:rsidRPr="00AC23B8" w:rsidRDefault="007A2F4B" w:rsidP="003B7578">
            <w:pPr>
              <w:spacing w:after="160"/>
              <w:ind w:right="113"/>
              <w:contextualSpacing/>
              <w:jc w:val="both"/>
              <w:rPr>
                <w:rFonts w:eastAsiaTheme="minorHAnsi"/>
                <w:lang w:eastAsia="en-US"/>
              </w:rPr>
            </w:pPr>
            <w:r w:rsidRPr="00AC23B8">
              <w:rPr>
                <w:rFonts w:eastAsiaTheme="minorHAnsi"/>
                <w:lang w:eastAsia="en-US"/>
              </w:rPr>
              <w:t>Wyposażony w min 2 szt. przekaźników wyjściowych w wykonaniu iskrobezpiecznym, z możliwością konfiguracji przez zamawiającego sygnału wyzwalającego (np. gotowość odpływu do załączenia – sprawność zabezpieczeń).</w:t>
            </w:r>
          </w:p>
        </w:tc>
        <w:tc>
          <w:tcPr>
            <w:tcW w:w="2334" w:type="dxa"/>
            <w:vAlign w:val="center"/>
          </w:tcPr>
          <w:p w14:paraId="6FF076BE"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22F03733" w14:textId="77777777" w:rsidR="007A2F4B" w:rsidRPr="00AC23B8" w:rsidRDefault="007A2F4B" w:rsidP="00AC23B8">
            <w:pPr>
              <w:ind w:right="113"/>
              <w:jc w:val="center"/>
              <w:rPr>
                <w:rFonts w:eastAsiaTheme="minorHAnsi"/>
                <w:lang w:eastAsia="en-US"/>
              </w:rPr>
            </w:pPr>
          </w:p>
        </w:tc>
      </w:tr>
      <w:tr w:rsidR="007A2F4B" w:rsidRPr="00AC23B8" w14:paraId="0BF90556" w14:textId="74826B47" w:rsidTr="00FC5E74">
        <w:trPr>
          <w:trHeight w:val="326"/>
        </w:trPr>
        <w:tc>
          <w:tcPr>
            <w:tcW w:w="426" w:type="dxa"/>
            <w:vAlign w:val="center"/>
          </w:tcPr>
          <w:p w14:paraId="11781254" w14:textId="23F6A57F" w:rsidR="007A2F4B" w:rsidRPr="00BC0099" w:rsidRDefault="000E5955" w:rsidP="00AC23B8">
            <w:pPr>
              <w:ind w:right="113"/>
              <w:jc w:val="center"/>
              <w:rPr>
                <w:rFonts w:eastAsiaTheme="minorHAnsi"/>
                <w:lang w:eastAsia="en-US"/>
              </w:rPr>
            </w:pPr>
            <w:r w:rsidRPr="00BC0099">
              <w:rPr>
                <w:rFonts w:eastAsiaTheme="minorHAnsi"/>
                <w:lang w:eastAsia="en-US"/>
              </w:rPr>
              <w:t>19</w:t>
            </w:r>
          </w:p>
        </w:tc>
        <w:tc>
          <w:tcPr>
            <w:tcW w:w="4852" w:type="dxa"/>
            <w:vAlign w:val="center"/>
          </w:tcPr>
          <w:p w14:paraId="4663CBC0" w14:textId="77777777" w:rsidR="007A2F4B" w:rsidRPr="00AC23B8" w:rsidRDefault="007A2F4B" w:rsidP="003B7578">
            <w:pPr>
              <w:ind w:right="113"/>
              <w:jc w:val="both"/>
              <w:rPr>
                <w:rFonts w:eastAsiaTheme="minorHAnsi"/>
                <w:lang w:eastAsia="en-US"/>
              </w:rPr>
            </w:pPr>
            <w:r w:rsidRPr="00AC23B8">
              <w:rPr>
                <w:rFonts w:eastAsiaTheme="minorHAnsi"/>
                <w:lang w:eastAsia="en-US"/>
              </w:rPr>
              <w:t>Wyposażona w Access Point (punkt dostępowy Wi-Fi) o pasmie częstotliwości: 2,4 GHz.</w:t>
            </w:r>
          </w:p>
        </w:tc>
        <w:tc>
          <w:tcPr>
            <w:tcW w:w="2334" w:type="dxa"/>
            <w:vAlign w:val="center"/>
          </w:tcPr>
          <w:p w14:paraId="7D8C572B" w14:textId="77777777" w:rsidR="007A2F4B" w:rsidRPr="00AC23B8" w:rsidRDefault="007A2F4B" w:rsidP="00AC23B8">
            <w:pPr>
              <w:ind w:right="113"/>
              <w:jc w:val="center"/>
              <w:rPr>
                <w:rFonts w:eastAsiaTheme="minorHAnsi"/>
                <w:b/>
                <w:bCs/>
                <w:u w:val="single"/>
                <w:lang w:eastAsia="en-US"/>
              </w:rPr>
            </w:pPr>
            <w:r w:rsidRPr="00AC23B8">
              <w:rPr>
                <w:rFonts w:eastAsiaTheme="minorHAnsi"/>
                <w:lang w:eastAsia="en-US"/>
              </w:rPr>
              <w:t>TAK</w:t>
            </w:r>
          </w:p>
        </w:tc>
        <w:tc>
          <w:tcPr>
            <w:tcW w:w="1730" w:type="dxa"/>
          </w:tcPr>
          <w:p w14:paraId="4A5A7522" w14:textId="77777777" w:rsidR="007A2F4B" w:rsidRPr="00AC23B8" w:rsidRDefault="007A2F4B" w:rsidP="00AC23B8">
            <w:pPr>
              <w:ind w:right="113"/>
              <w:jc w:val="center"/>
              <w:rPr>
                <w:rFonts w:eastAsiaTheme="minorHAnsi"/>
                <w:lang w:eastAsia="en-US"/>
              </w:rPr>
            </w:pPr>
          </w:p>
        </w:tc>
      </w:tr>
    </w:tbl>
    <w:p w14:paraId="6B4E5954" w14:textId="77777777" w:rsidR="00AC23B8" w:rsidRPr="00AC23B8" w:rsidRDefault="00AC23B8" w:rsidP="00AC23B8">
      <w:pPr>
        <w:ind w:right="113"/>
        <w:contextualSpacing/>
        <w:rPr>
          <w:rFonts w:eastAsiaTheme="minorHAnsi"/>
          <w:b/>
          <w:bCs/>
          <w:sz w:val="24"/>
          <w:szCs w:val="24"/>
          <w:u w:val="single"/>
          <w:lang w:eastAsia="en-US"/>
        </w:rPr>
      </w:pPr>
    </w:p>
    <w:p w14:paraId="37C5E859" w14:textId="77777777" w:rsidR="00AC23B8" w:rsidRPr="00AC23B8" w:rsidRDefault="00AC23B8" w:rsidP="00AC23B8">
      <w:pPr>
        <w:ind w:right="113"/>
        <w:jc w:val="center"/>
        <w:rPr>
          <w:rFonts w:eastAsiaTheme="minorHAnsi"/>
          <w:sz w:val="24"/>
          <w:szCs w:val="24"/>
          <w:u w:val="single"/>
          <w:lang w:eastAsia="en-US"/>
        </w:rPr>
      </w:pPr>
      <w:r w:rsidRPr="00AC23B8">
        <w:rPr>
          <w:rFonts w:eastAsiaTheme="minorHAnsi"/>
          <w:b/>
          <w:bCs/>
          <w:sz w:val="24"/>
          <w:szCs w:val="24"/>
          <w:u w:val="single"/>
          <w:lang w:eastAsia="en-US"/>
        </w:rPr>
        <w:t xml:space="preserve"> </w:t>
      </w:r>
      <w:r w:rsidRPr="00AC23B8">
        <w:rPr>
          <w:rFonts w:eastAsiaTheme="minorHAnsi"/>
          <w:sz w:val="24"/>
          <w:szCs w:val="24"/>
          <w:u w:val="single"/>
          <w:lang w:eastAsia="en-US"/>
        </w:rPr>
        <w:t>(2x200kW 1 tory, 1 xSN, 3,5kVA)</w:t>
      </w:r>
    </w:p>
    <w:p w14:paraId="532E9B01" w14:textId="3A89BB46" w:rsidR="00AC23B8" w:rsidRPr="003B7578" w:rsidRDefault="00375596" w:rsidP="003B7578">
      <w:pPr>
        <w:spacing w:after="120"/>
        <w:ind w:right="113"/>
        <w:jc w:val="center"/>
        <w:rPr>
          <w:rFonts w:eastAsiaTheme="minorHAnsi"/>
          <w:b/>
          <w:bCs/>
          <w:color w:val="C00000"/>
          <w:sz w:val="24"/>
          <w:szCs w:val="24"/>
          <w:u w:val="single"/>
          <w:lang w:eastAsia="en-US"/>
        </w:rPr>
      </w:pPr>
      <w:r w:rsidRPr="00375596">
        <w:rPr>
          <w:rFonts w:eastAsiaTheme="minorHAnsi"/>
          <w:b/>
          <w:bCs/>
          <w:color w:val="C00000"/>
          <w:sz w:val="24"/>
          <w:szCs w:val="24"/>
          <w:u w:val="single"/>
          <w:lang w:eastAsia="en-US"/>
        </w:rPr>
        <w:t>Zadanie 3 – KWK Piast-Ziemowit Ruch Piast</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858"/>
        <w:gridCol w:w="2334"/>
        <w:gridCol w:w="1724"/>
      </w:tblGrid>
      <w:tr w:rsidR="003B7578" w:rsidRPr="00AC23B8" w14:paraId="726B4C13" w14:textId="095A9721" w:rsidTr="00FC5E74">
        <w:tc>
          <w:tcPr>
            <w:tcW w:w="426" w:type="dxa"/>
            <w:vAlign w:val="center"/>
          </w:tcPr>
          <w:p w14:paraId="3DFD50DA" w14:textId="77777777" w:rsidR="003B7578" w:rsidRPr="003B7578" w:rsidRDefault="003B7578" w:rsidP="003B7578">
            <w:pPr>
              <w:ind w:right="113"/>
              <w:jc w:val="center"/>
              <w:rPr>
                <w:rFonts w:eastAsiaTheme="minorHAnsi"/>
                <w:b/>
                <w:lang w:eastAsia="en-US"/>
              </w:rPr>
            </w:pPr>
            <w:r w:rsidRPr="003B7578">
              <w:rPr>
                <w:b/>
              </w:rPr>
              <w:t>Lp.</w:t>
            </w:r>
          </w:p>
        </w:tc>
        <w:tc>
          <w:tcPr>
            <w:tcW w:w="4858" w:type="dxa"/>
            <w:vAlign w:val="center"/>
          </w:tcPr>
          <w:p w14:paraId="3A138CB8"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1B0A3A4D" w14:textId="19EFD188" w:rsidR="003B7578" w:rsidRPr="003B7578" w:rsidRDefault="003B7578" w:rsidP="003B7578">
            <w:pPr>
              <w:ind w:right="113"/>
              <w:jc w:val="center"/>
              <w:rPr>
                <w:b/>
                <w:bCs/>
              </w:rPr>
            </w:pPr>
            <w:r w:rsidRPr="003B7578">
              <w:rPr>
                <w:b/>
                <w:bCs/>
              </w:rPr>
              <w:t>Wymagane przez Zamawiającego/parametr</w:t>
            </w:r>
          </w:p>
        </w:tc>
        <w:tc>
          <w:tcPr>
            <w:tcW w:w="1724" w:type="dxa"/>
            <w:vAlign w:val="center"/>
          </w:tcPr>
          <w:p w14:paraId="736474D9" w14:textId="3A8EF815" w:rsidR="003B7578" w:rsidRPr="003B7578" w:rsidRDefault="003B7578" w:rsidP="003B7578">
            <w:pPr>
              <w:ind w:right="113"/>
              <w:jc w:val="center"/>
              <w:rPr>
                <w:b/>
                <w:bCs/>
              </w:rPr>
            </w:pPr>
            <w:r w:rsidRPr="003B7578">
              <w:rPr>
                <w:b/>
                <w:bCs/>
              </w:rPr>
              <w:t>Potwierdzić lub wpisać oferowany parametr</w:t>
            </w:r>
          </w:p>
        </w:tc>
      </w:tr>
      <w:tr w:rsidR="00BC0099" w:rsidRPr="00AC23B8" w14:paraId="46F920C9" w14:textId="77777777" w:rsidTr="005D6E21">
        <w:tc>
          <w:tcPr>
            <w:tcW w:w="426" w:type="dxa"/>
            <w:shd w:val="clear" w:color="auto" w:fill="C5E0B3" w:themeFill="accent6" w:themeFillTint="66"/>
            <w:vAlign w:val="center"/>
          </w:tcPr>
          <w:p w14:paraId="194E925E" w14:textId="43B82D87" w:rsidR="00BC0099" w:rsidRPr="00AC23B8" w:rsidRDefault="00BC0099" w:rsidP="00BC0099">
            <w:pPr>
              <w:ind w:right="113"/>
              <w:jc w:val="center"/>
              <w:rPr>
                <w:rFonts w:eastAsiaTheme="minorHAnsi"/>
                <w:bCs/>
                <w:lang w:eastAsia="en-US"/>
              </w:rPr>
            </w:pPr>
            <w:r>
              <w:rPr>
                <w:rFonts w:eastAsiaTheme="minorHAnsi"/>
                <w:bCs/>
                <w:lang w:eastAsia="en-US"/>
              </w:rPr>
              <w:t>1</w:t>
            </w:r>
          </w:p>
        </w:tc>
        <w:tc>
          <w:tcPr>
            <w:tcW w:w="4858" w:type="dxa"/>
            <w:shd w:val="clear" w:color="auto" w:fill="C5E0B3" w:themeFill="accent6" w:themeFillTint="66"/>
            <w:vAlign w:val="center"/>
          </w:tcPr>
          <w:p w14:paraId="7651EC7F" w14:textId="25480C25" w:rsidR="00BC0099" w:rsidRPr="00F91D77" w:rsidRDefault="00BC0099" w:rsidP="00BC0099">
            <w:pPr>
              <w:ind w:right="113"/>
              <w:jc w:val="both"/>
              <w:rPr>
                <w:rFonts w:eastAsiaTheme="minorHAnsi"/>
              </w:rPr>
            </w:pPr>
            <w:r w:rsidRPr="00AC23B8">
              <w:t>Nazwa urządzenia</w:t>
            </w:r>
          </w:p>
        </w:tc>
        <w:tc>
          <w:tcPr>
            <w:tcW w:w="2334" w:type="dxa"/>
            <w:shd w:val="clear" w:color="auto" w:fill="C5E0B3" w:themeFill="accent6" w:themeFillTint="66"/>
            <w:vAlign w:val="center"/>
          </w:tcPr>
          <w:p w14:paraId="3FEAC7DC" w14:textId="5806BD62" w:rsidR="00BC0099" w:rsidRPr="00F91D77" w:rsidRDefault="00BC0099" w:rsidP="00BC0099">
            <w:pPr>
              <w:ind w:right="113"/>
              <w:jc w:val="center"/>
              <w:rPr>
                <w:rFonts w:eastAsiaTheme="minorHAnsi"/>
                <w:lang w:eastAsia="en-US"/>
              </w:rPr>
            </w:pPr>
            <w:r w:rsidRPr="00AC23B8">
              <w:t>Ognioszczelna</w:t>
            </w:r>
            <w:r>
              <w:t xml:space="preserve"> </w:t>
            </w:r>
            <w:r w:rsidRPr="00AC23B8">
              <w:t>stacja kompaktowa</w:t>
            </w:r>
          </w:p>
        </w:tc>
        <w:tc>
          <w:tcPr>
            <w:tcW w:w="1724" w:type="dxa"/>
            <w:shd w:val="clear" w:color="auto" w:fill="C5E0B3" w:themeFill="accent6" w:themeFillTint="66"/>
          </w:tcPr>
          <w:p w14:paraId="2D02295A" w14:textId="77777777" w:rsidR="00BC0099" w:rsidRPr="00AC23B8" w:rsidRDefault="00BC0099" w:rsidP="00BC0099">
            <w:pPr>
              <w:ind w:right="113"/>
              <w:jc w:val="center"/>
              <w:rPr>
                <w:rFonts w:eastAsiaTheme="minorHAnsi"/>
                <w:lang w:eastAsia="en-US"/>
              </w:rPr>
            </w:pPr>
          </w:p>
        </w:tc>
      </w:tr>
      <w:tr w:rsidR="00BC0099" w:rsidRPr="00AC23B8" w14:paraId="6CC1CE12" w14:textId="77777777" w:rsidTr="005D6E21">
        <w:tc>
          <w:tcPr>
            <w:tcW w:w="426" w:type="dxa"/>
            <w:shd w:val="clear" w:color="auto" w:fill="C5E0B3" w:themeFill="accent6" w:themeFillTint="66"/>
            <w:vAlign w:val="center"/>
          </w:tcPr>
          <w:p w14:paraId="465492EF" w14:textId="0BB76040" w:rsidR="00BC0099" w:rsidRPr="00AC23B8" w:rsidRDefault="00BC0099" w:rsidP="00BC0099">
            <w:pPr>
              <w:ind w:right="113"/>
              <w:jc w:val="center"/>
              <w:rPr>
                <w:rFonts w:eastAsiaTheme="minorHAnsi"/>
                <w:bCs/>
                <w:lang w:eastAsia="en-US"/>
              </w:rPr>
            </w:pPr>
            <w:r>
              <w:rPr>
                <w:rFonts w:eastAsiaTheme="minorHAnsi"/>
                <w:bCs/>
                <w:lang w:eastAsia="en-US"/>
              </w:rPr>
              <w:t>2</w:t>
            </w:r>
          </w:p>
        </w:tc>
        <w:tc>
          <w:tcPr>
            <w:tcW w:w="4858" w:type="dxa"/>
            <w:shd w:val="clear" w:color="auto" w:fill="C5E0B3" w:themeFill="accent6" w:themeFillTint="66"/>
            <w:vAlign w:val="center"/>
          </w:tcPr>
          <w:p w14:paraId="3595B8C9" w14:textId="159C3F8E" w:rsidR="00BC0099" w:rsidRPr="00F91D77" w:rsidRDefault="00BC0099" w:rsidP="00BC0099">
            <w:pPr>
              <w:ind w:right="113"/>
              <w:jc w:val="both"/>
              <w:rPr>
                <w:rFonts w:eastAsiaTheme="minorHAnsi"/>
              </w:rPr>
            </w:pPr>
            <w:r w:rsidRPr="00AC23B8">
              <w:t>Typ</w:t>
            </w:r>
          </w:p>
        </w:tc>
        <w:tc>
          <w:tcPr>
            <w:tcW w:w="2334" w:type="dxa"/>
            <w:shd w:val="clear" w:color="auto" w:fill="C5E0B3" w:themeFill="accent6" w:themeFillTint="66"/>
            <w:vAlign w:val="center"/>
          </w:tcPr>
          <w:p w14:paraId="4BDEC851" w14:textId="263EF418" w:rsidR="00BC0099" w:rsidRPr="00F91D77" w:rsidRDefault="00BC0099" w:rsidP="00BC0099">
            <w:pPr>
              <w:ind w:right="113"/>
              <w:jc w:val="center"/>
              <w:rPr>
                <w:rFonts w:eastAsiaTheme="minorHAnsi"/>
                <w:lang w:eastAsia="en-US"/>
              </w:rPr>
            </w:pPr>
            <w:r w:rsidRPr="00724F49">
              <w:t>Wskazuje wykonawca</w:t>
            </w:r>
          </w:p>
        </w:tc>
        <w:tc>
          <w:tcPr>
            <w:tcW w:w="1724" w:type="dxa"/>
            <w:shd w:val="clear" w:color="auto" w:fill="C5E0B3" w:themeFill="accent6" w:themeFillTint="66"/>
          </w:tcPr>
          <w:p w14:paraId="3CB7A856" w14:textId="77777777" w:rsidR="00BC0099" w:rsidRPr="00AC23B8" w:rsidRDefault="00BC0099" w:rsidP="00BC0099">
            <w:pPr>
              <w:ind w:right="113"/>
              <w:jc w:val="center"/>
              <w:rPr>
                <w:rFonts w:eastAsiaTheme="minorHAnsi"/>
                <w:lang w:eastAsia="en-US"/>
              </w:rPr>
            </w:pPr>
          </w:p>
        </w:tc>
      </w:tr>
      <w:tr w:rsidR="00BC0099" w:rsidRPr="00AC23B8" w14:paraId="18FB3EDF" w14:textId="77777777" w:rsidTr="005D6E21">
        <w:tc>
          <w:tcPr>
            <w:tcW w:w="426" w:type="dxa"/>
            <w:shd w:val="clear" w:color="auto" w:fill="C5E0B3" w:themeFill="accent6" w:themeFillTint="66"/>
            <w:vAlign w:val="center"/>
          </w:tcPr>
          <w:p w14:paraId="1DEC214A" w14:textId="14F42050" w:rsidR="00BC0099" w:rsidRPr="00AC23B8" w:rsidRDefault="00BC0099" w:rsidP="00BC0099">
            <w:pPr>
              <w:ind w:right="113"/>
              <w:jc w:val="center"/>
              <w:rPr>
                <w:rFonts w:eastAsiaTheme="minorHAnsi"/>
                <w:bCs/>
                <w:lang w:eastAsia="en-US"/>
              </w:rPr>
            </w:pPr>
            <w:r>
              <w:rPr>
                <w:rFonts w:eastAsiaTheme="minorHAnsi"/>
                <w:bCs/>
                <w:lang w:eastAsia="en-US"/>
              </w:rPr>
              <w:t>3</w:t>
            </w:r>
          </w:p>
        </w:tc>
        <w:tc>
          <w:tcPr>
            <w:tcW w:w="4858" w:type="dxa"/>
            <w:shd w:val="clear" w:color="auto" w:fill="C5E0B3" w:themeFill="accent6" w:themeFillTint="66"/>
            <w:vAlign w:val="center"/>
          </w:tcPr>
          <w:p w14:paraId="06C5E45C" w14:textId="5826F776" w:rsidR="00BC0099" w:rsidRPr="00F91D77" w:rsidRDefault="00BC0099" w:rsidP="00BC0099">
            <w:pPr>
              <w:ind w:right="113"/>
              <w:jc w:val="both"/>
              <w:rPr>
                <w:rFonts w:eastAsiaTheme="minorHAnsi"/>
              </w:rPr>
            </w:pPr>
            <w:r w:rsidRPr="00AC23B8">
              <w:t>Producent</w:t>
            </w:r>
          </w:p>
        </w:tc>
        <w:tc>
          <w:tcPr>
            <w:tcW w:w="2334" w:type="dxa"/>
            <w:shd w:val="clear" w:color="auto" w:fill="C5E0B3" w:themeFill="accent6" w:themeFillTint="66"/>
            <w:vAlign w:val="center"/>
          </w:tcPr>
          <w:p w14:paraId="70D6540B" w14:textId="69F0534A" w:rsidR="00BC0099" w:rsidRPr="00F91D77" w:rsidRDefault="00BC0099" w:rsidP="00BC0099">
            <w:pPr>
              <w:ind w:right="113"/>
              <w:jc w:val="center"/>
              <w:rPr>
                <w:rFonts w:eastAsiaTheme="minorHAnsi"/>
                <w:lang w:eastAsia="en-US"/>
              </w:rPr>
            </w:pPr>
            <w:r w:rsidRPr="00724F49">
              <w:t>Wskazuje wykonawca</w:t>
            </w:r>
          </w:p>
        </w:tc>
        <w:tc>
          <w:tcPr>
            <w:tcW w:w="1724" w:type="dxa"/>
            <w:shd w:val="clear" w:color="auto" w:fill="C5E0B3" w:themeFill="accent6" w:themeFillTint="66"/>
          </w:tcPr>
          <w:p w14:paraId="696313CB" w14:textId="77777777" w:rsidR="00BC0099" w:rsidRPr="00AC23B8" w:rsidRDefault="00BC0099" w:rsidP="00BC0099">
            <w:pPr>
              <w:ind w:right="113"/>
              <w:jc w:val="center"/>
              <w:rPr>
                <w:rFonts w:eastAsiaTheme="minorHAnsi"/>
                <w:lang w:eastAsia="en-US"/>
              </w:rPr>
            </w:pPr>
          </w:p>
        </w:tc>
      </w:tr>
      <w:tr w:rsidR="007A4C16" w:rsidRPr="00AC23B8" w14:paraId="6AC7FEDE" w14:textId="6FE39AF2" w:rsidTr="00FC5E74">
        <w:tc>
          <w:tcPr>
            <w:tcW w:w="426" w:type="dxa"/>
            <w:vAlign w:val="center"/>
          </w:tcPr>
          <w:p w14:paraId="19526646" w14:textId="74886537" w:rsidR="007A4C16" w:rsidRPr="00AC23B8" w:rsidRDefault="00BC0099" w:rsidP="00AC23B8">
            <w:pPr>
              <w:ind w:right="113"/>
              <w:jc w:val="center"/>
              <w:rPr>
                <w:rFonts w:eastAsiaTheme="minorHAnsi"/>
                <w:bCs/>
                <w:lang w:eastAsia="en-US"/>
              </w:rPr>
            </w:pPr>
            <w:r>
              <w:rPr>
                <w:rFonts w:eastAsiaTheme="minorHAnsi"/>
                <w:bCs/>
                <w:lang w:eastAsia="en-US"/>
              </w:rPr>
              <w:t>4</w:t>
            </w:r>
          </w:p>
        </w:tc>
        <w:tc>
          <w:tcPr>
            <w:tcW w:w="4858" w:type="dxa"/>
            <w:vAlign w:val="center"/>
          </w:tcPr>
          <w:p w14:paraId="092A382A" w14:textId="773F190D" w:rsidR="007A4C16" w:rsidRPr="00F91D77" w:rsidRDefault="007A4C16" w:rsidP="00AC23B8">
            <w:pPr>
              <w:ind w:right="113"/>
              <w:jc w:val="both"/>
              <w:rPr>
                <w:rFonts w:eastAsiaTheme="minorHAnsi"/>
                <w:lang w:eastAsia="en-US"/>
              </w:rPr>
            </w:pPr>
            <w:r w:rsidRPr="00F91D77">
              <w:rPr>
                <w:rFonts w:eastAsiaTheme="minorHAnsi"/>
              </w:rPr>
              <w:t xml:space="preserve">Dwa odpływy główne (przeznaczone do łagodnego rozruchu i zasilania silników napędowych przenośnika taśmowego), zasilające silniki o </w:t>
            </w:r>
            <w:r w:rsidR="00C044C9">
              <w:rPr>
                <w:rFonts w:eastAsiaTheme="minorHAnsi"/>
              </w:rPr>
              <w:t>zakresie mocowym od 55 do 200</w:t>
            </w:r>
            <w:r w:rsidRPr="00F91D77">
              <w:rPr>
                <w:rFonts w:eastAsiaTheme="minorHAnsi"/>
              </w:rPr>
              <w:t>kW/1kV każdy, z możliwością zmiany kierunku obrotów zasilanych silników.</w:t>
            </w:r>
          </w:p>
        </w:tc>
        <w:tc>
          <w:tcPr>
            <w:tcW w:w="2334" w:type="dxa"/>
            <w:vAlign w:val="center"/>
          </w:tcPr>
          <w:p w14:paraId="33B96798" w14:textId="77777777" w:rsidR="007A4C16" w:rsidRPr="00F91D77" w:rsidRDefault="007A4C16" w:rsidP="00AC23B8">
            <w:pPr>
              <w:ind w:right="113"/>
              <w:jc w:val="center"/>
              <w:rPr>
                <w:rFonts w:eastAsiaTheme="minorHAnsi"/>
                <w:b/>
                <w:bCs/>
                <w:u w:val="single"/>
                <w:lang w:eastAsia="en-US"/>
              </w:rPr>
            </w:pPr>
            <w:r w:rsidRPr="00F91D77">
              <w:rPr>
                <w:rFonts w:eastAsiaTheme="minorHAnsi"/>
                <w:lang w:eastAsia="en-US"/>
              </w:rPr>
              <w:t>TAK</w:t>
            </w:r>
          </w:p>
        </w:tc>
        <w:tc>
          <w:tcPr>
            <w:tcW w:w="1724" w:type="dxa"/>
          </w:tcPr>
          <w:p w14:paraId="09BC2855" w14:textId="77777777" w:rsidR="007A4C16" w:rsidRPr="00AC23B8" w:rsidRDefault="007A4C16" w:rsidP="00AC23B8">
            <w:pPr>
              <w:ind w:right="113"/>
              <w:jc w:val="center"/>
              <w:rPr>
                <w:rFonts w:eastAsiaTheme="minorHAnsi"/>
                <w:lang w:eastAsia="en-US"/>
              </w:rPr>
            </w:pPr>
          </w:p>
        </w:tc>
      </w:tr>
      <w:tr w:rsidR="007A4C16" w:rsidRPr="00AC23B8" w14:paraId="09D8F2C9" w14:textId="12640672" w:rsidTr="00FC5E74">
        <w:tc>
          <w:tcPr>
            <w:tcW w:w="426" w:type="dxa"/>
            <w:vAlign w:val="center"/>
          </w:tcPr>
          <w:p w14:paraId="158983E3" w14:textId="2F9FEC1D" w:rsidR="007A4C16" w:rsidRPr="00AC23B8" w:rsidRDefault="00BC0099" w:rsidP="00AC23B8">
            <w:pPr>
              <w:ind w:right="113"/>
              <w:jc w:val="center"/>
              <w:rPr>
                <w:rFonts w:eastAsiaTheme="minorHAnsi"/>
                <w:bCs/>
                <w:lang w:eastAsia="en-US"/>
              </w:rPr>
            </w:pPr>
            <w:r>
              <w:rPr>
                <w:rFonts w:eastAsiaTheme="minorHAnsi"/>
                <w:bCs/>
                <w:lang w:eastAsia="en-US"/>
              </w:rPr>
              <w:t>5</w:t>
            </w:r>
          </w:p>
        </w:tc>
        <w:tc>
          <w:tcPr>
            <w:tcW w:w="4858" w:type="dxa"/>
            <w:vAlign w:val="center"/>
          </w:tcPr>
          <w:p w14:paraId="57954B0B" w14:textId="77777777" w:rsidR="007A4C16" w:rsidRPr="00AC23B8" w:rsidRDefault="007A4C16" w:rsidP="00AC23B8">
            <w:pPr>
              <w:ind w:right="113"/>
              <w:jc w:val="both"/>
              <w:rPr>
                <w:rFonts w:eastAsiaTheme="minorHAnsi"/>
              </w:rPr>
            </w:pPr>
            <w:r w:rsidRPr="00AC23B8">
              <w:rPr>
                <w:rFonts w:eastAsiaTheme="minorHAnsi"/>
              </w:rPr>
              <w:t>Jeden odpływ pracujący w układzie rewersyjnym do zasilania silnika 15 kW/1kV, z możliwością zdalnej zmiany kierunku obrotów zasilanego silnika.</w:t>
            </w:r>
          </w:p>
        </w:tc>
        <w:tc>
          <w:tcPr>
            <w:tcW w:w="2334" w:type="dxa"/>
            <w:vAlign w:val="center"/>
          </w:tcPr>
          <w:p w14:paraId="156CCBF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257F46B" w14:textId="77777777" w:rsidR="007A4C16" w:rsidRPr="00AC23B8" w:rsidRDefault="007A4C16" w:rsidP="00AC23B8">
            <w:pPr>
              <w:ind w:right="113"/>
              <w:jc w:val="center"/>
              <w:rPr>
                <w:rFonts w:eastAsiaTheme="minorHAnsi"/>
                <w:lang w:eastAsia="en-US"/>
              </w:rPr>
            </w:pPr>
          </w:p>
        </w:tc>
      </w:tr>
      <w:tr w:rsidR="007A4C16" w:rsidRPr="00AC23B8" w14:paraId="188985C0" w14:textId="23487EC5" w:rsidTr="00FC5E74">
        <w:tc>
          <w:tcPr>
            <w:tcW w:w="426" w:type="dxa"/>
            <w:vAlign w:val="center"/>
          </w:tcPr>
          <w:p w14:paraId="62E6C3C3" w14:textId="2531D533" w:rsidR="007A4C16" w:rsidRPr="00AC23B8" w:rsidRDefault="00BC0099" w:rsidP="00AC23B8">
            <w:pPr>
              <w:ind w:right="113"/>
              <w:jc w:val="center"/>
              <w:rPr>
                <w:rFonts w:eastAsiaTheme="minorHAnsi"/>
                <w:bCs/>
                <w:lang w:eastAsia="en-US"/>
              </w:rPr>
            </w:pPr>
            <w:r>
              <w:rPr>
                <w:rFonts w:eastAsiaTheme="minorHAnsi"/>
                <w:bCs/>
                <w:lang w:eastAsia="en-US"/>
              </w:rPr>
              <w:t>6</w:t>
            </w:r>
          </w:p>
        </w:tc>
        <w:tc>
          <w:tcPr>
            <w:tcW w:w="4858" w:type="dxa"/>
            <w:vAlign w:val="center"/>
          </w:tcPr>
          <w:p w14:paraId="49F0F943" w14:textId="77777777" w:rsidR="007A4C16" w:rsidRPr="00AC23B8" w:rsidRDefault="007A4C16" w:rsidP="00AC23B8">
            <w:pPr>
              <w:ind w:right="113"/>
              <w:jc w:val="both"/>
              <w:rPr>
                <w:rFonts w:eastAsiaTheme="minorHAnsi"/>
                <w:lang w:eastAsia="en-US"/>
              </w:rPr>
            </w:pPr>
            <w:r w:rsidRPr="00AC23B8">
              <w:rPr>
                <w:rFonts w:eastAsiaTheme="minorHAnsi"/>
                <w:lang w:eastAsia="en-US"/>
              </w:rPr>
              <w:t xml:space="preserve">Napięcie zasilania: </w:t>
            </w:r>
          </w:p>
        </w:tc>
        <w:tc>
          <w:tcPr>
            <w:tcW w:w="2334" w:type="dxa"/>
            <w:vAlign w:val="center"/>
          </w:tcPr>
          <w:p w14:paraId="3C976EFC"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1000 V, 50 Hz.</w:t>
            </w:r>
          </w:p>
        </w:tc>
        <w:tc>
          <w:tcPr>
            <w:tcW w:w="1724" w:type="dxa"/>
          </w:tcPr>
          <w:p w14:paraId="2F341380" w14:textId="77777777" w:rsidR="007A4C16" w:rsidRPr="00AC23B8" w:rsidRDefault="007A4C16" w:rsidP="00AC23B8">
            <w:pPr>
              <w:ind w:right="113"/>
              <w:jc w:val="center"/>
              <w:rPr>
                <w:rFonts w:eastAsiaTheme="minorHAnsi"/>
                <w:lang w:eastAsia="en-US"/>
              </w:rPr>
            </w:pPr>
          </w:p>
        </w:tc>
      </w:tr>
      <w:tr w:rsidR="007A4C16" w:rsidRPr="00AC23B8" w14:paraId="384E1D40" w14:textId="7BDCD75C" w:rsidTr="00FC5E74">
        <w:tc>
          <w:tcPr>
            <w:tcW w:w="426" w:type="dxa"/>
            <w:vAlign w:val="center"/>
          </w:tcPr>
          <w:p w14:paraId="6EDCE62C" w14:textId="03CCD601" w:rsidR="007A4C16" w:rsidRPr="00AC23B8" w:rsidRDefault="00BC0099" w:rsidP="00AC23B8">
            <w:pPr>
              <w:ind w:right="113"/>
              <w:jc w:val="center"/>
              <w:rPr>
                <w:rFonts w:eastAsiaTheme="minorHAnsi"/>
                <w:bCs/>
                <w:lang w:eastAsia="en-US"/>
              </w:rPr>
            </w:pPr>
            <w:r>
              <w:rPr>
                <w:rFonts w:eastAsiaTheme="minorHAnsi"/>
                <w:bCs/>
                <w:lang w:eastAsia="en-US"/>
              </w:rPr>
              <w:t>7</w:t>
            </w:r>
          </w:p>
        </w:tc>
        <w:tc>
          <w:tcPr>
            <w:tcW w:w="4858" w:type="dxa"/>
            <w:vAlign w:val="center"/>
          </w:tcPr>
          <w:p w14:paraId="2B771481" w14:textId="77777777" w:rsidR="007A4C16" w:rsidRPr="00AC23B8" w:rsidRDefault="007A4C16" w:rsidP="00AC23B8">
            <w:pPr>
              <w:ind w:right="113"/>
              <w:jc w:val="both"/>
              <w:rPr>
                <w:rFonts w:eastAsiaTheme="minorHAnsi"/>
                <w:lang w:eastAsia="en-US"/>
              </w:rPr>
            </w:pPr>
            <w:r w:rsidRPr="00AC23B8">
              <w:rPr>
                <w:rFonts w:eastAsiaTheme="minorHAnsi"/>
                <w:lang w:eastAsia="en-US"/>
              </w:rPr>
              <w:t>Możliwość pominięcia modułu łagodnego rozruchu.</w:t>
            </w:r>
          </w:p>
          <w:p w14:paraId="125A6FB5"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Odpływy stycznikowe wyposażone w zabezpieczenia realizujące następujące funkcje:</w:t>
            </w:r>
          </w:p>
          <w:p w14:paraId="327C3A3D" w14:textId="77777777" w:rsidR="007A4C16" w:rsidRPr="00AC23B8" w:rsidRDefault="007A4C16" w:rsidP="00AC23B8">
            <w:pPr>
              <w:spacing w:after="160"/>
              <w:ind w:right="113"/>
              <w:contextualSpacing/>
              <w:jc w:val="both"/>
              <w:rPr>
                <w:rFonts w:eastAsiaTheme="minorHAnsi"/>
                <w:lang w:eastAsia="en-US"/>
              </w:rPr>
            </w:pPr>
          </w:p>
        </w:tc>
        <w:tc>
          <w:tcPr>
            <w:tcW w:w="2334" w:type="dxa"/>
            <w:vAlign w:val="center"/>
          </w:tcPr>
          <w:p w14:paraId="62D2F493"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przed przeciążeniem i zwarciem,</w:t>
            </w:r>
          </w:p>
          <w:p w14:paraId="51FD9101"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upływowe, blokujące,</w:t>
            </w:r>
          </w:p>
          <w:p w14:paraId="07B0B8E5"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21B1E164"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ciągłości uziemienia,</w:t>
            </w:r>
          </w:p>
          <w:p w14:paraId="402075A5"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temperatury uzwojeń silników.</w:t>
            </w:r>
          </w:p>
        </w:tc>
        <w:tc>
          <w:tcPr>
            <w:tcW w:w="1724" w:type="dxa"/>
          </w:tcPr>
          <w:p w14:paraId="623ED7A9" w14:textId="77777777" w:rsidR="007A4C16" w:rsidRPr="00AC23B8" w:rsidRDefault="007A4C16" w:rsidP="007A4C16">
            <w:pPr>
              <w:widowControl w:val="0"/>
              <w:adjustRightInd w:val="0"/>
              <w:spacing w:after="160"/>
              <w:ind w:left="227" w:right="113"/>
              <w:contextualSpacing/>
              <w:jc w:val="both"/>
              <w:textAlignment w:val="baseline"/>
              <w:rPr>
                <w:rFonts w:eastAsiaTheme="minorHAnsi"/>
                <w:lang w:eastAsia="en-US"/>
              </w:rPr>
            </w:pPr>
          </w:p>
        </w:tc>
      </w:tr>
      <w:tr w:rsidR="007A4C16" w:rsidRPr="00AC23B8" w14:paraId="2C6ECEAD" w14:textId="1FE45653" w:rsidTr="00FE388D">
        <w:tc>
          <w:tcPr>
            <w:tcW w:w="426" w:type="dxa"/>
            <w:vAlign w:val="center"/>
          </w:tcPr>
          <w:p w14:paraId="27C4DFB7" w14:textId="643A9AFC" w:rsidR="007A4C16" w:rsidRPr="00AC23B8" w:rsidRDefault="00BC0099" w:rsidP="00AC23B8">
            <w:pPr>
              <w:ind w:right="113"/>
              <w:jc w:val="center"/>
              <w:rPr>
                <w:rFonts w:eastAsiaTheme="minorHAnsi"/>
                <w:bCs/>
                <w:lang w:eastAsia="en-US"/>
              </w:rPr>
            </w:pPr>
            <w:r>
              <w:rPr>
                <w:rFonts w:eastAsiaTheme="minorHAnsi"/>
                <w:bCs/>
                <w:lang w:eastAsia="en-US"/>
              </w:rPr>
              <w:t>8</w:t>
            </w:r>
          </w:p>
        </w:tc>
        <w:tc>
          <w:tcPr>
            <w:tcW w:w="4858" w:type="dxa"/>
            <w:shd w:val="clear" w:color="auto" w:fill="C5E0B3" w:themeFill="accent6" w:themeFillTint="66"/>
            <w:vAlign w:val="center"/>
          </w:tcPr>
          <w:p w14:paraId="46C7438D" w14:textId="0F4802E8" w:rsidR="007A4C16" w:rsidRPr="00AC23B8" w:rsidRDefault="00FE388D" w:rsidP="00FE388D">
            <w:pPr>
              <w:ind w:right="113"/>
              <w:jc w:val="both"/>
              <w:rPr>
                <w:rFonts w:eastAsiaTheme="minorHAnsi"/>
                <w:lang w:eastAsia="en-US"/>
              </w:rPr>
            </w:pPr>
            <w:r w:rsidRPr="00FE388D">
              <w:rPr>
                <w:rFonts w:eastAsiaTheme="minorHAnsi"/>
                <w:lang w:eastAsia="en-US"/>
              </w:rPr>
              <w:t>Transformator o napięciu wtórnym 3x 230 V; 50Hz, z dwoma niezależnie sterowanymi odpływami o obciążalności min. 2,5A do zasilania układów hamulcowych oraz jednym odpływem o obciążalności min. 3,5A do zasilania oświetlenia</w:t>
            </w:r>
          </w:p>
        </w:tc>
        <w:tc>
          <w:tcPr>
            <w:tcW w:w="2334" w:type="dxa"/>
            <w:vAlign w:val="center"/>
          </w:tcPr>
          <w:p w14:paraId="65774A6B" w14:textId="77777777" w:rsidR="007A4C16" w:rsidRPr="00AC23B8" w:rsidRDefault="007A4C16" w:rsidP="00AC23B8">
            <w:pPr>
              <w:spacing w:after="160"/>
              <w:ind w:right="113"/>
              <w:contextualSpacing/>
              <w:jc w:val="center"/>
              <w:rPr>
                <w:rFonts w:eastAsiaTheme="minorHAnsi"/>
                <w:lang w:eastAsia="en-US"/>
              </w:rPr>
            </w:pPr>
            <w:r w:rsidRPr="00AC23B8">
              <w:rPr>
                <w:rFonts w:eastAsiaTheme="minorHAnsi"/>
                <w:lang w:eastAsia="en-US"/>
              </w:rPr>
              <w:t>TAK</w:t>
            </w:r>
          </w:p>
        </w:tc>
        <w:tc>
          <w:tcPr>
            <w:tcW w:w="1724" w:type="dxa"/>
          </w:tcPr>
          <w:p w14:paraId="15D05F29" w14:textId="77777777" w:rsidR="007A4C16" w:rsidRPr="00AC23B8" w:rsidRDefault="007A4C16" w:rsidP="00AC23B8">
            <w:pPr>
              <w:spacing w:after="160"/>
              <w:ind w:right="113"/>
              <w:contextualSpacing/>
              <w:jc w:val="center"/>
              <w:rPr>
                <w:rFonts w:eastAsiaTheme="minorHAnsi"/>
                <w:lang w:eastAsia="en-US"/>
              </w:rPr>
            </w:pPr>
          </w:p>
        </w:tc>
      </w:tr>
      <w:tr w:rsidR="007A4C16" w:rsidRPr="00AC23B8" w14:paraId="6B38055C" w14:textId="75DF536D" w:rsidTr="00FC5E74">
        <w:tc>
          <w:tcPr>
            <w:tcW w:w="426" w:type="dxa"/>
            <w:vAlign w:val="center"/>
          </w:tcPr>
          <w:p w14:paraId="31FB9A97" w14:textId="37589F59" w:rsidR="007A4C16" w:rsidRPr="00AC23B8" w:rsidRDefault="00BC0099" w:rsidP="00AC23B8">
            <w:pPr>
              <w:ind w:right="113"/>
              <w:jc w:val="center"/>
              <w:rPr>
                <w:rFonts w:eastAsiaTheme="minorHAnsi"/>
                <w:bCs/>
                <w:lang w:eastAsia="en-US"/>
              </w:rPr>
            </w:pPr>
            <w:r>
              <w:rPr>
                <w:rFonts w:eastAsiaTheme="minorHAnsi"/>
                <w:bCs/>
                <w:lang w:eastAsia="en-US"/>
              </w:rPr>
              <w:t>9</w:t>
            </w:r>
          </w:p>
        </w:tc>
        <w:tc>
          <w:tcPr>
            <w:tcW w:w="4858" w:type="dxa"/>
            <w:vAlign w:val="center"/>
          </w:tcPr>
          <w:p w14:paraId="1C66613C" w14:textId="77777777" w:rsidR="007A4C16" w:rsidRPr="00AC23B8" w:rsidRDefault="007A4C16" w:rsidP="00AC23B8">
            <w:pPr>
              <w:ind w:right="113"/>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334" w:type="dxa"/>
            <w:vAlign w:val="center"/>
          </w:tcPr>
          <w:p w14:paraId="1EACEE20"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3906AE5" w14:textId="77777777" w:rsidR="007A4C16" w:rsidRPr="00AC23B8" w:rsidRDefault="007A4C16" w:rsidP="00AC23B8">
            <w:pPr>
              <w:ind w:right="113"/>
              <w:jc w:val="center"/>
              <w:rPr>
                <w:rFonts w:eastAsiaTheme="minorHAnsi"/>
                <w:lang w:eastAsia="en-US"/>
              </w:rPr>
            </w:pPr>
          </w:p>
        </w:tc>
      </w:tr>
      <w:tr w:rsidR="007A4C16" w:rsidRPr="00AC23B8" w14:paraId="4BCFFCFA" w14:textId="2661950E" w:rsidTr="00FC5E74">
        <w:tc>
          <w:tcPr>
            <w:tcW w:w="426" w:type="dxa"/>
            <w:vAlign w:val="center"/>
          </w:tcPr>
          <w:p w14:paraId="5F327C0D" w14:textId="56AC5351" w:rsidR="007A4C16" w:rsidRPr="00AC23B8" w:rsidRDefault="00BC0099" w:rsidP="00AC23B8">
            <w:pPr>
              <w:ind w:right="113"/>
              <w:jc w:val="center"/>
              <w:rPr>
                <w:rFonts w:eastAsiaTheme="minorHAnsi"/>
                <w:bCs/>
                <w:lang w:eastAsia="en-US"/>
              </w:rPr>
            </w:pPr>
            <w:r>
              <w:rPr>
                <w:rFonts w:eastAsiaTheme="minorHAnsi"/>
                <w:bCs/>
                <w:lang w:eastAsia="en-US"/>
              </w:rPr>
              <w:t>10</w:t>
            </w:r>
          </w:p>
        </w:tc>
        <w:tc>
          <w:tcPr>
            <w:tcW w:w="4858" w:type="dxa"/>
            <w:vAlign w:val="center"/>
          </w:tcPr>
          <w:p w14:paraId="2ECDF2A3" w14:textId="77777777" w:rsidR="007A4C16" w:rsidRPr="00AC23B8" w:rsidRDefault="007A4C16" w:rsidP="00AC23B8">
            <w:pPr>
              <w:ind w:right="113"/>
              <w:jc w:val="both"/>
              <w:rPr>
                <w:rFonts w:eastAsiaTheme="minorHAnsi"/>
                <w:lang w:eastAsia="en-US"/>
              </w:rPr>
            </w:pPr>
            <w:r w:rsidRPr="00AC23B8">
              <w:rPr>
                <w:rFonts w:eastAsiaTheme="minorHAnsi"/>
                <w:lang w:eastAsia="en-US"/>
              </w:rPr>
              <w:t>Min. jeden odpływ na napięcie 42 V, do zasilania urządzeń pomocniczych zewnętrznych.</w:t>
            </w:r>
          </w:p>
          <w:p w14:paraId="2DE230FB"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597DD7E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08A006F7" w14:textId="77777777" w:rsidR="007A4C16" w:rsidRPr="00AC23B8" w:rsidRDefault="007A4C16" w:rsidP="00AC23B8">
            <w:pPr>
              <w:ind w:right="113"/>
              <w:jc w:val="center"/>
              <w:rPr>
                <w:rFonts w:eastAsiaTheme="minorHAnsi"/>
                <w:lang w:eastAsia="en-US"/>
              </w:rPr>
            </w:pPr>
          </w:p>
        </w:tc>
      </w:tr>
      <w:tr w:rsidR="007A4C16" w:rsidRPr="00AC23B8" w14:paraId="17F67276" w14:textId="7E37F324" w:rsidTr="00FC5E74">
        <w:tc>
          <w:tcPr>
            <w:tcW w:w="426" w:type="dxa"/>
            <w:vAlign w:val="center"/>
          </w:tcPr>
          <w:p w14:paraId="0528D0AD" w14:textId="5B05651E" w:rsidR="007A4C16" w:rsidRPr="00AC23B8" w:rsidRDefault="00BC0099" w:rsidP="00AC23B8">
            <w:pPr>
              <w:ind w:right="113"/>
              <w:jc w:val="center"/>
              <w:rPr>
                <w:rFonts w:eastAsiaTheme="minorHAnsi"/>
                <w:bCs/>
                <w:lang w:eastAsia="en-US"/>
              </w:rPr>
            </w:pPr>
            <w:r>
              <w:rPr>
                <w:rFonts w:eastAsiaTheme="minorHAnsi"/>
                <w:bCs/>
                <w:lang w:eastAsia="en-US"/>
              </w:rPr>
              <w:t>11</w:t>
            </w:r>
          </w:p>
        </w:tc>
        <w:tc>
          <w:tcPr>
            <w:tcW w:w="4858" w:type="dxa"/>
            <w:vAlign w:val="center"/>
          </w:tcPr>
          <w:p w14:paraId="09DA25C3" w14:textId="77777777" w:rsidR="007A4C16" w:rsidRPr="00AC23B8" w:rsidRDefault="007A4C16" w:rsidP="00AC23B8">
            <w:pPr>
              <w:ind w:right="113"/>
              <w:jc w:val="both"/>
              <w:rPr>
                <w:rFonts w:eastAsiaTheme="minorHAnsi"/>
                <w:lang w:eastAsia="en-US"/>
              </w:rPr>
            </w:pPr>
            <w:r w:rsidRPr="00AC23B8">
              <w:rPr>
                <w:rFonts w:eastAsiaTheme="minorHAnsi"/>
                <w:lang w:eastAsia="en-US"/>
              </w:rPr>
              <w:t>Komplet wpustów kablowych ognioszczelnych.</w:t>
            </w:r>
          </w:p>
        </w:tc>
        <w:tc>
          <w:tcPr>
            <w:tcW w:w="2334" w:type="dxa"/>
            <w:vAlign w:val="center"/>
          </w:tcPr>
          <w:p w14:paraId="10E76410"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43779BDF" w14:textId="77777777" w:rsidR="007A4C16" w:rsidRPr="00AC23B8" w:rsidRDefault="007A4C16" w:rsidP="00AC23B8">
            <w:pPr>
              <w:ind w:right="113"/>
              <w:jc w:val="center"/>
              <w:rPr>
                <w:rFonts w:eastAsiaTheme="minorHAnsi"/>
                <w:lang w:eastAsia="en-US"/>
              </w:rPr>
            </w:pPr>
          </w:p>
        </w:tc>
      </w:tr>
      <w:tr w:rsidR="007A4C16" w:rsidRPr="00AC23B8" w14:paraId="5E165A92" w14:textId="5EA39426" w:rsidTr="00FC5E74">
        <w:tc>
          <w:tcPr>
            <w:tcW w:w="426" w:type="dxa"/>
            <w:vAlign w:val="center"/>
          </w:tcPr>
          <w:p w14:paraId="6491D8A1" w14:textId="2C2AC228" w:rsidR="007A4C16" w:rsidRPr="00AC23B8" w:rsidRDefault="00BC0099" w:rsidP="00AC23B8">
            <w:pPr>
              <w:ind w:right="113"/>
              <w:jc w:val="center"/>
              <w:rPr>
                <w:rFonts w:eastAsiaTheme="minorHAnsi"/>
                <w:bCs/>
                <w:lang w:eastAsia="en-US"/>
              </w:rPr>
            </w:pPr>
            <w:r>
              <w:rPr>
                <w:rFonts w:eastAsiaTheme="minorHAnsi"/>
                <w:bCs/>
                <w:lang w:eastAsia="en-US"/>
              </w:rPr>
              <w:t>12</w:t>
            </w:r>
          </w:p>
        </w:tc>
        <w:tc>
          <w:tcPr>
            <w:tcW w:w="4858" w:type="dxa"/>
            <w:vAlign w:val="center"/>
          </w:tcPr>
          <w:p w14:paraId="4A30886E" w14:textId="77777777" w:rsidR="007A4C16" w:rsidRPr="00AC23B8" w:rsidRDefault="007A4C16" w:rsidP="00AC23B8">
            <w:pPr>
              <w:ind w:right="113"/>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334" w:type="dxa"/>
            <w:vAlign w:val="center"/>
          </w:tcPr>
          <w:p w14:paraId="42EECC09"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4477635A" w14:textId="77777777" w:rsidR="007A4C16" w:rsidRPr="00AC23B8" w:rsidRDefault="007A4C16" w:rsidP="00AC23B8">
            <w:pPr>
              <w:ind w:right="113"/>
              <w:jc w:val="center"/>
              <w:rPr>
                <w:rFonts w:eastAsiaTheme="minorHAnsi"/>
                <w:lang w:eastAsia="en-US"/>
              </w:rPr>
            </w:pPr>
          </w:p>
        </w:tc>
      </w:tr>
      <w:tr w:rsidR="007A4C16" w:rsidRPr="00AC23B8" w14:paraId="71FFE003" w14:textId="332B3C9A" w:rsidTr="00FC5E74">
        <w:tc>
          <w:tcPr>
            <w:tcW w:w="426" w:type="dxa"/>
            <w:vAlign w:val="center"/>
          </w:tcPr>
          <w:p w14:paraId="1A9D830F" w14:textId="7F674CF9" w:rsidR="007A4C16" w:rsidRPr="00AC23B8" w:rsidRDefault="00BC0099" w:rsidP="00AC23B8">
            <w:pPr>
              <w:ind w:right="113"/>
              <w:jc w:val="center"/>
              <w:rPr>
                <w:rFonts w:eastAsiaTheme="minorHAnsi"/>
                <w:bCs/>
                <w:lang w:eastAsia="en-US"/>
              </w:rPr>
            </w:pPr>
            <w:r>
              <w:rPr>
                <w:rFonts w:eastAsiaTheme="minorHAnsi"/>
                <w:bCs/>
                <w:lang w:eastAsia="en-US"/>
              </w:rPr>
              <w:lastRenderedPageBreak/>
              <w:t>13</w:t>
            </w:r>
          </w:p>
        </w:tc>
        <w:tc>
          <w:tcPr>
            <w:tcW w:w="4858" w:type="dxa"/>
            <w:vAlign w:val="center"/>
          </w:tcPr>
          <w:p w14:paraId="27B99F22" w14:textId="77777777" w:rsidR="007A4C16" w:rsidRPr="00AC23B8" w:rsidRDefault="007A4C16" w:rsidP="00AC23B8">
            <w:pPr>
              <w:ind w:right="113"/>
              <w:jc w:val="both"/>
              <w:rPr>
                <w:rFonts w:eastAsiaTheme="minorHAnsi"/>
                <w:lang w:eastAsia="en-US"/>
              </w:rPr>
            </w:pPr>
            <w:r w:rsidRPr="00AC23B8">
              <w:rPr>
                <w:rFonts w:eastAsiaTheme="minorHAnsi"/>
                <w:lang w:eastAsia="en-US"/>
              </w:rPr>
              <w:t>Zewnętrzne obwody sterowania poszczególnymi odpływami wyłącznika w wykonaniu iskrobezpiecznym minimum kategorii „ib”.</w:t>
            </w:r>
          </w:p>
        </w:tc>
        <w:tc>
          <w:tcPr>
            <w:tcW w:w="2334" w:type="dxa"/>
            <w:vAlign w:val="center"/>
          </w:tcPr>
          <w:p w14:paraId="171A962C"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CC0AFAC" w14:textId="77777777" w:rsidR="007A4C16" w:rsidRPr="00AC23B8" w:rsidRDefault="007A4C16" w:rsidP="00AC23B8">
            <w:pPr>
              <w:ind w:right="113"/>
              <w:jc w:val="center"/>
              <w:rPr>
                <w:rFonts w:eastAsiaTheme="minorHAnsi"/>
                <w:lang w:eastAsia="en-US"/>
              </w:rPr>
            </w:pPr>
          </w:p>
        </w:tc>
      </w:tr>
      <w:tr w:rsidR="007A4C16" w:rsidRPr="00AC23B8" w14:paraId="4F59F461" w14:textId="27201727" w:rsidTr="00FC5E74">
        <w:tc>
          <w:tcPr>
            <w:tcW w:w="426" w:type="dxa"/>
            <w:vAlign w:val="center"/>
          </w:tcPr>
          <w:p w14:paraId="0041BE9E" w14:textId="71D7947C" w:rsidR="007A4C16" w:rsidRPr="00AC23B8" w:rsidRDefault="00BC0099" w:rsidP="00AC23B8">
            <w:pPr>
              <w:ind w:right="113"/>
              <w:jc w:val="center"/>
              <w:rPr>
                <w:rFonts w:eastAsiaTheme="minorHAnsi"/>
                <w:bCs/>
                <w:lang w:eastAsia="en-US"/>
              </w:rPr>
            </w:pPr>
            <w:r>
              <w:rPr>
                <w:rFonts w:eastAsiaTheme="minorHAnsi"/>
                <w:bCs/>
                <w:lang w:eastAsia="en-US"/>
              </w:rPr>
              <w:t>14</w:t>
            </w:r>
          </w:p>
        </w:tc>
        <w:tc>
          <w:tcPr>
            <w:tcW w:w="4858" w:type="dxa"/>
            <w:vAlign w:val="center"/>
          </w:tcPr>
          <w:p w14:paraId="753A59AF" w14:textId="77777777" w:rsidR="007A4C16" w:rsidRPr="00AC23B8" w:rsidRDefault="007A4C16" w:rsidP="00AC23B8">
            <w:pPr>
              <w:ind w:right="113"/>
              <w:jc w:val="both"/>
              <w:rPr>
                <w:rFonts w:eastAsiaTheme="minorHAnsi"/>
                <w:lang w:eastAsia="en-US"/>
              </w:rPr>
            </w:pPr>
            <w:r w:rsidRPr="00AC23B8">
              <w:rPr>
                <w:rFonts w:eastAsiaTheme="minorHAnsi"/>
                <w:lang w:eastAsia="en-US"/>
              </w:rPr>
              <w:t>Układ do transmisji danych i wizualizacji parametrów pracy na powierzchnię za pomocą światłowodu, zapewniający transmisję dwukierunkową, wyposażony w obwód iskrobezpieczny.</w:t>
            </w:r>
          </w:p>
        </w:tc>
        <w:tc>
          <w:tcPr>
            <w:tcW w:w="2334" w:type="dxa"/>
            <w:vAlign w:val="center"/>
          </w:tcPr>
          <w:p w14:paraId="5A8F87CF"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524F974" w14:textId="77777777" w:rsidR="007A4C16" w:rsidRPr="00AC23B8" w:rsidRDefault="007A4C16" w:rsidP="00AC23B8">
            <w:pPr>
              <w:ind w:right="113"/>
              <w:jc w:val="center"/>
              <w:rPr>
                <w:rFonts w:eastAsiaTheme="minorHAnsi"/>
                <w:lang w:eastAsia="en-US"/>
              </w:rPr>
            </w:pPr>
          </w:p>
        </w:tc>
      </w:tr>
    </w:tbl>
    <w:p w14:paraId="7F650959" w14:textId="77777777" w:rsidR="00AC23B8" w:rsidRPr="00AC23B8" w:rsidRDefault="00AC23B8" w:rsidP="00AC23B8">
      <w:pPr>
        <w:spacing w:after="160"/>
        <w:ind w:right="113"/>
        <w:contextualSpacing/>
        <w:rPr>
          <w:rFonts w:eastAsiaTheme="minorHAnsi"/>
          <w:b/>
          <w:bCs/>
          <w:sz w:val="24"/>
          <w:szCs w:val="24"/>
          <w:u w:val="single"/>
          <w:lang w:eastAsia="en-US"/>
        </w:rPr>
      </w:pPr>
    </w:p>
    <w:p w14:paraId="30FCADB1" w14:textId="10D197B8" w:rsidR="00AC23B8" w:rsidRPr="00AC23B8" w:rsidRDefault="00375596" w:rsidP="00B50F59">
      <w:pPr>
        <w:spacing w:after="120"/>
        <w:ind w:right="113"/>
        <w:jc w:val="center"/>
        <w:rPr>
          <w:rFonts w:eastAsiaTheme="minorHAnsi"/>
          <w:b/>
          <w:bCs/>
          <w:sz w:val="24"/>
          <w:szCs w:val="24"/>
          <w:u w:val="single"/>
          <w:lang w:eastAsia="en-US"/>
        </w:rPr>
      </w:pPr>
      <w:r w:rsidRPr="00375596">
        <w:rPr>
          <w:rFonts w:eastAsiaTheme="minorHAnsi"/>
          <w:b/>
          <w:bCs/>
          <w:color w:val="C00000"/>
          <w:sz w:val="24"/>
          <w:szCs w:val="24"/>
          <w:u w:val="single"/>
          <w:lang w:eastAsia="en-US"/>
        </w:rPr>
        <w:t>Zadanie 4 – KWK Mysłowice-Wesoła</w:t>
      </w:r>
      <w:r w:rsidR="00AC23B8" w:rsidRPr="00AC23B8">
        <w:rPr>
          <w:rFonts w:eastAsiaTheme="minorHAnsi"/>
          <w:b/>
          <w:bCs/>
          <w:sz w:val="24"/>
          <w:szCs w:val="24"/>
          <w:u w:val="single"/>
          <w:lang w:eastAsia="en-US"/>
        </w:rPr>
        <w:t xml:space="preserve"> </w:t>
      </w:r>
    </w:p>
    <w:tbl>
      <w:tblPr>
        <w:tblStyle w:val="Tabela-Siatka4"/>
        <w:tblW w:w="0" w:type="auto"/>
        <w:tblInd w:w="-137" w:type="dxa"/>
        <w:tblCellMar>
          <w:left w:w="0" w:type="dxa"/>
          <w:right w:w="0" w:type="dxa"/>
        </w:tblCellMar>
        <w:tblLook w:val="04A0" w:firstRow="1" w:lastRow="0" w:firstColumn="1" w:lastColumn="0" w:noHBand="0" w:noVBand="1"/>
      </w:tblPr>
      <w:tblGrid>
        <w:gridCol w:w="426"/>
        <w:gridCol w:w="4858"/>
        <w:gridCol w:w="2334"/>
        <w:gridCol w:w="1724"/>
      </w:tblGrid>
      <w:tr w:rsidR="003B7578" w:rsidRPr="00AC23B8" w14:paraId="523CF1F2" w14:textId="346D6692" w:rsidTr="00FC5E74">
        <w:tc>
          <w:tcPr>
            <w:tcW w:w="426" w:type="dxa"/>
            <w:vAlign w:val="center"/>
          </w:tcPr>
          <w:p w14:paraId="68A024AF" w14:textId="77777777" w:rsidR="003B7578" w:rsidRPr="003B7578" w:rsidRDefault="003B7578" w:rsidP="003B7578">
            <w:pPr>
              <w:ind w:right="113"/>
              <w:jc w:val="center"/>
              <w:rPr>
                <w:rFonts w:eastAsiaTheme="minorHAnsi"/>
                <w:b/>
                <w:lang w:eastAsia="en-US"/>
              </w:rPr>
            </w:pPr>
            <w:r w:rsidRPr="003B7578">
              <w:rPr>
                <w:b/>
              </w:rPr>
              <w:t>Lp.</w:t>
            </w:r>
          </w:p>
        </w:tc>
        <w:tc>
          <w:tcPr>
            <w:tcW w:w="4858" w:type="dxa"/>
            <w:vAlign w:val="center"/>
          </w:tcPr>
          <w:p w14:paraId="62AC2F0E"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029611FE" w14:textId="26181722" w:rsidR="003B7578" w:rsidRPr="003B7578" w:rsidRDefault="003B7578" w:rsidP="003B7578">
            <w:pPr>
              <w:ind w:right="113"/>
              <w:jc w:val="center"/>
              <w:rPr>
                <w:b/>
                <w:bCs/>
                <w:color w:val="C00000"/>
              </w:rPr>
            </w:pPr>
            <w:r w:rsidRPr="003B7578">
              <w:rPr>
                <w:b/>
                <w:bCs/>
              </w:rPr>
              <w:t>Wymagane przez Zamawiającego/parametr</w:t>
            </w:r>
          </w:p>
        </w:tc>
        <w:tc>
          <w:tcPr>
            <w:tcW w:w="1724" w:type="dxa"/>
            <w:vAlign w:val="center"/>
          </w:tcPr>
          <w:p w14:paraId="6404C80D" w14:textId="053C3FA2" w:rsidR="003B7578" w:rsidRPr="003B7578" w:rsidRDefault="003B7578" w:rsidP="003B7578">
            <w:pPr>
              <w:ind w:right="113"/>
              <w:jc w:val="center"/>
              <w:rPr>
                <w:b/>
                <w:bCs/>
                <w:color w:val="C00000"/>
              </w:rPr>
            </w:pPr>
            <w:r w:rsidRPr="003B7578">
              <w:rPr>
                <w:b/>
                <w:bCs/>
              </w:rPr>
              <w:t>Potwierdzić lub wpisać oferowany parametr</w:t>
            </w:r>
          </w:p>
        </w:tc>
      </w:tr>
      <w:tr w:rsidR="00D4053E" w:rsidRPr="00AC23B8" w14:paraId="1622F1CB" w14:textId="77777777" w:rsidTr="005D6E21">
        <w:tc>
          <w:tcPr>
            <w:tcW w:w="426" w:type="dxa"/>
            <w:shd w:val="clear" w:color="auto" w:fill="C5E0B3" w:themeFill="accent6" w:themeFillTint="66"/>
            <w:vAlign w:val="center"/>
          </w:tcPr>
          <w:p w14:paraId="2890E078" w14:textId="3FBDA5E1" w:rsidR="00D4053E" w:rsidRPr="00AC23B8" w:rsidRDefault="00464989" w:rsidP="00D4053E">
            <w:pPr>
              <w:ind w:right="113"/>
              <w:jc w:val="center"/>
              <w:rPr>
                <w:rFonts w:eastAsiaTheme="minorHAnsi"/>
                <w:bCs/>
                <w:lang w:eastAsia="en-US"/>
              </w:rPr>
            </w:pPr>
            <w:r>
              <w:rPr>
                <w:rFonts w:eastAsiaTheme="minorHAnsi"/>
                <w:bCs/>
                <w:lang w:eastAsia="en-US"/>
              </w:rPr>
              <w:t>1</w:t>
            </w:r>
          </w:p>
        </w:tc>
        <w:tc>
          <w:tcPr>
            <w:tcW w:w="4858" w:type="dxa"/>
            <w:shd w:val="clear" w:color="auto" w:fill="C5E0B3" w:themeFill="accent6" w:themeFillTint="66"/>
            <w:vAlign w:val="center"/>
          </w:tcPr>
          <w:p w14:paraId="590018F5" w14:textId="110EEAC4" w:rsidR="00D4053E" w:rsidRPr="00F91D77" w:rsidRDefault="00D4053E" w:rsidP="00D4053E">
            <w:pPr>
              <w:ind w:right="113"/>
              <w:jc w:val="both"/>
              <w:rPr>
                <w:rFonts w:eastAsiaTheme="minorHAnsi"/>
              </w:rPr>
            </w:pPr>
            <w:r w:rsidRPr="00AC23B8">
              <w:t>Nazwa urządzenia</w:t>
            </w:r>
          </w:p>
        </w:tc>
        <w:tc>
          <w:tcPr>
            <w:tcW w:w="2334" w:type="dxa"/>
            <w:shd w:val="clear" w:color="auto" w:fill="C5E0B3" w:themeFill="accent6" w:themeFillTint="66"/>
            <w:vAlign w:val="center"/>
          </w:tcPr>
          <w:p w14:paraId="73CA6623" w14:textId="04511CED" w:rsidR="00D4053E" w:rsidRPr="00F91D77" w:rsidRDefault="00D4053E" w:rsidP="00D4053E">
            <w:pPr>
              <w:ind w:right="113"/>
              <w:jc w:val="center"/>
              <w:rPr>
                <w:rFonts w:eastAsiaTheme="minorHAnsi"/>
                <w:lang w:eastAsia="en-US"/>
              </w:rPr>
            </w:pPr>
            <w:r w:rsidRPr="00AC23B8">
              <w:t>Ognioszczelna</w:t>
            </w:r>
            <w:r>
              <w:t xml:space="preserve"> </w:t>
            </w:r>
            <w:r w:rsidRPr="00AC23B8">
              <w:t>stacja kompaktowa</w:t>
            </w:r>
          </w:p>
        </w:tc>
        <w:tc>
          <w:tcPr>
            <w:tcW w:w="1724" w:type="dxa"/>
            <w:shd w:val="clear" w:color="auto" w:fill="C5E0B3" w:themeFill="accent6" w:themeFillTint="66"/>
          </w:tcPr>
          <w:p w14:paraId="36BD4593" w14:textId="77777777" w:rsidR="00D4053E" w:rsidRPr="00AC23B8" w:rsidRDefault="00D4053E" w:rsidP="00D4053E">
            <w:pPr>
              <w:ind w:right="113"/>
              <w:jc w:val="center"/>
              <w:rPr>
                <w:rFonts w:eastAsiaTheme="minorHAnsi"/>
                <w:lang w:eastAsia="en-US"/>
              </w:rPr>
            </w:pPr>
          </w:p>
        </w:tc>
      </w:tr>
      <w:tr w:rsidR="00D4053E" w:rsidRPr="00AC23B8" w14:paraId="1FF29A9E" w14:textId="77777777" w:rsidTr="005D6E21">
        <w:tc>
          <w:tcPr>
            <w:tcW w:w="426" w:type="dxa"/>
            <w:shd w:val="clear" w:color="auto" w:fill="C5E0B3" w:themeFill="accent6" w:themeFillTint="66"/>
            <w:vAlign w:val="center"/>
          </w:tcPr>
          <w:p w14:paraId="1253B748" w14:textId="699170AB" w:rsidR="00D4053E" w:rsidRPr="00AC23B8" w:rsidRDefault="00464989" w:rsidP="00D4053E">
            <w:pPr>
              <w:ind w:right="113"/>
              <w:jc w:val="center"/>
              <w:rPr>
                <w:rFonts w:eastAsiaTheme="minorHAnsi"/>
                <w:bCs/>
                <w:lang w:eastAsia="en-US"/>
              </w:rPr>
            </w:pPr>
            <w:r>
              <w:rPr>
                <w:rFonts w:eastAsiaTheme="minorHAnsi"/>
                <w:bCs/>
                <w:lang w:eastAsia="en-US"/>
              </w:rPr>
              <w:t>2</w:t>
            </w:r>
          </w:p>
        </w:tc>
        <w:tc>
          <w:tcPr>
            <w:tcW w:w="4858" w:type="dxa"/>
            <w:shd w:val="clear" w:color="auto" w:fill="C5E0B3" w:themeFill="accent6" w:themeFillTint="66"/>
            <w:vAlign w:val="center"/>
          </w:tcPr>
          <w:p w14:paraId="30AAFA0F" w14:textId="36CF5AA8" w:rsidR="00D4053E" w:rsidRPr="00F91D77" w:rsidRDefault="00D4053E" w:rsidP="00D4053E">
            <w:pPr>
              <w:ind w:right="113"/>
              <w:jc w:val="both"/>
              <w:rPr>
                <w:rFonts w:eastAsiaTheme="minorHAnsi"/>
              </w:rPr>
            </w:pPr>
            <w:r w:rsidRPr="00AC23B8">
              <w:t>Typ</w:t>
            </w:r>
          </w:p>
        </w:tc>
        <w:tc>
          <w:tcPr>
            <w:tcW w:w="2334" w:type="dxa"/>
            <w:shd w:val="clear" w:color="auto" w:fill="C5E0B3" w:themeFill="accent6" w:themeFillTint="66"/>
            <w:vAlign w:val="center"/>
          </w:tcPr>
          <w:p w14:paraId="2A47CE11" w14:textId="4BD5BF77" w:rsidR="00D4053E" w:rsidRPr="00F91D77" w:rsidRDefault="00D4053E" w:rsidP="00D4053E">
            <w:pPr>
              <w:ind w:right="113"/>
              <w:jc w:val="center"/>
              <w:rPr>
                <w:rFonts w:eastAsiaTheme="minorHAnsi"/>
                <w:lang w:eastAsia="en-US"/>
              </w:rPr>
            </w:pPr>
            <w:r w:rsidRPr="00724F49">
              <w:t>Wskazuje wykonawca</w:t>
            </w:r>
          </w:p>
        </w:tc>
        <w:tc>
          <w:tcPr>
            <w:tcW w:w="1724" w:type="dxa"/>
            <w:shd w:val="clear" w:color="auto" w:fill="C5E0B3" w:themeFill="accent6" w:themeFillTint="66"/>
          </w:tcPr>
          <w:p w14:paraId="1FB939FE" w14:textId="77777777" w:rsidR="00D4053E" w:rsidRPr="00AC23B8" w:rsidRDefault="00D4053E" w:rsidP="00D4053E">
            <w:pPr>
              <w:ind w:right="113"/>
              <w:jc w:val="center"/>
              <w:rPr>
                <w:rFonts w:eastAsiaTheme="minorHAnsi"/>
                <w:lang w:eastAsia="en-US"/>
              </w:rPr>
            </w:pPr>
          </w:p>
        </w:tc>
      </w:tr>
      <w:tr w:rsidR="00D4053E" w:rsidRPr="00AC23B8" w14:paraId="2A6454FD" w14:textId="77777777" w:rsidTr="005D6E21">
        <w:tc>
          <w:tcPr>
            <w:tcW w:w="426" w:type="dxa"/>
            <w:shd w:val="clear" w:color="auto" w:fill="C5E0B3" w:themeFill="accent6" w:themeFillTint="66"/>
            <w:vAlign w:val="center"/>
          </w:tcPr>
          <w:p w14:paraId="5205CD79" w14:textId="0B9C385A" w:rsidR="00D4053E" w:rsidRPr="00AC23B8" w:rsidRDefault="00464989" w:rsidP="00D4053E">
            <w:pPr>
              <w:ind w:right="113"/>
              <w:jc w:val="center"/>
              <w:rPr>
                <w:rFonts w:eastAsiaTheme="minorHAnsi"/>
                <w:bCs/>
                <w:lang w:eastAsia="en-US"/>
              </w:rPr>
            </w:pPr>
            <w:r>
              <w:rPr>
                <w:rFonts w:eastAsiaTheme="minorHAnsi"/>
                <w:bCs/>
                <w:lang w:eastAsia="en-US"/>
              </w:rPr>
              <w:t>3</w:t>
            </w:r>
          </w:p>
        </w:tc>
        <w:tc>
          <w:tcPr>
            <w:tcW w:w="4858" w:type="dxa"/>
            <w:shd w:val="clear" w:color="auto" w:fill="C5E0B3" w:themeFill="accent6" w:themeFillTint="66"/>
            <w:vAlign w:val="center"/>
          </w:tcPr>
          <w:p w14:paraId="43A86F67" w14:textId="621F094D" w:rsidR="00D4053E" w:rsidRPr="00F91D77" w:rsidRDefault="00D4053E" w:rsidP="00D4053E">
            <w:pPr>
              <w:ind w:right="113"/>
              <w:jc w:val="both"/>
              <w:rPr>
                <w:rFonts w:eastAsiaTheme="minorHAnsi"/>
              </w:rPr>
            </w:pPr>
            <w:r w:rsidRPr="00AC23B8">
              <w:t>Producent</w:t>
            </w:r>
          </w:p>
        </w:tc>
        <w:tc>
          <w:tcPr>
            <w:tcW w:w="2334" w:type="dxa"/>
            <w:shd w:val="clear" w:color="auto" w:fill="C5E0B3" w:themeFill="accent6" w:themeFillTint="66"/>
            <w:vAlign w:val="center"/>
          </w:tcPr>
          <w:p w14:paraId="2FC69118" w14:textId="5BB4BD57" w:rsidR="00D4053E" w:rsidRPr="00F91D77" w:rsidRDefault="00D4053E" w:rsidP="00D4053E">
            <w:pPr>
              <w:ind w:right="113"/>
              <w:jc w:val="center"/>
              <w:rPr>
                <w:rFonts w:eastAsiaTheme="minorHAnsi"/>
                <w:lang w:eastAsia="en-US"/>
              </w:rPr>
            </w:pPr>
            <w:r w:rsidRPr="00724F49">
              <w:t>Wskazuje wykonawca</w:t>
            </w:r>
          </w:p>
        </w:tc>
        <w:tc>
          <w:tcPr>
            <w:tcW w:w="1724" w:type="dxa"/>
            <w:shd w:val="clear" w:color="auto" w:fill="C5E0B3" w:themeFill="accent6" w:themeFillTint="66"/>
          </w:tcPr>
          <w:p w14:paraId="6FB914EA" w14:textId="77777777" w:rsidR="00D4053E" w:rsidRPr="00AC23B8" w:rsidRDefault="00D4053E" w:rsidP="00D4053E">
            <w:pPr>
              <w:ind w:right="113"/>
              <w:jc w:val="center"/>
              <w:rPr>
                <w:rFonts w:eastAsiaTheme="minorHAnsi"/>
                <w:lang w:eastAsia="en-US"/>
              </w:rPr>
            </w:pPr>
          </w:p>
        </w:tc>
      </w:tr>
      <w:tr w:rsidR="007A4C16" w:rsidRPr="00AC23B8" w14:paraId="69708DC8" w14:textId="267B92D6" w:rsidTr="00FC5E74">
        <w:tc>
          <w:tcPr>
            <w:tcW w:w="426" w:type="dxa"/>
            <w:vAlign w:val="center"/>
          </w:tcPr>
          <w:p w14:paraId="071AC55C" w14:textId="032A7B36" w:rsidR="007A4C16" w:rsidRPr="00AC23B8" w:rsidRDefault="00464989" w:rsidP="00AC23B8">
            <w:pPr>
              <w:ind w:right="113"/>
              <w:jc w:val="center"/>
              <w:rPr>
                <w:rFonts w:eastAsiaTheme="minorHAnsi"/>
                <w:bCs/>
                <w:lang w:eastAsia="en-US"/>
              </w:rPr>
            </w:pPr>
            <w:r>
              <w:rPr>
                <w:rFonts w:eastAsiaTheme="minorHAnsi"/>
                <w:bCs/>
                <w:lang w:eastAsia="en-US"/>
              </w:rPr>
              <w:t>4</w:t>
            </w:r>
          </w:p>
        </w:tc>
        <w:tc>
          <w:tcPr>
            <w:tcW w:w="4858" w:type="dxa"/>
            <w:vAlign w:val="center"/>
          </w:tcPr>
          <w:p w14:paraId="291208E1" w14:textId="67B1B13E" w:rsidR="007A4C16" w:rsidRPr="00F91D77" w:rsidRDefault="007A4C16" w:rsidP="00AC23B8">
            <w:pPr>
              <w:ind w:right="113"/>
              <w:jc w:val="both"/>
              <w:rPr>
                <w:rFonts w:eastAsiaTheme="minorHAnsi"/>
                <w:lang w:eastAsia="en-US"/>
              </w:rPr>
            </w:pPr>
            <w:r w:rsidRPr="00F91D77">
              <w:rPr>
                <w:rFonts w:eastAsiaTheme="minorHAnsi"/>
              </w:rPr>
              <w:t xml:space="preserve">Dwa odpływy główne (przeznaczone do łagodnego rozruchu i zasilania silników napędowych przenośnika taśmowego), zasilające silniki o </w:t>
            </w:r>
            <w:r w:rsidR="00C044C9" w:rsidRPr="00C044C9">
              <w:rPr>
                <w:rFonts w:eastAsiaTheme="minorHAnsi"/>
              </w:rPr>
              <w:t xml:space="preserve">zakresie mocowym od 55 do 200kW/1kV </w:t>
            </w:r>
            <w:r w:rsidRPr="00F91D77">
              <w:rPr>
                <w:rFonts w:eastAsiaTheme="minorHAnsi"/>
              </w:rPr>
              <w:t>każdy, z możliwością zmiany kierunku obrotów zasilanych silników.</w:t>
            </w:r>
          </w:p>
        </w:tc>
        <w:tc>
          <w:tcPr>
            <w:tcW w:w="2334" w:type="dxa"/>
            <w:vAlign w:val="center"/>
          </w:tcPr>
          <w:p w14:paraId="33EB6AE4" w14:textId="77777777" w:rsidR="007A4C16" w:rsidRPr="00F91D77" w:rsidRDefault="007A4C16" w:rsidP="00AC23B8">
            <w:pPr>
              <w:ind w:right="113"/>
              <w:jc w:val="center"/>
              <w:rPr>
                <w:rFonts w:eastAsiaTheme="minorHAnsi"/>
                <w:b/>
                <w:bCs/>
                <w:u w:val="single"/>
                <w:lang w:eastAsia="en-US"/>
              </w:rPr>
            </w:pPr>
            <w:r w:rsidRPr="00F91D77">
              <w:rPr>
                <w:rFonts w:eastAsiaTheme="minorHAnsi"/>
                <w:lang w:eastAsia="en-US"/>
              </w:rPr>
              <w:t>TAK</w:t>
            </w:r>
          </w:p>
        </w:tc>
        <w:tc>
          <w:tcPr>
            <w:tcW w:w="1724" w:type="dxa"/>
          </w:tcPr>
          <w:p w14:paraId="6DBCD5BC" w14:textId="77777777" w:rsidR="007A4C16" w:rsidRPr="00AC23B8" w:rsidRDefault="007A4C16" w:rsidP="00AC23B8">
            <w:pPr>
              <w:ind w:right="113"/>
              <w:jc w:val="center"/>
              <w:rPr>
                <w:rFonts w:eastAsiaTheme="minorHAnsi"/>
                <w:lang w:eastAsia="en-US"/>
              </w:rPr>
            </w:pPr>
          </w:p>
        </w:tc>
      </w:tr>
      <w:tr w:rsidR="007A4C16" w:rsidRPr="00AC23B8" w14:paraId="23F0F96F" w14:textId="00607DC5" w:rsidTr="00FC5E74">
        <w:tc>
          <w:tcPr>
            <w:tcW w:w="426" w:type="dxa"/>
            <w:vAlign w:val="center"/>
          </w:tcPr>
          <w:p w14:paraId="1DFC3382" w14:textId="0FC58808" w:rsidR="007A4C16" w:rsidRPr="00AC23B8" w:rsidRDefault="00464989" w:rsidP="00AC23B8">
            <w:pPr>
              <w:ind w:right="113"/>
              <w:jc w:val="center"/>
              <w:rPr>
                <w:rFonts w:eastAsiaTheme="minorHAnsi"/>
                <w:bCs/>
                <w:lang w:eastAsia="en-US"/>
              </w:rPr>
            </w:pPr>
            <w:r>
              <w:rPr>
                <w:rFonts w:eastAsiaTheme="minorHAnsi"/>
                <w:bCs/>
                <w:lang w:eastAsia="en-US"/>
              </w:rPr>
              <w:t>5</w:t>
            </w:r>
          </w:p>
        </w:tc>
        <w:tc>
          <w:tcPr>
            <w:tcW w:w="4858" w:type="dxa"/>
            <w:vAlign w:val="center"/>
          </w:tcPr>
          <w:p w14:paraId="6F50D3BF" w14:textId="77777777" w:rsidR="007A4C16" w:rsidRPr="00AC23B8" w:rsidRDefault="007A4C16" w:rsidP="00AC23B8">
            <w:pPr>
              <w:ind w:right="113"/>
              <w:jc w:val="both"/>
              <w:rPr>
                <w:rFonts w:eastAsiaTheme="minorHAnsi"/>
              </w:rPr>
            </w:pPr>
            <w:r w:rsidRPr="00AC23B8">
              <w:rPr>
                <w:rFonts w:eastAsiaTheme="minorHAnsi"/>
              </w:rPr>
              <w:t>Jeden odpływ pracujący w układzie rewersyjnym do zasilania silnika 15 kW/1kV, z możliwością zdalnej zmiany kierunku obrotów zasilanego silnika.</w:t>
            </w:r>
          </w:p>
        </w:tc>
        <w:tc>
          <w:tcPr>
            <w:tcW w:w="2334" w:type="dxa"/>
            <w:vAlign w:val="center"/>
          </w:tcPr>
          <w:p w14:paraId="0AD83835"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10C59469" w14:textId="77777777" w:rsidR="007A4C16" w:rsidRPr="00AC23B8" w:rsidRDefault="007A4C16" w:rsidP="00AC23B8">
            <w:pPr>
              <w:ind w:right="113"/>
              <w:jc w:val="center"/>
              <w:rPr>
                <w:rFonts w:eastAsiaTheme="minorHAnsi"/>
                <w:lang w:eastAsia="en-US"/>
              </w:rPr>
            </w:pPr>
          </w:p>
        </w:tc>
      </w:tr>
      <w:tr w:rsidR="007A4C16" w:rsidRPr="00AC23B8" w14:paraId="46FFBC00" w14:textId="06DB2936" w:rsidTr="00FC5E74">
        <w:tc>
          <w:tcPr>
            <w:tcW w:w="426" w:type="dxa"/>
            <w:vAlign w:val="center"/>
          </w:tcPr>
          <w:p w14:paraId="6E9DE94B" w14:textId="28006457" w:rsidR="007A4C16" w:rsidRPr="00AC23B8" w:rsidRDefault="00464989" w:rsidP="00AC23B8">
            <w:pPr>
              <w:ind w:right="113"/>
              <w:jc w:val="center"/>
              <w:rPr>
                <w:rFonts w:eastAsiaTheme="minorHAnsi"/>
                <w:bCs/>
                <w:lang w:eastAsia="en-US"/>
              </w:rPr>
            </w:pPr>
            <w:r>
              <w:rPr>
                <w:rFonts w:eastAsiaTheme="minorHAnsi"/>
                <w:bCs/>
                <w:lang w:eastAsia="en-US"/>
              </w:rPr>
              <w:t>6</w:t>
            </w:r>
          </w:p>
        </w:tc>
        <w:tc>
          <w:tcPr>
            <w:tcW w:w="4858" w:type="dxa"/>
            <w:vAlign w:val="center"/>
          </w:tcPr>
          <w:p w14:paraId="3B0BD782" w14:textId="77777777" w:rsidR="007A4C16" w:rsidRPr="00AC23B8" w:rsidRDefault="007A4C16" w:rsidP="00AC23B8">
            <w:pPr>
              <w:ind w:right="113"/>
              <w:jc w:val="both"/>
              <w:rPr>
                <w:rFonts w:eastAsiaTheme="minorHAnsi"/>
                <w:lang w:eastAsia="en-US"/>
              </w:rPr>
            </w:pPr>
            <w:r w:rsidRPr="00AC23B8">
              <w:rPr>
                <w:rFonts w:eastAsiaTheme="minorHAnsi"/>
                <w:lang w:eastAsia="en-US"/>
              </w:rPr>
              <w:t xml:space="preserve">Napięcie zasilania: </w:t>
            </w:r>
          </w:p>
        </w:tc>
        <w:tc>
          <w:tcPr>
            <w:tcW w:w="2334" w:type="dxa"/>
            <w:vAlign w:val="center"/>
          </w:tcPr>
          <w:p w14:paraId="50577A68"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1000 V, 50 Hz.</w:t>
            </w:r>
          </w:p>
        </w:tc>
        <w:tc>
          <w:tcPr>
            <w:tcW w:w="1724" w:type="dxa"/>
          </w:tcPr>
          <w:p w14:paraId="20C8ACC8" w14:textId="77777777" w:rsidR="007A4C16" w:rsidRPr="00AC23B8" w:rsidRDefault="007A4C16" w:rsidP="00AC23B8">
            <w:pPr>
              <w:ind w:right="113"/>
              <w:jc w:val="center"/>
              <w:rPr>
                <w:rFonts w:eastAsiaTheme="minorHAnsi"/>
                <w:lang w:eastAsia="en-US"/>
              </w:rPr>
            </w:pPr>
          </w:p>
        </w:tc>
      </w:tr>
      <w:tr w:rsidR="007A4C16" w:rsidRPr="00AC23B8" w14:paraId="6A5165F5" w14:textId="4D99281D" w:rsidTr="00FC5E74">
        <w:tc>
          <w:tcPr>
            <w:tcW w:w="426" w:type="dxa"/>
            <w:vAlign w:val="center"/>
          </w:tcPr>
          <w:p w14:paraId="5BDC2C22" w14:textId="32162863" w:rsidR="007A4C16" w:rsidRPr="00AC23B8" w:rsidRDefault="00464989" w:rsidP="00AC23B8">
            <w:pPr>
              <w:ind w:right="113"/>
              <w:jc w:val="center"/>
              <w:rPr>
                <w:rFonts w:eastAsiaTheme="minorHAnsi"/>
                <w:bCs/>
                <w:lang w:eastAsia="en-US"/>
              </w:rPr>
            </w:pPr>
            <w:r>
              <w:rPr>
                <w:rFonts w:eastAsiaTheme="minorHAnsi"/>
                <w:bCs/>
                <w:lang w:eastAsia="en-US"/>
              </w:rPr>
              <w:t>7</w:t>
            </w:r>
          </w:p>
        </w:tc>
        <w:tc>
          <w:tcPr>
            <w:tcW w:w="4858" w:type="dxa"/>
            <w:vAlign w:val="center"/>
          </w:tcPr>
          <w:p w14:paraId="2895EFEA" w14:textId="77777777" w:rsidR="007A4C16" w:rsidRPr="00AC23B8" w:rsidRDefault="007A4C16" w:rsidP="00AC23B8">
            <w:pPr>
              <w:ind w:right="113"/>
              <w:jc w:val="both"/>
              <w:rPr>
                <w:rFonts w:eastAsiaTheme="minorHAnsi"/>
                <w:lang w:eastAsia="en-US"/>
              </w:rPr>
            </w:pPr>
            <w:r w:rsidRPr="00AC23B8">
              <w:rPr>
                <w:rFonts w:eastAsiaTheme="minorHAnsi"/>
                <w:lang w:eastAsia="en-US"/>
              </w:rPr>
              <w:t>Możliwość pominięcia modułu łagodnego rozruchu.</w:t>
            </w:r>
          </w:p>
          <w:p w14:paraId="1B21BC80"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Odpływy stycznikowe wyposażone w zabezpieczenia realizujące następujące funkcje:</w:t>
            </w:r>
          </w:p>
          <w:p w14:paraId="784941D4" w14:textId="77777777" w:rsidR="007A4C16" w:rsidRPr="00AC23B8" w:rsidRDefault="007A4C16" w:rsidP="00AC23B8">
            <w:pPr>
              <w:spacing w:after="160"/>
              <w:ind w:right="113"/>
              <w:contextualSpacing/>
              <w:jc w:val="both"/>
              <w:rPr>
                <w:rFonts w:eastAsiaTheme="minorHAnsi"/>
                <w:lang w:eastAsia="en-US"/>
              </w:rPr>
            </w:pPr>
          </w:p>
        </w:tc>
        <w:tc>
          <w:tcPr>
            <w:tcW w:w="2334" w:type="dxa"/>
            <w:vAlign w:val="center"/>
          </w:tcPr>
          <w:p w14:paraId="2D6F5F39"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przed przeciążeniem i zwarciem,</w:t>
            </w:r>
          </w:p>
          <w:p w14:paraId="24A4D544"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upływowe, blokujące,</w:t>
            </w:r>
          </w:p>
          <w:p w14:paraId="62965716"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3C97C879"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ciągłości uziemienia,</w:t>
            </w:r>
          </w:p>
          <w:p w14:paraId="25F2AFDD" w14:textId="77777777" w:rsidR="007A4C16" w:rsidRPr="00AC23B8" w:rsidRDefault="007A4C16"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temperatury uzwojeń silników.</w:t>
            </w:r>
          </w:p>
        </w:tc>
        <w:tc>
          <w:tcPr>
            <w:tcW w:w="1724" w:type="dxa"/>
          </w:tcPr>
          <w:p w14:paraId="07A4BA14" w14:textId="77777777" w:rsidR="007A4C16" w:rsidRPr="00AC23B8" w:rsidRDefault="007A4C16" w:rsidP="00DD57A9">
            <w:pPr>
              <w:widowControl w:val="0"/>
              <w:adjustRightInd w:val="0"/>
              <w:spacing w:after="160"/>
              <w:ind w:left="227" w:right="113"/>
              <w:contextualSpacing/>
              <w:jc w:val="both"/>
              <w:textAlignment w:val="baseline"/>
              <w:rPr>
                <w:rFonts w:eastAsiaTheme="minorHAnsi"/>
                <w:lang w:eastAsia="en-US"/>
              </w:rPr>
            </w:pPr>
          </w:p>
        </w:tc>
      </w:tr>
      <w:tr w:rsidR="007A4C16" w:rsidRPr="00AC23B8" w14:paraId="583F7CCD" w14:textId="55834710" w:rsidTr="00FE388D">
        <w:tc>
          <w:tcPr>
            <w:tcW w:w="426" w:type="dxa"/>
            <w:vAlign w:val="center"/>
          </w:tcPr>
          <w:p w14:paraId="4FC15C71" w14:textId="17181C15" w:rsidR="007A4C16" w:rsidRPr="00AC23B8" w:rsidRDefault="00464989" w:rsidP="00AC23B8">
            <w:pPr>
              <w:ind w:right="113"/>
              <w:jc w:val="center"/>
              <w:rPr>
                <w:rFonts w:eastAsiaTheme="minorHAnsi"/>
                <w:bCs/>
                <w:lang w:eastAsia="en-US"/>
              </w:rPr>
            </w:pPr>
            <w:r>
              <w:rPr>
                <w:rFonts w:eastAsiaTheme="minorHAnsi"/>
                <w:bCs/>
                <w:lang w:eastAsia="en-US"/>
              </w:rPr>
              <w:t>8</w:t>
            </w:r>
          </w:p>
        </w:tc>
        <w:tc>
          <w:tcPr>
            <w:tcW w:w="4858" w:type="dxa"/>
            <w:shd w:val="clear" w:color="auto" w:fill="C5E0B3" w:themeFill="accent6" w:themeFillTint="66"/>
            <w:vAlign w:val="center"/>
          </w:tcPr>
          <w:p w14:paraId="48043F3B" w14:textId="534B3071" w:rsidR="007A4C16" w:rsidRPr="00AC23B8" w:rsidRDefault="00FE388D" w:rsidP="00AC23B8">
            <w:pPr>
              <w:ind w:right="113"/>
              <w:jc w:val="both"/>
              <w:rPr>
                <w:rFonts w:eastAsiaTheme="minorHAnsi"/>
                <w:lang w:eastAsia="en-US"/>
              </w:rPr>
            </w:pPr>
            <w:r w:rsidRPr="00FE388D">
              <w:rPr>
                <w:rFonts w:eastAsiaTheme="minorHAnsi"/>
                <w:lang w:eastAsia="en-US"/>
              </w:rPr>
              <w:t>Transformator o napięciu wtórnym 3x 230 V; 50Hz, z dwoma niezależnie sterowanymi odpływami o obciążalności min. 2,5A do zasilania układów hamulcowych oraz jednym odpływem o obciążalności min. 3,5A do zasilania oświetlenia</w:t>
            </w:r>
          </w:p>
        </w:tc>
        <w:tc>
          <w:tcPr>
            <w:tcW w:w="2334" w:type="dxa"/>
            <w:vAlign w:val="center"/>
          </w:tcPr>
          <w:p w14:paraId="65FA8EA7" w14:textId="77777777" w:rsidR="007A4C16" w:rsidRPr="00AC23B8" w:rsidRDefault="007A4C16" w:rsidP="00AC23B8">
            <w:pPr>
              <w:spacing w:after="160"/>
              <w:ind w:right="113"/>
              <w:contextualSpacing/>
              <w:jc w:val="center"/>
              <w:rPr>
                <w:rFonts w:eastAsiaTheme="minorHAnsi"/>
                <w:lang w:eastAsia="en-US"/>
              </w:rPr>
            </w:pPr>
            <w:r w:rsidRPr="00AC23B8">
              <w:rPr>
                <w:rFonts w:eastAsiaTheme="minorHAnsi"/>
                <w:lang w:eastAsia="en-US"/>
              </w:rPr>
              <w:t>TAK</w:t>
            </w:r>
          </w:p>
        </w:tc>
        <w:tc>
          <w:tcPr>
            <w:tcW w:w="1724" w:type="dxa"/>
          </w:tcPr>
          <w:p w14:paraId="284A1AB0" w14:textId="77777777" w:rsidR="007A4C16" w:rsidRPr="00AC23B8" w:rsidRDefault="007A4C16" w:rsidP="00AC23B8">
            <w:pPr>
              <w:spacing w:after="160"/>
              <w:ind w:right="113"/>
              <w:contextualSpacing/>
              <w:jc w:val="center"/>
              <w:rPr>
                <w:rFonts w:eastAsiaTheme="minorHAnsi"/>
                <w:lang w:eastAsia="en-US"/>
              </w:rPr>
            </w:pPr>
          </w:p>
        </w:tc>
      </w:tr>
      <w:tr w:rsidR="007A4C16" w:rsidRPr="00AC23B8" w14:paraId="22D907D4" w14:textId="3DEE9EAA" w:rsidTr="00FC5E74">
        <w:tc>
          <w:tcPr>
            <w:tcW w:w="426" w:type="dxa"/>
            <w:vAlign w:val="center"/>
          </w:tcPr>
          <w:p w14:paraId="16A3A00A" w14:textId="12FA1B5D" w:rsidR="007A4C16" w:rsidRPr="00AC23B8" w:rsidRDefault="00464989" w:rsidP="00AC23B8">
            <w:pPr>
              <w:ind w:right="113"/>
              <w:jc w:val="center"/>
              <w:rPr>
                <w:rFonts w:eastAsiaTheme="minorHAnsi"/>
                <w:bCs/>
                <w:lang w:eastAsia="en-US"/>
              </w:rPr>
            </w:pPr>
            <w:r>
              <w:rPr>
                <w:rFonts w:eastAsiaTheme="minorHAnsi"/>
                <w:bCs/>
                <w:lang w:eastAsia="en-US"/>
              </w:rPr>
              <w:t>9</w:t>
            </w:r>
          </w:p>
        </w:tc>
        <w:tc>
          <w:tcPr>
            <w:tcW w:w="4858" w:type="dxa"/>
            <w:vAlign w:val="center"/>
          </w:tcPr>
          <w:p w14:paraId="1E3F51C3" w14:textId="77777777" w:rsidR="007A4C16" w:rsidRPr="00AC23B8" w:rsidRDefault="007A4C16" w:rsidP="00AC23B8">
            <w:pPr>
              <w:ind w:right="113"/>
              <w:jc w:val="both"/>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334" w:type="dxa"/>
            <w:vAlign w:val="center"/>
          </w:tcPr>
          <w:p w14:paraId="7E306D2B"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0649B99A" w14:textId="77777777" w:rsidR="007A4C16" w:rsidRPr="00AC23B8" w:rsidRDefault="007A4C16" w:rsidP="00AC23B8">
            <w:pPr>
              <w:ind w:right="113"/>
              <w:jc w:val="center"/>
              <w:rPr>
                <w:rFonts w:eastAsiaTheme="minorHAnsi"/>
                <w:lang w:eastAsia="en-US"/>
              </w:rPr>
            </w:pPr>
          </w:p>
        </w:tc>
      </w:tr>
      <w:tr w:rsidR="007A4C16" w:rsidRPr="00AC23B8" w14:paraId="05DB253E" w14:textId="5561F441" w:rsidTr="00FC5E74">
        <w:tc>
          <w:tcPr>
            <w:tcW w:w="426" w:type="dxa"/>
            <w:vAlign w:val="center"/>
          </w:tcPr>
          <w:p w14:paraId="7B0E1792" w14:textId="17BD579A" w:rsidR="007A4C16" w:rsidRPr="00AC23B8" w:rsidRDefault="00464989" w:rsidP="00AC23B8">
            <w:pPr>
              <w:ind w:right="113"/>
              <w:jc w:val="center"/>
              <w:rPr>
                <w:rFonts w:eastAsiaTheme="minorHAnsi"/>
                <w:bCs/>
                <w:lang w:eastAsia="en-US"/>
              </w:rPr>
            </w:pPr>
            <w:r>
              <w:rPr>
                <w:rFonts w:eastAsiaTheme="minorHAnsi"/>
                <w:bCs/>
                <w:lang w:eastAsia="en-US"/>
              </w:rPr>
              <w:t>10</w:t>
            </w:r>
          </w:p>
        </w:tc>
        <w:tc>
          <w:tcPr>
            <w:tcW w:w="4858" w:type="dxa"/>
            <w:vAlign w:val="center"/>
          </w:tcPr>
          <w:p w14:paraId="66AB27C9" w14:textId="77777777" w:rsidR="007A4C16" w:rsidRPr="00AC23B8" w:rsidRDefault="007A4C16" w:rsidP="00AC23B8">
            <w:pPr>
              <w:ind w:right="113"/>
              <w:jc w:val="both"/>
              <w:rPr>
                <w:rFonts w:eastAsiaTheme="minorHAnsi"/>
                <w:lang w:eastAsia="en-US"/>
              </w:rPr>
            </w:pPr>
            <w:r w:rsidRPr="00AC23B8">
              <w:rPr>
                <w:rFonts w:eastAsiaTheme="minorHAnsi"/>
                <w:lang w:eastAsia="en-US"/>
              </w:rPr>
              <w:t>Min. jeden odpływ na napięcie 42 V, do zasilania urządzeń pomocniczych zewnętrznych.</w:t>
            </w:r>
          </w:p>
          <w:p w14:paraId="4F222BA7" w14:textId="77777777" w:rsidR="007A4C16" w:rsidRPr="00AC23B8" w:rsidRDefault="007A4C16" w:rsidP="00AC23B8">
            <w:pPr>
              <w:ind w:right="113"/>
              <w:contextualSpacing/>
              <w:jc w:val="both"/>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6CF17324"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9E43B01" w14:textId="77777777" w:rsidR="007A4C16" w:rsidRPr="00AC23B8" w:rsidRDefault="007A4C16" w:rsidP="00AC23B8">
            <w:pPr>
              <w:ind w:right="113"/>
              <w:jc w:val="center"/>
              <w:rPr>
                <w:rFonts w:eastAsiaTheme="minorHAnsi"/>
                <w:lang w:eastAsia="en-US"/>
              </w:rPr>
            </w:pPr>
          </w:p>
        </w:tc>
      </w:tr>
      <w:tr w:rsidR="007A4C16" w:rsidRPr="00AC23B8" w14:paraId="1851A900" w14:textId="33B86397" w:rsidTr="00FC5E74">
        <w:tc>
          <w:tcPr>
            <w:tcW w:w="426" w:type="dxa"/>
            <w:vAlign w:val="center"/>
          </w:tcPr>
          <w:p w14:paraId="4330640F" w14:textId="1FFA3356" w:rsidR="007A4C16" w:rsidRPr="00AC23B8" w:rsidRDefault="00464989" w:rsidP="00AC23B8">
            <w:pPr>
              <w:ind w:right="113"/>
              <w:jc w:val="center"/>
              <w:rPr>
                <w:rFonts w:eastAsiaTheme="minorHAnsi"/>
                <w:bCs/>
                <w:lang w:eastAsia="en-US"/>
              </w:rPr>
            </w:pPr>
            <w:r>
              <w:rPr>
                <w:rFonts w:eastAsiaTheme="minorHAnsi"/>
                <w:bCs/>
                <w:lang w:eastAsia="en-US"/>
              </w:rPr>
              <w:t>11</w:t>
            </w:r>
          </w:p>
        </w:tc>
        <w:tc>
          <w:tcPr>
            <w:tcW w:w="4858" w:type="dxa"/>
            <w:vAlign w:val="center"/>
          </w:tcPr>
          <w:p w14:paraId="327B778E" w14:textId="77777777" w:rsidR="007A4C16" w:rsidRPr="00AC23B8" w:rsidRDefault="007A4C16" w:rsidP="00AC23B8">
            <w:pPr>
              <w:ind w:right="113"/>
              <w:jc w:val="both"/>
              <w:rPr>
                <w:rFonts w:eastAsiaTheme="minorHAnsi"/>
                <w:lang w:eastAsia="en-US"/>
              </w:rPr>
            </w:pPr>
            <w:r w:rsidRPr="00AC23B8">
              <w:rPr>
                <w:rFonts w:eastAsiaTheme="minorHAnsi"/>
                <w:lang w:eastAsia="en-US"/>
              </w:rPr>
              <w:t>Komplet wpustów kablowych ognioszczelnych.</w:t>
            </w:r>
          </w:p>
        </w:tc>
        <w:tc>
          <w:tcPr>
            <w:tcW w:w="2334" w:type="dxa"/>
            <w:vAlign w:val="center"/>
          </w:tcPr>
          <w:p w14:paraId="45A64FD6"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43D1639C" w14:textId="77777777" w:rsidR="007A4C16" w:rsidRPr="00AC23B8" w:rsidRDefault="007A4C16" w:rsidP="00AC23B8">
            <w:pPr>
              <w:ind w:right="113"/>
              <w:jc w:val="center"/>
              <w:rPr>
                <w:rFonts w:eastAsiaTheme="minorHAnsi"/>
                <w:lang w:eastAsia="en-US"/>
              </w:rPr>
            </w:pPr>
          </w:p>
        </w:tc>
      </w:tr>
      <w:tr w:rsidR="007A4C16" w:rsidRPr="00AC23B8" w14:paraId="0039A9A3" w14:textId="52E723A6" w:rsidTr="00FC5E74">
        <w:tc>
          <w:tcPr>
            <w:tcW w:w="426" w:type="dxa"/>
            <w:vAlign w:val="center"/>
          </w:tcPr>
          <w:p w14:paraId="0FCD19D4" w14:textId="207D65C2" w:rsidR="007A4C16" w:rsidRPr="00AC23B8" w:rsidRDefault="00464989" w:rsidP="00AC23B8">
            <w:pPr>
              <w:ind w:right="113"/>
              <w:jc w:val="center"/>
              <w:rPr>
                <w:rFonts w:eastAsiaTheme="minorHAnsi"/>
                <w:bCs/>
                <w:lang w:eastAsia="en-US"/>
              </w:rPr>
            </w:pPr>
            <w:r>
              <w:rPr>
                <w:rFonts w:eastAsiaTheme="minorHAnsi"/>
                <w:bCs/>
                <w:lang w:eastAsia="en-US"/>
              </w:rPr>
              <w:t>12</w:t>
            </w:r>
          </w:p>
        </w:tc>
        <w:tc>
          <w:tcPr>
            <w:tcW w:w="4858" w:type="dxa"/>
            <w:vAlign w:val="center"/>
          </w:tcPr>
          <w:p w14:paraId="4A648FAA" w14:textId="77777777" w:rsidR="007A4C16" w:rsidRPr="00AC23B8" w:rsidRDefault="007A4C16" w:rsidP="00AC23B8">
            <w:pPr>
              <w:ind w:right="113"/>
              <w:jc w:val="both"/>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334" w:type="dxa"/>
            <w:vAlign w:val="center"/>
          </w:tcPr>
          <w:p w14:paraId="0EE848B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084F7831" w14:textId="77777777" w:rsidR="007A4C16" w:rsidRPr="00AC23B8" w:rsidRDefault="007A4C16" w:rsidP="00AC23B8">
            <w:pPr>
              <w:ind w:right="113"/>
              <w:jc w:val="center"/>
              <w:rPr>
                <w:rFonts w:eastAsiaTheme="minorHAnsi"/>
                <w:lang w:eastAsia="en-US"/>
              </w:rPr>
            </w:pPr>
          </w:p>
        </w:tc>
      </w:tr>
      <w:tr w:rsidR="007A4C16" w:rsidRPr="00AC23B8" w14:paraId="0092E534" w14:textId="6BC29DF4" w:rsidTr="00FC5E74">
        <w:tc>
          <w:tcPr>
            <w:tcW w:w="426" w:type="dxa"/>
            <w:vAlign w:val="center"/>
          </w:tcPr>
          <w:p w14:paraId="3F2D84F1" w14:textId="20C05C5D" w:rsidR="007A4C16" w:rsidRPr="00AC23B8" w:rsidRDefault="00464989" w:rsidP="00AC23B8">
            <w:pPr>
              <w:ind w:right="113"/>
              <w:jc w:val="center"/>
              <w:rPr>
                <w:rFonts w:eastAsiaTheme="minorHAnsi"/>
                <w:bCs/>
                <w:lang w:eastAsia="en-US"/>
              </w:rPr>
            </w:pPr>
            <w:r>
              <w:rPr>
                <w:rFonts w:eastAsiaTheme="minorHAnsi"/>
                <w:bCs/>
                <w:lang w:eastAsia="en-US"/>
              </w:rPr>
              <w:lastRenderedPageBreak/>
              <w:t>13</w:t>
            </w:r>
          </w:p>
        </w:tc>
        <w:tc>
          <w:tcPr>
            <w:tcW w:w="4858" w:type="dxa"/>
            <w:vAlign w:val="center"/>
          </w:tcPr>
          <w:p w14:paraId="5051EA44" w14:textId="77777777" w:rsidR="007A4C16" w:rsidRPr="00AC23B8" w:rsidRDefault="007A4C16" w:rsidP="00AC23B8">
            <w:pPr>
              <w:ind w:right="113"/>
              <w:jc w:val="both"/>
              <w:rPr>
                <w:rFonts w:eastAsiaTheme="minorHAnsi"/>
                <w:lang w:eastAsia="en-US"/>
              </w:rPr>
            </w:pPr>
            <w:r w:rsidRPr="00AC23B8">
              <w:rPr>
                <w:rFonts w:eastAsiaTheme="minorHAnsi"/>
                <w:lang w:eastAsia="en-US"/>
              </w:rPr>
              <w:t>Zewnętrzne obwody sterowania poszczególnymi odpływami wyłącznika w wykonaniu iskrobezpiecznym minimum kategorii „ib”.</w:t>
            </w:r>
          </w:p>
        </w:tc>
        <w:tc>
          <w:tcPr>
            <w:tcW w:w="2334" w:type="dxa"/>
            <w:vAlign w:val="center"/>
          </w:tcPr>
          <w:p w14:paraId="71951D53"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43295A6" w14:textId="77777777" w:rsidR="007A4C16" w:rsidRPr="00AC23B8" w:rsidRDefault="007A4C16" w:rsidP="00AC23B8">
            <w:pPr>
              <w:ind w:right="113"/>
              <w:jc w:val="center"/>
              <w:rPr>
                <w:rFonts w:eastAsiaTheme="minorHAnsi"/>
                <w:lang w:eastAsia="en-US"/>
              </w:rPr>
            </w:pPr>
          </w:p>
        </w:tc>
      </w:tr>
      <w:tr w:rsidR="007A4C16" w:rsidRPr="00AC23B8" w14:paraId="2CD50D53" w14:textId="43A3CC75" w:rsidTr="00FC5E74">
        <w:tc>
          <w:tcPr>
            <w:tcW w:w="426" w:type="dxa"/>
            <w:vAlign w:val="center"/>
          </w:tcPr>
          <w:p w14:paraId="1E6FACAC" w14:textId="72D64368" w:rsidR="007A4C16" w:rsidRPr="00AC23B8" w:rsidRDefault="0079407F" w:rsidP="00AC23B8">
            <w:pPr>
              <w:ind w:right="113"/>
              <w:jc w:val="center"/>
              <w:rPr>
                <w:rFonts w:eastAsiaTheme="minorHAnsi"/>
                <w:bCs/>
                <w:lang w:eastAsia="en-US"/>
              </w:rPr>
            </w:pPr>
            <w:r>
              <w:rPr>
                <w:rFonts w:eastAsiaTheme="minorHAnsi"/>
                <w:bCs/>
                <w:lang w:eastAsia="en-US"/>
              </w:rPr>
              <w:t>14</w:t>
            </w:r>
          </w:p>
        </w:tc>
        <w:tc>
          <w:tcPr>
            <w:tcW w:w="4858" w:type="dxa"/>
            <w:vAlign w:val="center"/>
          </w:tcPr>
          <w:p w14:paraId="3D3FFF7A" w14:textId="77777777" w:rsidR="007A4C16" w:rsidRPr="00AC23B8" w:rsidRDefault="007A4C16" w:rsidP="00AC23B8">
            <w:pPr>
              <w:ind w:right="113"/>
              <w:jc w:val="both"/>
              <w:rPr>
                <w:rFonts w:eastAsiaTheme="minorHAnsi"/>
                <w:lang w:eastAsia="en-US"/>
              </w:rPr>
            </w:pPr>
            <w:r w:rsidRPr="00AC23B8">
              <w:rPr>
                <w:rFonts w:eastAsiaTheme="minorHAnsi"/>
                <w:lang w:eastAsia="en-US"/>
              </w:rPr>
              <w:t>Układ do transmisji danych i wizualizacji parametrów pracy na powierzchnię za pomocą światłowodu, zapewniający transmisję dwukierunkową, wyposażony w obwód iskrobezpieczny.</w:t>
            </w:r>
          </w:p>
        </w:tc>
        <w:tc>
          <w:tcPr>
            <w:tcW w:w="2334" w:type="dxa"/>
            <w:vAlign w:val="center"/>
          </w:tcPr>
          <w:p w14:paraId="5B38CB1D"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7DE78575" w14:textId="77777777" w:rsidR="007A4C16" w:rsidRPr="00AC23B8" w:rsidRDefault="007A4C16" w:rsidP="00AC23B8">
            <w:pPr>
              <w:ind w:right="113"/>
              <w:jc w:val="center"/>
              <w:rPr>
                <w:rFonts w:eastAsiaTheme="minorHAnsi"/>
                <w:lang w:eastAsia="en-US"/>
              </w:rPr>
            </w:pPr>
          </w:p>
        </w:tc>
      </w:tr>
      <w:tr w:rsidR="007A4C16" w:rsidRPr="00AC23B8" w14:paraId="43A0CE48" w14:textId="22441674" w:rsidTr="00FC5E74">
        <w:tc>
          <w:tcPr>
            <w:tcW w:w="426" w:type="dxa"/>
            <w:vAlign w:val="center"/>
          </w:tcPr>
          <w:p w14:paraId="2C0166FC" w14:textId="075EE893" w:rsidR="007A4C16" w:rsidRPr="00AC23B8" w:rsidRDefault="0079407F" w:rsidP="003B7578">
            <w:pPr>
              <w:ind w:right="113"/>
              <w:jc w:val="center"/>
              <w:rPr>
                <w:rFonts w:eastAsiaTheme="minorHAnsi"/>
                <w:bCs/>
                <w:lang w:eastAsia="en-US"/>
              </w:rPr>
            </w:pPr>
            <w:r>
              <w:rPr>
                <w:rFonts w:eastAsiaTheme="minorHAnsi"/>
                <w:bCs/>
                <w:lang w:eastAsia="en-US"/>
              </w:rPr>
              <w:t>15</w:t>
            </w:r>
          </w:p>
        </w:tc>
        <w:tc>
          <w:tcPr>
            <w:tcW w:w="4858" w:type="dxa"/>
            <w:vAlign w:val="center"/>
          </w:tcPr>
          <w:p w14:paraId="4CD8944F" w14:textId="77777777" w:rsidR="007A4C16" w:rsidRPr="00AC23B8" w:rsidRDefault="007A4C16" w:rsidP="003B7578">
            <w:pPr>
              <w:widowControl w:val="0"/>
              <w:adjustRightInd w:val="0"/>
              <w:ind w:right="113"/>
              <w:contextualSpacing/>
              <w:jc w:val="both"/>
              <w:textAlignment w:val="baseline"/>
              <w:rPr>
                <w:rFonts w:eastAsiaTheme="minorHAnsi"/>
                <w:lang w:eastAsia="en-US"/>
              </w:rPr>
            </w:pPr>
            <w:r w:rsidRPr="00AC23B8">
              <w:rPr>
                <w:rFonts w:eastAsiaTheme="minorHAnsi"/>
                <w:lang w:eastAsia="en-US"/>
              </w:rPr>
              <w:t>Wyposażona w Access Point (punkt dostępowy Wi-Fi) o pasmie częstotliwości: 2,4 GHz.</w:t>
            </w:r>
          </w:p>
        </w:tc>
        <w:tc>
          <w:tcPr>
            <w:tcW w:w="2334" w:type="dxa"/>
            <w:vAlign w:val="center"/>
          </w:tcPr>
          <w:p w14:paraId="2BBE6E78" w14:textId="77777777" w:rsidR="007A4C16" w:rsidRPr="00AC23B8" w:rsidRDefault="007A4C16" w:rsidP="00AC23B8">
            <w:pPr>
              <w:ind w:right="113"/>
              <w:jc w:val="center"/>
              <w:rPr>
                <w:rFonts w:eastAsiaTheme="minorHAnsi"/>
                <w:b/>
                <w:bCs/>
                <w:u w:val="single"/>
                <w:lang w:eastAsia="en-US"/>
              </w:rPr>
            </w:pPr>
            <w:r w:rsidRPr="00AC23B8">
              <w:rPr>
                <w:rFonts w:eastAsiaTheme="minorHAnsi"/>
                <w:lang w:eastAsia="en-US"/>
              </w:rPr>
              <w:t>TAK</w:t>
            </w:r>
          </w:p>
        </w:tc>
        <w:tc>
          <w:tcPr>
            <w:tcW w:w="1724" w:type="dxa"/>
          </w:tcPr>
          <w:p w14:paraId="291E327D" w14:textId="77777777" w:rsidR="007A4C16" w:rsidRPr="00AC23B8" w:rsidRDefault="007A4C16" w:rsidP="00AC23B8">
            <w:pPr>
              <w:ind w:right="113"/>
              <w:jc w:val="center"/>
              <w:rPr>
                <w:rFonts w:eastAsiaTheme="minorHAnsi"/>
                <w:lang w:eastAsia="en-US"/>
              </w:rPr>
            </w:pPr>
          </w:p>
        </w:tc>
      </w:tr>
    </w:tbl>
    <w:p w14:paraId="0B166E16" w14:textId="77777777" w:rsidR="00AC23B8" w:rsidRPr="00AC23B8" w:rsidRDefault="00AC23B8" w:rsidP="00AC23B8">
      <w:pPr>
        <w:widowControl w:val="0"/>
        <w:tabs>
          <w:tab w:val="left" w:pos="2136"/>
        </w:tabs>
        <w:adjustRightInd w:val="0"/>
        <w:spacing w:line="360" w:lineRule="atLeast"/>
        <w:jc w:val="both"/>
        <w:textAlignment w:val="baseline"/>
        <w:rPr>
          <w:sz w:val="24"/>
          <w:szCs w:val="24"/>
        </w:rPr>
      </w:pPr>
    </w:p>
    <w:p w14:paraId="7689F1DE" w14:textId="77777777" w:rsidR="00AC23B8" w:rsidRPr="00AC23B8" w:rsidRDefault="00AC23B8" w:rsidP="00AC23B8">
      <w:pPr>
        <w:widowControl w:val="0"/>
        <w:tabs>
          <w:tab w:val="left" w:pos="2136"/>
        </w:tabs>
        <w:adjustRightInd w:val="0"/>
        <w:spacing w:line="360" w:lineRule="atLeast"/>
        <w:jc w:val="both"/>
        <w:textAlignment w:val="baseline"/>
        <w:rPr>
          <w:sz w:val="24"/>
          <w:szCs w:val="24"/>
        </w:rPr>
      </w:pPr>
    </w:p>
    <w:p w14:paraId="2510D47A" w14:textId="77777777" w:rsidR="00AC23B8" w:rsidRPr="00AC23B8" w:rsidRDefault="00AC23B8" w:rsidP="00AC23B8">
      <w:pPr>
        <w:ind w:right="113"/>
        <w:jc w:val="center"/>
        <w:rPr>
          <w:rFonts w:eastAsiaTheme="minorHAnsi"/>
          <w:sz w:val="24"/>
          <w:szCs w:val="24"/>
          <w:u w:val="single"/>
          <w:lang w:eastAsia="en-US"/>
        </w:rPr>
      </w:pPr>
      <w:r w:rsidRPr="00AC23B8">
        <w:rPr>
          <w:rFonts w:eastAsiaTheme="minorHAnsi"/>
          <w:b/>
          <w:bCs/>
          <w:sz w:val="24"/>
          <w:szCs w:val="24"/>
          <w:u w:val="single"/>
          <w:lang w:eastAsia="en-US"/>
        </w:rPr>
        <w:t xml:space="preserve"> </w:t>
      </w:r>
      <w:r w:rsidRPr="00AC23B8">
        <w:rPr>
          <w:rFonts w:eastAsiaTheme="minorHAnsi"/>
          <w:sz w:val="24"/>
          <w:szCs w:val="24"/>
          <w:u w:val="single"/>
          <w:lang w:eastAsia="en-US"/>
        </w:rPr>
        <w:t xml:space="preserve">(2x200kW, 1 tor, 3,5kVA) </w:t>
      </w:r>
    </w:p>
    <w:p w14:paraId="42437CF4" w14:textId="7C3EE8EF" w:rsidR="00AC23B8" w:rsidRPr="003B7578" w:rsidRDefault="00661EFC" w:rsidP="003B7578">
      <w:pPr>
        <w:spacing w:after="120"/>
        <w:ind w:right="113"/>
        <w:jc w:val="center"/>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Zadanie 5 – KWK Piast-Ziemowit Ruch Piast</w:t>
      </w:r>
    </w:p>
    <w:tbl>
      <w:tblPr>
        <w:tblStyle w:val="Tabela-Siatka4"/>
        <w:tblW w:w="9498" w:type="dxa"/>
        <w:tblInd w:w="-137" w:type="dxa"/>
        <w:tblCellMar>
          <w:left w:w="0" w:type="dxa"/>
          <w:right w:w="0" w:type="dxa"/>
        </w:tblCellMar>
        <w:tblLook w:val="04A0" w:firstRow="1" w:lastRow="0" w:firstColumn="1" w:lastColumn="0" w:noHBand="0" w:noVBand="1"/>
      </w:tblPr>
      <w:tblGrid>
        <w:gridCol w:w="426"/>
        <w:gridCol w:w="4876"/>
        <w:gridCol w:w="2334"/>
        <w:gridCol w:w="1862"/>
      </w:tblGrid>
      <w:tr w:rsidR="003B7578" w:rsidRPr="00AC23B8" w14:paraId="17DD71C2" w14:textId="3036EB75" w:rsidTr="003B7578">
        <w:tc>
          <w:tcPr>
            <w:tcW w:w="426" w:type="dxa"/>
            <w:vAlign w:val="center"/>
          </w:tcPr>
          <w:p w14:paraId="321D6FBD" w14:textId="77777777" w:rsidR="003B7578" w:rsidRPr="003B7578" w:rsidRDefault="003B7578" w:rsidP="003B7578">
            <w:pPr>
              <w:ind w:right="113"/>
              <w:jc w:val="center"/>
              <w:rPr>
                <w:rFonts w:eastAsiaTheme="minorHAnsi"/>
                <w:b/>
                <w:lang w:eastAsia="en-US"/>
              </w:rPr>
            </w:pPr>
            <w:r w:rsidRPr="003B7578">
              <w:rPr>
                <w:b/>
              </w:rPr>
              <w:t>Lp.</w:t>
            </w:r>
          </w:p>
        </w:tc>
        <w:tc>
          <w:tcPr>
            <w:tcW w:w="4876" w:type="dxa"/>
            <w:vAlign w:val="center"/>
          </w:tcPr>
          <w:p w14:paraId="2E5469FF" w14:textId="77777777" w:rsidR="003B7578" w:rsidRPr="003B7578" w:rsidRDefault="003B7578" w:rsidP="003B7578">
            <w:pPr>
              <w:spacing w:after="160"/>
              <w:ind w:right="113"/>
              <w:contextualSpacing/>
              <w:jc w:val="center"/>
              <w:rPr>
                <w:rFonts w:eastAsiaTheme="minorHAnsi"/>
                <w:b/>
                <w:lang w:eastAsia="en-US"/>
              </w:rPr>
            </w:pPr>
            <w:r w:rsidRPr="003B7578">
              <w:rPr>
                <w:b/>
              </w:rPr>
              <w:t>Zakres techniczny</w:t>
            </w:r>
          </w:p>
        </w:tc>
        <w:tc>
          <w:tcPr>
            <w:tcW w:w="2334" w:type="dxa"/>
            <w:vAlign w:val="center"/>
          </w:tcPr>
          <w:p w14:paraId="77732849" w14:textId="77F3AE47" w:rsidR="003B7578" w:rsidRPr="003B7578" w:rsidRDefault="003B7578" w:rsidP="003B7578">
            <w:pPr>
              <w:ind w:right="113"/>
              <w:jc w:val="center"/>
              <w:rPr>
                <w:b/>
                <w:bCs/>
                <w:color w:val="C00000"/>
              </w:rPr>
            </w:pPr>
            <w:r w:rsidRPr="003B7578">
              <w:rPr>
                <w:b/>
                <w:bCs/>
              </w:rPr>
              <w:t>Wymagane przez Zamawiającego/parametr</w:t>
            </w:r>
          </w:p>
        </w:tc>
        <w:tc>
          <w:tcPr>
            <w:tcW w:w="1862" w:type="dxa"/>
            <w:vAlign w:val="center"/>
          </w:tcPr>
          <w:p w14:paraId="45F3B953" w14:textId="5C2F641B" w:rsidR="003B7578" w:rsidRPr="003B7578" w:rsidRDefault="003B7578" w:rsidP="003B7578">
            <w:pPr>
              <w:ind w:right="113"/>
              <w:jc w:val="center"/>
              <w:rPr>
                <w:b/>
                <w:bCs/>
                <w:color w:val="C00000"/>
              </w:rPr>
            </w:pPr>
            <w:r w:rsidRPr="003B7578">
              <w:rPr>
                <w:b/>
                <w:bCs/>
              </w:rPr>
              <w:t>Potwierdzić lub wpisać oferowany parametr</w:t>
            </w:r>
          </w:p>
        </w:tc>
      </w:tr>
      <w:tr w:rsidR="0086486E" w:rsidRPr="00AC23B8" w14:paraId="4803BC03" w14:textId="77777777" w:rsidTr="005D6E21">
        <w:tc>
          <w:tcPr>
            <w:tcW w:w="426" w:type="dxa"/>
            <w:shd w:val="clear" w:color="auto" w:fill="C5E0B3" w:themeFill="accent6" w:themeFillTint="66"/>
            <w:vAlign w:val="center"/>
          </w:tcPr>
          <w:p w14:paraId="30894C9B" w14:textId="591C34A1" w:rsidR="0086486E" w:rsidRPr="00AC23B8" w:rsidRDefault="0086486E" w:rsidP="0086486E">
            <w:pPr>
              <w:ind w:right="113"/>
              <w:jc w:val="center"/>
              <w:rPr>
                <w:rFonts w:eastAsiaTheme="minorHAnsi"/>
                <w:bCs/>
                <w:lang w:eastAsia="en-US"/>
              </w:rPr>
            </w:pPr>
            <w:r>
              <w:rPr>
                <w:rFonts w:eastAsiaTheme="minorHAnsi"/>
                <w:bCs/>
                <w:lang w:eastAsia="en-US"/>
              </w:rPr>
              <w:t>1</w:t>
            </w:r>
          </w:p>
        </w:tc>
        <w:tc>
          <w:tcPr>
            <w:tcW w:w="4876" w:type="dxa"/>
            <w:shd w:val="clear" w:color="auto" w:fill="C5E0B3" w:themeFill="accent6" w:themeFillTint="66"/>
            <w:vAlign w:val="center"/>
          </w:tcPr>
          <w:p w14:paraId="1E4CB000" w14:textId="32E7830D" w:rsidR="0086486E" w:rsidRPr="00AC23B8" w:rsidRDefault="0086486E" w:rsidP="0086486E">
            <w:pPr>
              <w:spacing w:after="160"/>
              <w:ind w:right="113"/>
              <w:contextualSpacing/>
              <w:jc w:val="both"/>
              <w:rPr>
                <w:rFonts w:eastAsiaTheme="minorHAnsi"/>
              </w:rPr>
            </w:pPr>
            <w:r w:rsidRPr="00AC23B8">
              <w:t>Nazwa urządzenia</w:t>
            </w:r>
          </w:p>
        </w:tc>
        <w:tc>
          <w:tcPr>
            <w:tcW w:w="2334" w:type="dxa"/>
            <w:shd w:val="clear" w:color="auto" w:fill="C5E0B3" w:themeFill="accent6" w:themeFillTint="66"/>
            <w:vAlign w:val="center"/>
          </w:tcPr>
          <w:p w14:paraId="7F08B3BB" w14:textId="769B6954" w:rsidR="0086486E" w:rsidRPr="00AC23B8" w:rsidRDefault="0086486E" w:rsidP="0086486E">
            <w:pPr>
              <w:ind w:right="113"/>
              <w:jc w:val="center"/>
              <w:rPr>
                <w:rFonts w:eastAsiaTheme="minorHAnsi"/>
                <w:lang w:eastAsia="en-US"/>
              </w:rPr>
            </w:pPr>
            <w:r w:rsidRPr="00AC23B8">
              <w:t>Ognioszczelna</w:t>
            </w:r>
            <w:r>
              <w:t xml:space="preserve"> </w:t>
            </w:r>
            <w:r w:rsidRPr="00AC23B8">
              <w:t>stacja kompaktowa</w:t>
            </w:r>
          </w:p>
        </w:tc>
        <w:tc>
          <w:tcPr>
            <w:tcW w:w="1862" w:type="dxa"/>
            <w:shd w:val="clear" w:color="auto" w:fill="C5E0B3" w:themeFill="accent6" w:themeFillTint="66"/>
          </w:tcPr>
          <w:p w14:paraId="0BE414EF" w14:textId="77777777" w:rsidR="0086486E" w:rsidRPr="00AC23B8" w:rsidRDefault="0086486E" w:rsidP="0086486E">
            <w:pPr>
              <w:ind w:right="113"/>
              <w:jc w:val="center"/>
              <w:rPr>
                <w:rFonts w:eastAsiaTheme="minorHAnsi"/>
                <w:lang w:eastAsia="en-US"/>
              </w:rPr>
            </w:pPr>
          </w:p>
        </w:tc>
      </w:tr>
      <w:tr w:rsidR="0086486E" w:rsidRPr="00AC23B8" w14:paraId="39574217" w14:textId="77777777" w:rsidTr="005D6E21">
        <w:tc>
          <w:tcPr>
            <w:tcW w:w="426" w:type="dxa"/>
            <w:shd w:val="clear" w:color="auto" w:fill="C5E0B3" w:themeFill="accent6" w:themeFillTint="66"/>
            <w:vAlign w:val="center"/>
          </w:tcPr>
          <w:p w14:paraId="2E01F174" w14:textId="2A1BF854" w:rsidR="0086486E" w:rsidRPr="00AC23B8" w:rsidRDefault="0086486E" w:rsidP="0086486E">
            <w:pPr>
              <w:ind w:right="113"/>
              <w:jc w:val="center"/>
              <w:rPr>
                <w:rFonts w:eastAsiaTheme="minorHAnsi"/>
                <w:bCs/>
                <w:lang w:eastAsia="en-US"/>
              </w:rPr>
            </w:pPr>
            <w:r>
              <w:rPr>
                <w:rFonts w:eastAsiaTheme="minorHAnsi"/>
                <w:bCs/>
                <w:lang w:eastAsia="en-US"/>
              </w:rPr>
              <w:t>2</w:t>
            </w:r>
          </w:p>
        </w:tc>
        <w:tc>
          <w:tcPr>
            <w:tcW w:w="4876" w:type="dxa"/>
            <w:shd w:val="clear" w:color="auto" w:fill="C5E0B3" w:themeFill="accent6" w:themeFillTint="66"/>
            <w:vAlign w:val="center"/>
          </w:tcPr>
          <w:p w14:paraId="1B98BDBE" w14:textId="4324B307" w:rsidR="0086486E" w:rsidRPr="00AC23B8" w:rsidRDefault="0086486E" w:rsidP="0086486E">
            <w:pPr>
              <w:spacing w:after="160"/>
              <w:ind w:right="113"/>
              <w:contextualSpacing/>
              <w:jc w:val="both"/>
              <w:rPr>
                <w:rFonts w:eastAsiaTheme="minorHAnsi"/>
              </w:rPr>
            </w:pPr>
            <w:r w:rsidRPr="00AC23B8">
              <w:t>Typ</w:t>
            </w:r>
          </w:p>
        </w:tc>
        <w:tc>
          <w:tcPr>
            <w:tcW w:w="2334" w:type="dxa"/>
            <w:shd w:val="clear" w:color="auto" w:fill="C5E0B3" w:themeFill="accent6" w:themeFillTint="66"/>
            <w:vAlign w:val="center"/>
          </w:tcPr>
          <w:p w14:paraId="4DB3EA41" w14:textId="71F4E297" w:rsidR="0086486E" w:rsidRPr="00AC23B8" w:rsidRDefault="0086486E" w:rsidP="0086486E">
            <w:pPr>
              <w:ind w:right="113"/>
              <w:jc w:val="center"/>
              <w:rPr>
                <w:rFonts w:eastAsiaTheme="minorHAnsi"/>
                <w:lang w:eastAsia="en-US"/>
              </w:rPr>
            </w:pPr>
            <w:r w:rsidRPr="00724F49">
              <w:t>Wskazuje wykonawca</w:t>
            </w:r>
          </w:p>
        </w:tc>
        <w:tc>
          <w:tcPr>
            <w:tcW w:w="1862" w:type="dxa"/>
            <w:shd w:val="clear" w:color="auto" w:fill="C5E0B3" w:themeFill="accent6" w:themeFillTint="66"/>
          </w:tcPr>
          <w:p w14:paraId="0A2E9D5A" w14:textId="77777777" w:rsidR="0086486E" w:rsidRPr="00AC23B8" w:rsidRDefault="0086486E" w:rsidP="0086486E">
            <w:pPr>
              <w:ind w:right="113"/>
              <w:jc w:val="center"/>
              <w:rPr>
                <w:rFonts w:eastAsiaTheme="minorHAnsi"/>
                <w:lang w:eastAsia="en-US"/>
              </w:rPr>
            </w:pPr>
          </w:p>
        </w:tc>
      </w:tr>
      <w:tr w:rsidR="0086486E" w:rsidRPr="00AC23B8" w14:paraId="6BCF5F82" w14:textId="77777777" w:rsidTr="005D6E21">
        <w:tc>
          <w:tcPr>
            <w:tcW w:w="426" w:type="dxa"/>
            <w:shd w:val="clear" w:color="auto" w:fill="C5E0B3" w:themeFill="accent6" w:themeFillTint="66"/>
            <w:vAlign w:val="center"/>
          </w:tcPr>
          <w:p w14:paraId="5A7619DD" w14:textId="0E128151" w:rsidR="0086486E" w:rsidRPr="00AC23B8" w:rsidRDefault="0086486E" w:rsidP="0086486E">
            <w:pPr>
              <w:ind w:right="113"/>
              <w:jc w:val="center"/>
              <w:rPr>
                <w:rFonts w:eastAsiaTheme="minorHAnsi"/>
                <w:bCs/>
                <w:lang w:eastAsia="en-US"/>
              </w:rPr>
            </w:pPr>
            <w:r>
              <w:rPr>
                <w:rFonts w:eastAsiaTheme="minorHAnsi"/>
                <w:bCs/>
                <w:lang w:eastAsia="en-US"/>
              </w:rPr>
              <w:t>3</w:t>
            </w:r>
          </w:p>
        </w:tc>
        <w:tc>
          <w:tcPr>
            <w:tcW w:w="4876" w:type="dxa"/>
            <w:shd w:val="clear" w:color="auto" w:fill="C5E0B3" w:themeFill="accent6" w:themeFillTint="66"/>
            <w:vAlign w:val="center"/>
          </w:tcPr>
          <w:p w14:paraId="7FCB081A" w14:textId="5AA5ACE5" w:rsidR="0086486E" w:rsidRPr="00AC23B8" w:rsidRDefault="0086486E" w:rsidP="0086486E">
            <w:pPr>
              <w:spacing w:after="160"/>
              <w:ind w:right="113"/>
              <w:contextualSpacing/>
              <w:jc w:val="both"/>
              <w:rPr>
                <w:rFonts w:eastAsiaTheme="minorHAnsi"/>
              </w:rPr>
            </w:pPr>
            <w:r w:rsidRPr="00AC23B8">
              <w:t>Producent</w:t>
            </w:r>
          </w:p>
        </w:tc>
        <w:tc>
          <w:tcPr>
            <w:tcW w:w="2334" w:type="dxa"/>
            <w:shd w:val="clear" w:color="auto" w:fill="C5E0B3" w:themeFill="accent6" w:themeFillTint="66"/>
            <w:vAlign w:val="center"/>
          </w:tcPr>
          <w:p w14:paraId="2B02BEF7" w14:textId="20E6B8B7" w:rsidR="0086486E" w:rsidRPr="00AC23B8" w:rsidRDefault="0086486E" w:rsidP="0086486E">
            <w:pPr>
              <w:ind w:right="113"/>
              <w:jc w:val="center"/>
              <w:rPr>
                <w:rFonts w:eastAsiaTheme="minorHAnsi"/>
                <w:lang w:eastAsia="en-US"/>
              </w:rPr>
            </w:pPr>
            <w:r w:rsidRPr="00724F49">
              <w:t>Wskazuje wykonawca</w:t>
            </w:r>
          </w:p>
        </w:tc>
        <w:tc>
          <w:tcPr>
            <w:tcW w:w="1862" w:type="dxa"/>
            <w:shd w:val="clear" w:color="auto" w:fill="C5E0B3" w:themeFill="accent6" w:themeFillTint="66"/>
          </w:tcPr>
          <w:p w14:paraId="2364C467" w14:textId="77777777" w:rsidR="0086486E" w:rsidRPr="00AC23B8" w:rsidRDefault="0086486E" w:rsidP="0086486E">
            <w:pPr>
              <w:ind w:right="113"/>
              <w:jc w:val="center"/>
              <w:rPr>
                <w:rFonts w:eastAsiaTheme="minorHAnsi"/>
                <w:lang w:eastAsia="en-US"/>
              </w:rPr>
            </w:pPr>
          </w:p>
        </w:tc>
      </w:tr>
      <w:tr w:rsidR="000B6103" w:rsidRPr="00AC23B8" w14:paraId="2180AFD3" w14:textId="32198C7B" w:rsidTr="003B7578">
        <w:tc>
          <w:tcPr>
            <w:tcW w:w="426" w:type="dxa"/>
            <w:vAlign w:val="center"/>
          </w:tcPr>
          <w:p w14:paraId="2561CF0F" w14:textId="76F7A8E2" w:rsidR="000B6103" w:rsidRPr="00AC23B8" w:rsidRDefault="0086486E" w:rsidP="00AC23B8">
            <w:pPr>
              <w:ind w:right="113"/>
              <w:jc w:val="center"/>
              <w:rPr>
                <w:rFonts w:eastAsiaTheme="minorHAnsi"/>
                <w:bCs/>
                <w:lang w:eastAsia="en-US"/>
              </w:rPr>
            </w:pPr>
            <w:r>
              <w:rPr>
                <w:rFonts w:eastAsiaTheme="minorHAnsi"/>
                <w:bCs/>
                <w:lang w:eastAsia="en-US"/>
              </w:rPr>
              <w:t>4</w:t>
            </w:r>
          </w:p>
        </w:tc>
        <w:tc>
          <w:tcPr>
            <w:tcW w:w="4876" w:type="dxa"/>
            <w:vAlign w:val="center"/>
          </w:tcPr>
          <w:p w14:paraId="3451330A" w14:textId="4006959E" w:rsidR="000B6103" w:rsidRPr="00AC23B8" w:rsidRDefault="000B6103" w:rsidP="00AC23B8">
            <w:pPr>
              <w:spacing w:after="160"/>
              <w:ind w:right="113"/>
              <w:contextualSpacing/>
              <w:jc w:val="both"/>
              <w:rPr>
                <w:rFonts w:eastAsiaTheme="minorHAnsi"/>
                <w:lang w:eastAsia="en-US"/>
              </w:rPr>
            </w:pPr>
            <w:r w:rsidRPr="00AC23B8">
              <w:rPr>
                <w:rFonts w:eastAsiaTheme="minorHAnsi"/>
              </w:rPr>
              <w:t xml:space="preserve">Dwa odpływy główne (przeznaczone do łagodnego rozruchu i zasilania pomp stacjonarnych wysokowydajnych) o </w:t>
            </w:r>
            <w:r w:rsidR="007D0E36" w:rsidRPr="00AC23B8">
              <w:rPr>
                <w:rFonts w:eastAsiaTheme="minorHAnsi"/>
              </w:rPr>
              <w:t>mocy</w:t>
            </w:r>
            <w:r w:rsidR="007D0E36" w:rsidRPr="00503DC5">
              <w:rPr>
                <w:rFonts w:eastAsiaTheme="minorHAnsi"/>
              </w:rPr>
              <w:t xml:space="preserve"> </w:t>
            </w:r>
            <w:r w:rsidR="007D0E36" w:rsidRPr="007D0E36">
              <w:rPr>
                <w:rFonts w:eastAsiaTheme="minorHAnsi"/>
              </w:rPr>
              <w:t>200</w:t>
            </w:r>
            <w:r w:rsidRPr="007D0E36">
              <w:rPr>
                <w:rFonts w:eastAsiaTheme="minorHAnsi"/>
              </w:rPr>
              <w:t xml:space="preserve"> kW/1kV każdy</w:t>
            </w:r>
            <w:r w:rsidRPr="00AC23B8">
              <w:rPr>
                <w:rFonts w:eastAsiaTheme="minorHAnsi"/>
              </w:rPr>
              <w:t xml:space="preserve">, Napięcie zasilania: 1000 V, 50 Hz. (osobny blok tyrystorowy do każdego odpływu pompy) </w:t>
            </w:r>
          </w:p>
        </w:tc>
        <w:tc>
          <w:tcPr>
            <w:tcW w:w="2334" w:type="dxa"/>
            <w:vAlign w:val="center"/>
          </w:tcPr>
          <w:p w14:paraId="2A1FD024"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192F10AB" w14:textId="77777777" w:rsidR="000B6103" w:rsidRPr="00AC23B8" w:rsidRDefault="000B6103" w:rsidP="00AC23B8">
            <w:pPr>
              <w:ind w:right="113"/>
              <w:jc w:val="center"/>
              <w:rPr>
                <w:rFonts w:eastAsiaTheme="minorHAnsi"/>
                <w:lang w:eastAsia="en-US"/>
              </w:rPr>
            </w:pPr>
          </w:p>
        </w:tc>
      </w:tr>
      <w:tr w:rsidR="000B6103" w:rsidRPr="00AC23B8" w14:paraId="2640B0D5" w14:textId="3D9F3CA0" w:rsidTr="003B7578">
        <w:tc>
          <w:tcPr>
            <w:tcW w:w="426" w:type="dxa"/>
            <w:vAlign w:val="center"/>
          </w:tcPr>
          <w:p w14:paraId="60E5F4B6" w14:textId="1616E99B" w:rsidR="000B6103" w:rsidRPr="00AC23B8" w:rsidRDefault="0086486E" w:rsidP="00AC23B8">
            <w:pPr>
              <w:ind w:right="113"/>
              <w:jc w:val="center"/>
              <w:rPr>
                <w:rFonts w:eastAsiaTheme="minorHAnsi"/>
                <w:bCs/>
                <w:lang w:eastAsia="en-US"/>
              </w:rPr>
            </w:pPr>
            <w:r>
              <w:rPr>
                <w:rFonts w:eastAsiaTheme="minorHAnsi"/>
                <w:bCs/>
                <w:lang w:eastAsia="en-US"/>
              </w:rPr>
              <w:t>5</w:t>
            </w:r>
          </w:p>
        </w:tc>
        <w:tc>
          <w:tcPr>
            <w:tcW w:w="4876" w:type="dxa"/>
            <w:vAlign w:val="center"/>
          </w:tcPr>
          <w:p w14:paraId="70E9D9C2" w14:textId="77777777" w:rsidR="000B6103" w:rsidRPr="00AC23B8" w:rsidRDefault="000B6103" w:rsidP="00AC23B8">
            <w:pPr>
              <w:spacing w:after="160"/>
              <w:ind w:right="113"/>
              <w:contextualSpacing/>
              <w:jc w:val="both"/>
              <w:rPr>
                <w:rFonts w:eastAsiaTheme="minorHAnsi"/>
                <w:lang w:eastAsia="en-US"/>
              </w:rPr>
            </w:pPr>
            <w:r w:rsidRPr="00AC23B8">
              <w:rPr>
                <w:rFonts w:eastAsiaTheme="minorHAnsi"/>
              </w:rPr>
              <w:t>Możliwość</w:t>
            </w:r>
            <w:r w:rsidRPr="00AC23B8">
              <w:rPr>
                <w:rFonts w:eastAsiaTheme="minorHAnsi"/>
                <w:lang w:eastAsia="en-US"/>
              </w:rPr>
              <w:t xml:space="preserve"> pominięcia modułu łagodnego rozruchu.</w:t>
            </w:r>
          </w:p>
          <w:p w14:paraId="5653DA0A" w14:textId="77777777" w:rsidR="000B6103" w:rsidRPr="00AC23B8" w:rsidRDefault="000B6103" w:rsidP="00AC23B8">
            <w:pPr>
              <w:ind w:right="113"/>
              <w:contextualSpacing/>
              <w:jc w:val="both"/>
              <w:rPr>
                <w:rFonts w:eastAsiaTheme="minorHAnsi"/>
                <w:lang w:eastAsia="en-US"/>
              </w:rPr>
            </w:pPr>
            <w:r w:rsidRPr="00AC23B8">
              <w:rPr>
                <w:rFonts w:eastAsiaTheme="minorHAnsi"/>
                <w:lang w:eastAsia="en-US"/>
              </w:rPr>
              <w:t>Odpływy stycznikowe wyposażone w zabezpieczenia realizujące następujące funkcje:</w:t>
            </w:r>
          </w:p>
          <w:p w14:paraId="69E0A77E" w14:textId="77777777" w:rsidR="000B6103" w:rsidRPr="00AC23B8" w:rsidRDefault="000B6103" w:rsidP="00AC23B8">
            <w:pPr>
              <w:spacing w:after="160"/>
              <w:ind w:right="113"/>
              <w:contextualSpacing/>
              <w:jc w:val="both"/>
              <w:rPr>
                <w:rFonts w:eastAsiaTheme="minorHAnsi"/>
                <w:lang w:eastAsia="en-US"/>
              </w:rPr>
            </w:pPr>
          </w:p>
        </w:tc>
        <w:tc>
          <w:tcPr>
            <w:tcW w:w="2334" w:type="dxa"/>
            <w:vAlign w:val="center"/>
          </w:tcPr>
          <w:p w14:paraId="6A868242"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przed przeciążeniem i zwarciem,</w:t>
            </w:r>
          </w:p>
          <w:p w14:paraId="454016FC"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upływowe, blokujące,</w:t>
            </w:r>
          </w:p>
          <w:p w14:paraId="46BEA8CC"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lang w:eastAsia="en-US"/>
              </w:rPr>
            </w:pPr>
            <w:r w:rsidRPr="00AC23B8">
              <w:rPr>
                <w:rFonts w:eastAsiaTheme="minorHAnsi"/>
                <w:lang w:eastAsia="en-US"/>
              </w:rPr>
              <w:t>zabezpieczenia od zaniku faz zasilania lub asymetrii obciążenia,</w:t>
            </w:r>
          </w:p>
          <w:p w14:paraId="1B5E7F7D"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ciągłości uziemienia,</w:t>
            </w:r>
          </w:p>
          <w:p w14:paraId="134DAF09" w14:textId="77777777" w:rsidR="000B6103" w:rsidRPr="00AC23B8" w:rsidRDefault="000B6103" w:rsidP="0047347E">
            <w:pPr>
              <w:widowControl w:val="0"/>
              <w:numPr>
                <w:ilvl w:val="1"/>
                <w:numId w:val="114"/>
              </w:numPr>
              <w:adjustRightInd w:val="0"/>
              <w:spacing w:after="160"/>
              <w:ind w:left="227" w:right="113" w:hanging="223"/>
              <w:contextualSpacing/>
              <w:textAlignment w:val="baseline"/>
              <w:rPr>
                <w:rFonts w:eastAsiaTheme="minorHAnsi"/>
                <w:b/>
                <w:bCs/>
                <w:u w:val="single"/>
                <w:lang w:eastAsia="en-US"/>
              </w:rPr>
            </w:pPr>
            <w:r w:rsidRPr="00AC23B8">
              <w:rPr>
                <w:rFonts w:eastAsiaTheme="minorHAnsi"/>
                <w:lang w:eastAsia="en-US"/>
              </w:rPr>
              <w:t>kontroli temperatury uzwojeń silników.</w:t>
            </w:r>
          </w:p>
        </w:tc>
        <w:tc>
          <w:tcPr>
            <w:tcW w:w="1862" w:type="dxa"/>
          </w:tcPr>
          <w:p w14:paraId="20E58B10" w14:textId="77777777" w:rsidR="000B6103" w:rsidRPr="00AC23B8" w:rsidRDefault="000B6103" w:rsidP="000B6103">
            <w:pPr>
              <w:widowControl w:val="0"/>
              <w:adjustRightInd w:val="0"/>
              <w:spacing w:after="160"/>
              <w:ind w:left="227" w:right="113"/>
              <w:contextualSpacing/>
              <w:jc w:val="both"/>
              <w:textAlignment w:val="baseline"/>
              <w:rPr>
                <w:rFonts w:eastAsiaTheme="minorHAnsi"/>
                <w:lang w:eastAsia="en-US"/>
              </w:rPr>
            </w:pPr>
          </w:p>
        </w:tc>
      </w:tr>
      <w:tr w:rsidR="000B6103" w:rsidRPr="00AC23B8" w14:paraId="01FC62C4" w14:textId="21149C7D" w:rsidTr="003B7578">
        <w:tc>
          <w:tcPr>
            <w:tcW w:w="426" w:type="dxa"/>
            <w:vAlign w:val="center"/>
          </w:tcPr>
          <w:p w14:paraId="1ACC9693" w14:textId="080C8A65" w:rsidR="000B6103" w:rsidRPr="00AC23B8" w:rsidRDefault="0086486E" w:rsidP="00AC23B8">
            <w:pPr>
              <w:ind w:right="113"/>
              <w:jc w:val="center"/>
              <w:rPr>
                <w:rFonts w:eastAsiaTheme="minorHAnsi"/>
                <w:bCs/>
                <w:lang w:eastAsia="en-US"/>
              </w:rPr>
            </w:pPr>
            <w:r>
              <w:rPr>
                <w:rFonts w:eastAsiaTheme="minorHAnsi"/>
                <w:bCs/>
                <w:lang w:eastAsia="en-US"/>
              </w:rPr>
              <w:t>6</w:t>
            </w:r>
          </w:p>
        </w:tc>
        <w:tc>
          <w:tcPr>
            <w:tcW w:w="4876" w:type="dxa"/>
            <w:vAlign w:val="center"/>
          </w:tcPr>
          <w:p w14:paraId="35B94BE9" w14:textId="77777777" w:rsidR="000B6103" w:rsidRPr="00AC23B8" w:rsidRDefault="000B6103" w:rsidP="00AC23B8">
            <w:pPr>
              <w:spacing w:after="160"/>
              <w:ind w:right="113"/>
              <w:contextualSpacing/>
              <w:jc w:val="both"/>
              <w:rPr>
                <w:rFonts w:eastAsiaTheme="minorHAnsi"/>
                <w:lang w:eastAsia="en-US"/>
              </w:rPr>
            </w:pPr>
            <w:r w:rsidRPr="00AC23B8">
              <w:rPr>
                <w:rFonts w:eastAsiaTheme="minorHAnsi"/>
              </w:rPr>
              <w:t>Transformator</w:t>
            </w:r>
            <w:r w:rsidRPr="00AC23B8">
              <w:rPr>
                <w:rFonts w:eastAsiaTheme="minorHAnsi"/>
                <w:lang w:eastAsia="en-US"/>
              </w:rPr>
              <w:t xml:space="preserve"> o mocy min. 3,5 kVA o napięciu wtórnym 2x 220V /127V/42V/24V/; 50Hz, z </w:t>
            </w:r>
            <w:r w:rsidRPr="007D0E36">
              <w:rPr>
                <w:rFonts w:eastAsiaTheme="minorHAnsi"/>
                <w:lang w:eastAsia="en-US"/>
              </w:rPr>
              <w:t>czterema osobno sterowanymi odpływami, do zasilania oświetlenia.</w:t>
            </w:r>
          </w:p>
        </w:tc>
        <w:tc>
          <w:tcPr>
            <w:tcW w:w="2334" w:type="dxa"/>
            <w:vAlign w:val="center"/>
          </w:tcPr>
          <w:p w14:paraId="20A20090"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2EC41950" w14:textId="77777777" w:rsidR="000B6103" w:rsidRPr="00AC23B8" w:rsidRDefault="000B6103" w:rsidP="00AC23B8">
            <w:pPr>
              <w:ind w:right="113"/>
              <w:jc w:val="center"/>
              <w:rPr>
                <w:rFonts w:eastAsiaTheme="minorHAnsi"/>
                <w:lang w:eastAsia="en-US"/>
              </w:rPr>
            </w:pPr>
          </w:p>
        </w:tc>
      </w:tr>
      <w:tr w:rsidR="000B6103" w:rsidRPr="00AC23B8" w14:paraId="640E85BF" w14:textId="340BEADB" w:rsidTr="003B7578">
        <w:tc>
          <w:tcPr>
            <w:tcW w:w="426" w:type="dxa"/>
            <w:vAlign w:val="center"/>
          </w:tcPr>
          <w:p w14:paraId="4A65B37F" w14:textId="6426092D" w:rsidR="000B6103" w:rsidRPr="00AC23B8" w:rsidRDefault="0086486E" w:rsidP="00AC23B8">
            <w:pPr>
              <w:ind w:right="113"/>
              <w:jc w:val="center"/>
              <w:rPr>
                <w:rFonts w:eastAsiaTheme="minorHAnsi"/>
                <w:bCs/>
                <w:lang w:eastAsia="en-US"/>
              </w:rPr>
            </w:pPr>
            <w:r>
              <w:rPr>
                <w:rFonts w:eastAsiaTheme="minorHAnsi"/>
                <w:bCs/>
                <w:lang w:eastAsia="en-US"/>
              </w:rPr>
              <w:t>7</w:t>
            </w:r>
          </w:p>
        </w:tc>
        <w:tc>
          <w:tcPr>
            <w:tcW w:w="4876" w:type="dxa"/>
            <w:vAlign w:val="center"/>
          </w:tcPr>
          <w:p w14:paraId="3AA3F51E" w14:textId="77777777" w:rsidR="000B6103" w:rsidRPr="00AC23B8" w:rsidRDefault="000B6103" w:rsidP="00AC23B8">
            <w:pPr>
              <w:spacing w:after="160"/>
              <w:ind w:right="113"/>
              <w:contextualSpacing/>
              <w:jc w:val="both"/>
              <w:rPr>
                <w:rFonts w:eastAsiaTheme="minorHAnsi"/>
                <w:lang w:eastAsia="en-US"/>
              </w:rPr>
            </w:pPr>
            <w:r w:rsidRPr="00AC23B8">
              <w:rPr>
                <w:rFonts w:eastAsiaTheme="minorHAnsi"/>
              </w:rPr>
              <w:t>Wszystkie</w:t>
            </w:r>
            <w:r w:rsidRPr="00AC23B8">
              <w:rPr>
                <w:rFonts w:eastAsiaTheme="minorHAnsi"/>
                <w:lang w:eastAsia="en-US"/>
              </w:rPr>
              <w:t xml:space="preserve"> odpływy stycznikowe na napięcie 230V, spełniające wymagania obowiązujących przepisów w zakresie zasilania urządzeń oświetlenia oraz zasilania urządzeń ruchomych i ręcznych.</w:t>
            </w:r>
          </w:p>
        </w:tc>
        <w:tc>
          <w:tcPr>
            <w:tcW w:w="2334" w:type="dxa"/>
            <w:vAlign w:val="center"/>
          </w:tcPr>
          <w:p w14:paraId="3EFF528B"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483D9066" w14:textId="77777777" w:rsidR="000B6103" w:rsidRPr="00AC23B8" w:rsidRDefault="000B6103" w:rsidP="00AC23B8">
            <w:pPr>
              <w:ind w:right="113"/>
              <w:jc w:val="center"/>
              <w:rPr>
                <w:rFonts w:eastAsiaTheme="minorHAnsi"/>
                <w:lang w:eastAsia="en-US"/>
              </w:rPr>
            </w:pPr>
          </w:p>
        </w:tc>
      </w:tr>
      <w:tr w:rsidR="000B6103" w:rsidRPr="00AC23B8" w14:paraId="0AC5BDF6" w14:textId="7CD985C6" w:rsidTr="003B7578">
        <w:tc>
          <w:tcPr>
            <w:tcW w:w="426" w:type="dxa"/>
            <w:vAlign w:val="center"/>
          </w:tcPr>
          <w:p w14:paraId="1C2DD5C4" w14:textId="223ADDF0" w:rsidR="000B6103" w:rsidRPr="00AC23B8" w:rsidRDefault="0086486E" w:rsidP="00AC23B8">
            <w:pPr>
              <w:ind w:right="113"/>
              <w:jc w:val="center"/>
              <w:rPr>
                <w:rFonts w:eastAsiaTheme="minorHAnsi"/>
                <w:bCs/>
                <w:lang w:eastAsia="en-US"/>
              </w:rPr>
            </w:pPr>
            <w:r>
              <w:rPr>
                <w:rFonts w:eastAsiaTheme="minorHAnsi"/>
                <w:bCs/>
                <w:lang w:eastAsia="en-US"/>
              </w:rPr>
              <w:t>8</w:t>
            </w:r>
          </w:p>
        </w:tc>
        <w:tc>
          <w:tcPr>
            <w:tcW w:w="4876" w:type="dxa"/>
            <w:vAlign w:val="center"/>
          </w:tcPr>
          <w:p w14:paraId="256E90D4" w14:textId="77777777" w:rsidR="000B6103" w:rsidRPr="00AC23B8" w:rsidRDefault="000B6103" w:rsidP="00AC23B8">
            <w:pPr>
              <w:spacing w:after="160"/>
              <w:ind w:right="113"/>
              <w:contextualSpacing/>
              <w:jc w:val="both"/>
              <w:rPr>
                <w:rFonts w:eastAsiaTheme="minorHAnsi"/>
              </w:rPr>
            </w:pPr>
            <w:r w:rsidRPr="00AC23B8">
              <w:rPr>
                <w:rFonts w:eastAsiaTheme="minorHAnsi"/>
                <w:lang w:eastAsia="en-US"/>
              </w:rPr>
              <w:t>Min</w:t>
            </w:r>
            <w:r w:rsidRPr="00AC23B8">
              <w:rPr>
                <w:rFonts w:eastAsiaTheme="minorHAnsi"/>
              </w:rPr>
              <w:t>. jeden odpływ na napięcie 42 V, do zasilania urządzeń pomocniczych zewnętrznych.</w:t>
            </w:r>
          </w:p>
        </w:tc>
        <w:tc>
          <w:tcPr>
            <w:tcW w:w="2334" w:type="dxa"/>
            <w:vAlign w:val="center"/>
          </w:tcPr>
          <w:p w14:paraId="1DB6D994" w14:textId="77777777" w:rsidR="000B6103" w:rsidRPr="00AC23B8" w:rsidRDefault="000B6103" w:rsidP="00AC23B8">
            <w:pPr>
              <w:spacing w:after="160"/>
              <w:ind w:right="113"/>
              <w:contextualSpacing/>
              <w:jc w:val="center"/>
              <w:rPr>
                <w:rFonts w:eastAsiaTheme="minorHAnsi"/>
                <w:b/>
                <w:bCs/>
                <w:u w:val="single"/>
                <w:lang w:eastAsia="en-US"/>
              </w:rPr>
            </w:pPr>
            <w:r w:rsidRPr="00AC23B8">
              <w:rPr>
                <w:rFonts w:eastAsiaTheme="minorHAnsi"/>
                <w:lang w:eastAsia="en-US"/>
              </w:rPr>
              <w:t>TAK</w:t>
            </w:r>
          </w:p>
        </w:tc>
        <w:tc>
          <w:tcPr>
            <w:tcW w:w="1862" w:type="dxa"/>
          </w:tcPr>
          <w:p w14:paraId="3FEDEC46" w14:textId="77777777" w:rsidR="000B6103" w:rsidRPr="00AC23B8" w:rsidRDefault="000B6103" w:rsidP="00AC23B8">
            <w:pPr>
              <w:spacing w:after="160"/>
              <w:ind w:right="113"/>
              <w:contextualSpacing/>
              <w:jc w:val="center"/>
              <w:rPr>
                <w:rFonts w:eastAsiaTheme="minorHAnsi"/>
                <w:lang w:eastAsia="en-US"/>
              </w:rPr>
            </w:pPr>
          </w:p>
        </w:tc>
      </w:tr>
      <w:tr w:rsidR="000B6103" w:rsidRPr="00AC23B8" w14:paraId="5987B052" w14:textId="258E1046" w:rsidTr="003B7578">
        <w:tc>
          <w:tcPr>
            <w:tcW w:w="426" w:type="dxa"/>
            <w:vAlign w:val="center"/>
          </w:tcPr>
          <w:p w14:paraId="5F154CE0" w14:textId="47610AD1" w:rsidR="000B6103" w:rsidRPr="00AC23B8" w:rsidRDefault="0086486E" w:rsidP="00AC23B8">
            <w:pPr>
              <w:ind w:right="113"/>
              <w:jc w:val="center"/>
              <w:rPr>
                <w:rFonts w:eastAsiaTheme="minorHAnsi"/>
                <w:bCs/>
                <w:lang w:eastAsia="en-US"/>
              </w:rPr>
            </w:pPr>
            <w:r>
              <w:rPr>
                <w:rFonts w:eastAsiaTheme="minorHAnsi"/>
                <w:bCs/>
                <w:lang w:eastAsia="en-US"/>
              </w:rPr>
              <w:t>9</w:t>
            </w:r>
          </w:p>
        </w:tc>
        <w:tc>
          <w:tcPr>
            <w:tcW w:w="4876" w:type="dxa"/>
            <w:vAlign w:val="center"/>
          </w:tcPr>
          <w:p w14:paraId="4F33044B" w14:textId="77777777" w:rsidR="000B6103" w:rsidRPr="00AC23B8" w:rsidRDefault="000B6103" w:rsidP="00AC23B8">
            <w:pPr>
              <w:spacing w:after="160"/>
              <w:ind w:right="113"/>
              <w:contextualSpacing/>
              <w:jc w:val="both"/>
              <w:rPr>
                <w:rFonts w:eastAsiaTheme="minorHAnsi"/>
              </w:rPr>
            </w:pPr>
            <w:r w:rsidRPr="00AC23B8">
              <w:rPr>
                <w:rFonts w:eastAsiaTheme="minorHAnsi"/>
              </w:rPr>
              <w:t>Wyświetlacz ciekłokrystaliczny, sygnalizujący stany pracy urządzenia, na którym możliwy jest odczyt prądu obciążenia danego odpływu i wyświetlane są komunikaty o zadziałaniu poszczególnych zabezpieczeń.</w:t>
            </w:r>
          </w:p>
        </w:tc>
        <w:tc>
          <w:tcPr>
            <w:tcW w:w="2334" w:type="dxa"/>
            <w:vAlign w:val="center"/>
          </w:tcPr>
          <w:p w14:paraId="73387FB1" w14:textId="77777777" w:rsidR="000B6103" w:rsidRPr="00AC23B8" w:rsidRDefault="000B6103" w:rsidP="00AC23B8">
            <w:pPr>
              <w:spacing w:after="160"/>
              <w:ind w:right="113"/>
              <w:contextualSpacing/>
              <w:jc w:val="center"/>
              <w:rPr>
                <w:rFonts w:eastAsiaTheme="minorHAnsi"/>
                <w:lang w:eastAsia="en-US"/>
              </w:rPr>
            </w:pPr>
            <w:r w:rsidRPr="00AC23B8">
              <w:rPr>
                <w:rFonts w:eastAsiaTheme="minorHAnsi"/>
                <w:lang w:eastAsia="en-US"/>
              </w:rPr>
              <w:t>TAK</w:t>
            </w:r>
          </w:p>
        </w:tc>
        <w:tc>
          <w:tcPr>
            <w:tcW w:w="1862" w:type="dxa"/>
          </w:tcPr>
          <w:p w14:paraId="561314E9" w14:textId="77777777" w:rsidR="000B6103" w:rsidRPr="00AC23B8" w:rsidRDefault="000B6103" w:rsidP="00AC23B8">
            <w:pPr>
              <w:spacing w:after="160"/>
              <w:ind w:right="113"/>
              <w:contextualSpacing/>
              <w:jc w:val="center"/>
              <w:rPr>
                <w:rFonts w:eastAsiaTheme="minorHAnsi"/>
                <w:lang w:eastAsia="en-US"/>
              </w:rPr>
            </w:pPr>
          </w:p>
        </w:tc>
      </w:tr>
      <w:tr w:rsidR="000B6103" w:rsidRPr="00AC23B8" w14:paraId="37ADC713" w14:textId="3516136D" w:rsidTr="003B7578">
        <w:tc>
          <w:tcPr>
            <w:tcW w:w="426" w:type="dxa"/>
            <w:vAlign w:val="center"/>
          </w:tcPr>
          <w:p w14:paraId="45841FEB" w14:textId="2DAC2F91" w:rsidR="000B6103" w:rsidRPr="00AC23B8" w:rsidRDefault="0086486E" w:rsidP="00AC23B8">
            <w:pPr>
              <w:ind w:right="113"/>
              <w:jc w:val="center"/>
              <w:rPr>
                <w:rFonts w:eastAsiaTheme="minorHAnsi"/>
                <w:bCs/>
                <w:lang w:eastAsia="en-US"/>
              </w:rPr>
            </w:pPr>
            <w:r>
              <w:rPr>
                <w:rFonts w:eastAsiaTheme="minorHAnsi"/>
                <w:bCs/>
                <w:lang w:eastAsia="en-US"/>
              </w:rPr>
              <w:t>10</w:t>
            </w:r>
          </w:p>
        </w:tc>
        <w:tc>
          <w:tcPr>
            <w:tcW w:w="4876" w:type="dxa"/>
            <w:vAlign w:val="center"/>
          </w:tcPr>
          <w:p w14:paraId="78C943F3" w14:textId="77777777" w:rsidR="000B6103" w:rsidRPr="00AC23B8" w:rsidRDefault="000B6103" w:rsidP="00AC23B8">
            <w:pPr>
              <w:spacing w:after="160"/>
              <w:ind w:right="113"/>
              <w:contextualSpacing/>
              <w:jc w:val="both"/>
              <w:rPr>
                <w:rFonts w:eastAsiaTheme="minorHAnsi"/>
              </w:rPr>
            </w:pPr>
            <w:r w:rsidRPr="00AC23B8">
              <w:rPr>
                <w:rFonts w:eastAsiaTheme="minorHAnsi"/>
              </w:rPr>
              <w:t>Komplet wpustów kablowych ognioszczelnych.</w:t>
            </w:r>
          </w:p>
        </w:tc>
        <w:tc>
          <w:tcPr>
            <w:tcW w:w="2334" w:type="dxa"/>
            <w:vAlign w:val="center"/>
          </w:tcPr>
          <w:p w14:paraId="5C40A95A"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2AF3FBD7" w14:textId="77777777" w:rsidR="000B6103" w:rsidRPr="00AC23B8" w:rsidRDefault="000B6103" w:rsidP="00AC23B8">
            <w:pPr>
              <w:ind w:right="113"/>
              <w:jc w:val="center"/>
              <w:rPr>
                <w:rFonts w:eastAsiaTheme="minorHAnsi"/>
                <w:lang w:eastAsia="en-US"/>
              </w:rPr>
            </w:pPr>
          </w:p>
        </w:tc>
      </w:tr>
      <w:tr w:rsidR="000B6103" w:rsidRPr="00AC23B8" w14:paraId="06001760" w14:textId="6D112645" w:rsidTr="003B7578">
        <w:tc>
          <w:tcPr>
            <w:tcW w:w="426" w:type="dxa"/>
            <w:vAlign w:val="center"/>
          </w:tcPr>
          <w:p w14:paraId="20BAF487" w14:textId="22EE5740" w:rsidR="000B6103" w:rsidRPr="00AC23B8" w:rsidRDefault="0086486E" w:rsidP="00AC23B8">
            <w:pPr>
              <w:ind w:right="113"/>
              <w:jc w:val="center"/>
              <w:rPr>
                <w:rFonts w:eastAsiaTheme="minorHAnsi"/>
                <w:bCs/>
                <w:lang w:eastAsia="en-US"/>
              </w:rPr>
            </w:pPr>
            <w:r>
              <w:rPr>
                <w:rFonts w:eastAsiaTheme="minorHAnsi"/>
                <w:bCs/>
                <w:lang w:eastAsia="en-US"/>
              </w:rPr>
              <w:t>11</w:t>
            </w:r>
          </w:p>
        </w:tc>
        <w:tc>
          <w:tcPr>
            <w:tcW w:w="4876" w:type="dxa"/>
            <w:vAlign w:val="center"/>
          </w:tcPr>
          <w:p w14:paraId="3F43A39A" w14:textId="77777777" w:rsidR="000B6103" w:rsidRPr="00AC23B8" w:rsidRDefault="000B6103" w:rsidP="00AC23B8">
            <w:pPr>
              <w:spacing w:after="160"/>
              <w:ind w:right="113"/>
              <w:contextualSpacing/>
              <w:jc w:val="both"/>
              <w:rPr>
                <w:rFonts w:eastAsiaTheme="minorHAnsi"/>
              </w:rPr>
            </w:pPr>
            <w:r w:rsidRPr="00AC23B8">
              <w:rPr>
                <w:rFonts w:eastAsiaTheme="minorHAnsi"/>
              </w:rPr>
              <w:t>Podstawa oraz uchwyty technologiczne, umożliwiające zarówno posadowienie na spągu jak i jego podwieszenie – na czas transportu.</w:t>
            </w:r>
          </w:p>
        </w:tc>
        <w:tc>
          <w:tcPr>
            <w:tcW w:w="2334" w:type="dxa"/>
            <w:vAlign w:val="center"/>
          </w:tcPr>
          <w:p w14:paraId="20E82C81"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45F603A0" w14:textId="77777777" w:rsidR="000B6103" w:rsidRPr="00AC23B8" w:rsidRDefault="000B6103" w:rsidP="00AC23B8">
            <w:pPr>
              <w:ind w:right="113"/>
              <w:jc w:val="center"/>
              <w:rPr>
                <w:rFonts w:eastAsiaTheme="minorHAnsi"/>
                <w:lang w:eastAsia="en-US"/>
              </w:rPr>
            </w:pPr>
          </w:p>
        </w:tc>
      </w:tr>
      <w:tr w:rsidR="000B6103" w:rsidRPr="00AC23B8" w14:paraId="7A0C8A72" w14:textId="09F5F3F6" w:rsidTr="003B7578">
        <w:tc>
          <w:tcPr>
            <w:tcW w:w="426" w:type="dxa"/>
            <w:vAlign w:val="center"/>
          </w:tcPr>
          <w:p w14:paraId="4C8D6E6E" w14:textId="103B83FC" w:rsidR="000B6103" w:rsidRPr="00AC23B8" w:rsidRDefault="0086486E" w:rsidP="00AC23B8">
            <w:pPr>
              <w:ind w:right="113"/>
              <w:jc w:val="center"/>
              <w:rPr>
                <w:rFonts w:eastAsiaTheme="minorHAnsi"/>
                <w:bCs/>
                <w:lang w:eastAsia="en-US"/>
              </w:rPr>
            </w:pPr>
            <w:r>
              <w:rPr>
                <w:rFonts w:eastAsiaTheme="minorHAnsi"/>
                <w:bCs/>
                <w:lang w:eastAsia="en-US"/>
              </w:rPr>
              <w:t>12</w:t>
            </w:r>
          </w:p>
        </w:tc>
        <w:tc>
          <w:tcPr>
            <w:tcW w:w="4876" w:type="dxa"/>
            <w:vAlign w:val="center"/>
          </w:tcPr>
          <w:p w14:paraId="68D24069" w14:textId="77777777" w:rsidR="000B6103" w:rsidRPr="00AC23B8" w:rsidRDefault="000B6103" w:rsidP="00AC23B8">
            <w:pPr>
              <w:spacing w:after="160"/>
              <w:ind w:right="113"/>
              <w:contextualSpacing/>
              <w:jc w:val="both"/>
              <w:rPr>
                <w:rFonts w:eastAsiaTheme="minorHAnsi"/>
              </w:rPr>
            </w:pPr>
            <w:r w:rsidRPr="00AC23B8">
              <w:rPr>
                <w:rFonts w:eastAsiaTheme="minorHAnsi"/>
              </w:rPr>
              <w:t>Zewnętrzne obwody sterowania poszczególnymi odpływami wyłącznika w wykonaniu iskrobezpiecznym minimum kategorii „ib”.</w:t>
            </w:r>
          </w:p>
        </w:tc>
        <w:tc>
          <w:tcPr>
            <w:tcW w:w="2334" w:type="dxa"/>
            <w:vAlign w:val="center"/>
          </w:tcPr>
          <w:p w14:paraId="64FDDCCD"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3B9CC7E2" w14:textId="77777777" w:rsidR="000B6103" w:rsidRPr="00AC23B8" w:rsidRDefault="000B6103" w:rsidP="00AC23B8">
            <w:pPr>
              <w:ind w:right="113"/>
              <w:jc w:val="center"/>
              <w:rPr>
                <w:rFonts w:eastAsiaTheme="minorHAnsi"/>
                <w:lang w:eastAsia="en-US"/>
              </w:rPr>
            </w:pPr>
          </w:p>
        </w:tc>
      </w:tr>
      <w:tr w:rsidR="000B6103" w:rsidRPr="00AC23B8" w14:paraId="6F21E7EF" w14:textId="08AD06B1" w:rsidTr="003B7578">
        <w:tc>
          <w:tcPr>
            <w:tcW w:w="426" w:type="dxa"/>
            <w:vAlign w:val="center"/>
          </w:tcPr>
          <w:p w14:paraId="4E283FC8" w14:textId="64A357AE" w:rsidR="000B6103" w:rsidRPr="00AC23B8" w:rsidRDefault="0086486E" w:rsidP="00AC23B8">
            <w:pPr>
              <w:ind w:right="113"/>
              <w:jc w:val="center"/>
              <w:rPr>
                <w:rFonts w:eastAsiaTheme="minorHAnsi"/>
                <w:bCs/>
                <w:lang w:eastAsia="en-US"/>
              </w:rPr>
            </w:pPr>
            <w:r>
              <w:rPr>
                <w:rFonts w:eastAsiaTheme="minorHAnsi"/>
                <w:bCs/>
                <w:lang w:eastAsia="en-US"/>
              </w:rPr>
              <w:lastRenderedPageBreak/>
              <w:t>13</w:t>
            </w:r>
          </w:p>
        </w:tc>
        <w:tc>
          <w:tcPr>
            <w:tcW w:w="4876" w:type="dxa"/>
            <w:vAlign w:val="center"/>
          </w:tcPr>
          <w:p w14:paraId="7923CBF8" w14:textId="77777777" w:rsidR="000B6103" w:rsidRPr="00AC23B8" w:rsidRDefault="000B6103" w:rsidP="00AC23B8">
            <w:pPr>
              <w:spacing w:after="160"/>
              <w:ind w:right="113"/>
              <w:contextualSpacing/>
              <w:jc w:val="both"/>
              <w:rPr>
                <w:rFonts w:eastAsiaTheme="minorHAnsi"/>
              </w:rPr>
            </w:pPr>
            <w:r w:rsidRPr="00AC23B8">
              <w:rPr>
                <w:rFonts w:eastAsiaTheme="minorHAnsi"/>
              </w:rPr>
              <w:t>Układ do transmisji danych i wizualizacji parametrów pracy na, zapewniający transmisję dwukierunkową, wyposażony w obwód iskrobezpieczny.</w:t>
            </w:r>
          </w:p>
        </w:tc>
        <w:tc>
          <w:tcPr>
            <w:tcW w:w="2334" w:type="dxa"/>
            <w:vAlign w:val="center"/>
          </w:tcPr>
          <w:p w14:paraId="6D54F402" w14:textId="77777777" w:rsidR="000B6103" w:rsidRPr="00AC23B8" w:rsidRDefault="000B6103" w:rsidP="00AC23B8">
            <w:pPr>
              <w:ind w:right="113"/>
              <w:jc w:val="center"/>
              <w:rPr>
                <w:rFonts w:eastAsiaTheme="minorHAnsi"/>
                <w:b/>
                <w:bCs/>
                <w:u w:val="single"/>
                <w:lang w:eastAsia="en-US"/>
              </w:rPr>
            </w:pPr>
            <w:r w:rsidRPr="00AC23B8">
              <w:rPr>
                <w:rFonts w:eastAsiaTheme="minorHAnsi"/>
                <w:lang w:eastAsia="en-US"/>
              </w:rPr>
              <w:t>TAK</w:t>
            </w:r>
          </w:p>
        </w:tc>
        <w:tc>
          <w:tcPr>
            <w:tcW w:w="1862" w:type="dxa"/>
          </w:tcPr>
          <w:p w14:paraId="70E662C1" w14:textId="77777777" w:rsidR="000B6103" w:rsidRPr="00AC23B8" w:rsidRDefault="000B6103" w:rsidP="00AC23B8">
            <w:pPr>
              <w:ind w:right="113"/>
              <w:jc w:val="center"/>
              <w:rPr>
                <w:rFonts w:eastAsiaTheme="minorHAnsi"/>
                <w:lang w:eastAsia="en-US"/>
              </w:rPr>
            </w:pPr>
          </w:p>
        </w:tc>
      </w:tr>
    </w:tbl>
    <w:p w14:paraId="79EB0C6F" w14:textId="77777777" w:rsidR="00AC23B8" w:rsidRPr="00AC23B8" w:rsidRDefault="00AC23B8" w:rsidP="00AC23B8">
      <w:pPr>
        <w:ind w:right="113"/>
        <w:jc w:val="center"/>
        <w:rPr>
          <w:rFonts w:eastAsiaTheme="minorHAnsi"/>
          <w:b/>
          <w:bCs/>
          <w:sz w:val="24"/>
          <w:szCs w:val="24"/>
          <w:u w:val="single"/>
          <w:lang w:eastAsia="en-US"/>
        </w:rPr>
      </w:pPr>
    </w:p>
    <w:p w14:paraId="4948F3A9" w14:textId="77777777"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b/>
          <w:bCs/>
          <w:sz w:val="24"/>
          <w:szCs w:val="24"/>
          <w:u w:val="single"/>
          <w:lang w:eastAsia="en-US"/>
        </w:rPr>
        <w:t>Zakres dla Zadań 6-7</w:t>
      </w:r>
    </w:p>
    <w:p w14:paraId="0EB8859F" w14:textId="77777777" w:rsidR="00AC23B8" w:rsidRPr="00AC23B8" w:rsidRDefault="00AC23B8" w:rsidP="00AC23B8">
      <w:pPr>
        <w:ind w:right="113"/>
        <w:contextualSpacing/>
        <w:rPr>
          <w:rFonts w:eastAsiaTheme="minorHAnsi"/>
          <w:sz w:val="24"/>
          <w:szCs w:val="24"/>
          <w:u w:val="single"/>
          <w:lang w:eastAsia="en-US"/>
        </w:rPr>
      </w:pPr>
      <w:r w:rsidRPr="00AC23B8">
        <w:rPr>
          <w:rFonts w:eastAsiaTheme="minorHAnsi"/>
          <w:sz w:val="24"/>
          <w:szCs w:val="24"/>
          <w:u w:val="single"/>
        </w:rPr>
        <w:t>Stacje</w:t>
      </w:r>
      <w:r w:rsidRPr="00AC23B8">
        <w:rPr>
          <w:rFonts w:eastAsiaTheme="minorHAnsi"/>
          <w:sz w:val="24"/>
          <w:szCs w:val="24"/>
          <w:u w:val="single"/>
          <w:lang w:eastAsia="en-US"/>
        </w:rPr>
        <w:t xml:space="preserve"> kompaktowe do zasilenia kompleksu przodkowego (</w:t>
      </w:r>
      <w:bookmarkStart w:id="82" w:name="_Hlk190665906"/>
      <w:r w:rsidRPr="00AC23B8">
        <w:rPr>
          <w:rFonts w:eastAsiaTheme="minorHAnsi"/>
          <w:sz w:val="24"/>
          <w:szCs w:val="24"/>
          <w:u w:val="single"/>
          <w:lang w:eastAsia="en-US"/>
        </w:rPr>
        <w:t>12 odpływów, 2 tory, 6,3kVA</w:t>
      </w:r>
      <w:bookmarkEnd w:id="82"/>
      <w:r w:rsidRPr="00AC23B8">
        <w:rPr>
          <w:rFonts w:eastAsiaTheme="minorHAnsi"/>
          <w:sz w:val="24"/>
          <w:szCs w:val="24"/>
          <w:u w:val="single"/>
          <w:lang w:eastAsia="en-US"/>
        </w:rPr>
        <w:t>)</w:t>
      </w:r>
    </w:p>
    <w:p w14:paraId="28FDB363" w14:textId="77777777" w:rsidR="00661EFC" w:rsidRPr="00661EFC" w:rsidRDefault="00661EFC" w:rsidP="00B50F59">
      <w:pPr>
        <w:ind w:right="113"/>
        <w:contextualSpacing/>
        <w:jc w:val="center"/>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Zadanie 6:</w:t>
      </w:r>
    </w:p>
    <w:p w14:paraId="27D79610"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xml:space="preserve">- KWK Piast-Ziemowit Ruch Piast </w:t>
      </w:r>
    </w:p>
    <w:p w14:paraId="14A4A707"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KWK Staszic-Wujek Ruch Murcki-Staszic</w:t>
      </w:r>
    </w:p>
    <w:p w14:paraId="0BA86866"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KWK Ruda Ruch Halemba</w:t>
      </w:r>
    </w:p>
    <w:p w14:paraId="56B9D503" w14:textId="77777777" w:rsidR="00661EFC" w:rsidRPr="00661EFC" w:rsidRDefault="00661EFC" w:rsidP="00661EFC">
      <w:pPr>
        <w:ind w:right="113"/>
        <w:contextualSpacing/>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xml:space="preserve">- KWK ROW Ruch Rydułtowy </w:t>
      </w:r>
    </w:p>
    <w:p w14:paraId="670C129D" w14:textId="147B09BF" w:rsidR="00AC23B8" w:rsidRPr="003B7578" w:rsidRDefault="00661EFC" w:rsidP="00B50F59">
      <w:pPr>
        <w:spacing w:after="120"/>
        <w:ind w:right="113"/>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KWK ROW Ruch Chwałowice</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9"/>
        <w:gridCol w:w="4748"/>
        <w:gridCol w:w="2357"/>
        <w:gridCol w:w="1970"/>
      </w:tblGrid>
      <w:tr w:rsidR="003B7578" w:rsidRPr="00AC23B8" w14:paraId="384145F1" w14:textId="1E9351EB" w:rsidTr="003B7578">
        <w:trPr>
          <w:jc w:val="center"/>
        </w:trPr>
        <w:tc>
          <w:tcPr>
            <w:tcW w:w="429" w:type="dxa"/>
            <w:vAlign w:val="center"/>
          </w:tcPr>
          <w:p w14:paraId="55330FD0" w14:textId="77777777" w:rsidR="003B7578" w:rsidRPr="003B7578" w:rsidRDefault="003B7578" w:rsidP="003B7578">
            <w:pPr>
              <w:widowControl w:val="0"/>
              <w:adjustRightInd w:val="0"/>
              <w:ind w:right="-18"/>
              <w:textAlignment w:val="baseline"/>
              <w:rPr>
                <w:b/>
              </w:rPr>
            </w:pPr>
            <w:r w:rsidRPr="003B7578">
              <w:rPr>
                <w:b/>
              </w:rPr>
              <w:t>Lp.</w:t>
            </w:r>
          </w:p>
        </w:tc>
        <w:tc>
          <w:tcPr>
            <w:tcW w:w="4748" w:type="dxa"/>
            <w:vAlign w:val="center"/>
          </w:tcPr>
          <w:p w14:paraId="22F2854B" w14:textId="77777777" w:rsidR="003B7578" w:rsidRPr="003B7578" w:rsidRDefault="003B7578" w:rsidP="003B7578">
            <w:pPr>
              <w:widowControl w:val="0"/>
              <w:adjustRightInd w:val="0"/>
              <w:jc w:val="center"/>
              <w:textAlignment w:val="baseline"/>
              <w:rPr>
                <w:b/>
              </w:rPr>
            </w:pPr>
            <w:r w:rsidRPr="003B7578">
              <w:rPr>
                <w:b/>
              </w:rPr>
              <w:t>Zakres techniczny</w:t>
            </w:r>
          </w:p>
        </w:tc>
        <w:tc>
          <w:tcPr>
            <w:tcW w:w="2357" w:type="dxa"/>
          </w:tcPr>
          <w:p w14:paraId="4CF042D8" w14:textId="12F52912" w:rsidR="003B7578" w:rsidRPr="003B7578" w:rsidRDefault="003B7578" w:rsidP="003B7578">
            <w:pPr>
              <w:widowControl w:val="0"/>
              <w:adjustRightInd w:val="0"/>
              <w:jc w:val="center"/>
              <w:textAlignment w:val="baseline"/>
              <w:rPr>
                <w:b/>
                <w:bCs/>
              </w:rPr>
            </w:pPr>
            <w:r w:rsidRPr="003B7578">
              <w:rPr>
                <w:b/>
                <w:bCs/>
              </w:rPr>
              <w:t>Wymagane przez Zamawiającego/parametr</w:t>
            </w:r>
          </w:p>
        </w:tc>
        <w:tc>
          <w:tcPr>
            <w:tcW w:w="1970" w:type="dxa"/>
          </w:tcPr>
          <w:p w14:paraId="14BA5AD9" w14:textId="33FB6E10" w:rsidR="003B7578" w:rsidRPr="003B7578" w:rsidRDefault="003B7578" w:rsidP="003B7578">
            <w:pPr>
              <w:widowControl w:val="0"/>
              <w:adjustRightInd w:val="0"/>
              <w:jc w:val="center"/>
              <w:textAlignment w:val="baseline"/>
              <w:rPr>
                <w:b/>
                <w:bCs/>
                <w:color w:val="C00000"/>
              </w:rPr>
            </w:pPr>
            <w:r w:rsidRPr="003B7578">
              <w:rPr>
                <w:b/>
                <w:bCs/>
              </w:rPr>
              <w:t>Potwierdzić lub wpisać oferowany parametr</w:t>
            </w:r>
          </w:p>
        </w:tc>
      </w:tr>
      <w:tr w:rsidR="0086486E" w:rsidRPr="00AC23B8" w14:paraId="75EE873E" w14:textId="77777777" w:rsidTr="005D6E21">
        <w:trPr>
          <w:trHeight w:val="226"/>
          <w:jc w:val="center"/>
        </w:trPr>
        <w:tc>
          <w:tcPr>
            <w:tcW w:w="429" w:type="dxa"/>
            <w:shd w:val="clear" w:color="auto" w:fill="C5E0B3" w:themeFill="accent6" w:themeFillTint="66"/>
            <w:vAlign w:val="center"/>
          </w:tcPr>
          <w:p w14:paraId="362F8F95" w14:textId="77777777" w:rsidR="0086486E" w:rsidRPr="00AC23B8" w:rsidRDefault="0086486E" w:rsidP="0086486E">
            <w:pPr>
              <w:widowControl w:val="0"/>
              <w:numPr>
                <w:ilvl w:val="0"/>
                <w:numId w:val="115"/>
              </w:numPr>
              <w:adjustRightInd w:val="0"/>
              <w:spacing w:after="200" w:line="360" w:lineRule="atLeast"/>
              <w:ind w:right="-18" w:hanging="284"/>
              <w:contextualSpacing/>
              <w:jc w:val="both"/>
              <w:textAlignment w:val="baseline"/>
            </w:pPr>
          </w:p>
        </w:tc>
        <w:tc>
          <w:tcPr>
            <w:tcW w:w="4748" w:type="dxa"/>
            <w:shd w:val="clear" w:color="auto" w:fill="C5E0B3" w:themeFill="accent6" w:themeFillTint="66"/>
            <w:vAlign w:val="center"/>
          </w:tcPr>
          <w:p w14:paraId="59A405EB" w14:textId="34D021C5" w:rsidR="0086486E" w:rsidRPr="00AC23B8" w:rsidRDefault="0086486E" w:rsidP="0086486E">
            <w:pPr>
              <w:widowControl w:val="0"/>
              <w:adjustRightInd w:val="0"/>
              <w:textAlignment w:val="baseline"/>
            </w:pPr>
            <w:r w:rsidRPr="00AC23B8">
              <w:t>Nazwa urządzenia</w:t>
            </w:r>
          </w:p>
        </w:tc>
        <w:tc>
          <w:tcPr>
            <w:tcW w:w="2357" w:type="dxa"/>
            <w:shd w:val="clear" w:color="auto" w:fill="C5E0B3" w:themeFill="accent6" w:themeFillTint="66"/>
            <w:vAlign w:val="center"/>
          </w:tcPr>
          <w:p w14:paraId="0483EA75" w14:textId="2FAC4AA6" w:rsidR="0086486E" w:rsidRPr="00B73211" w:rsidRDefault="0086486E" w:rsidP="0086486E">
            <w:pPr>
              <w:widowControl w:val="0"/>
              <w:adjustRightInd w:val="0"/>
              <w:jc w:val="center"/>
              <w:textAlignment w:val="baseline"/>
              <w:rPr>
                <w:bCs/>
              </w:rPr>
            </w:pPr>
            <w:r w:rsidRPr="00AC23B8">
              <w:t>Ognioszczelna</w:t>
            </w:r>
            <w:r>
              <w:t xml:space="preserve"> </w:t>
            </w:r>
            <w:r w:rsidRPr="00AC23B8">
              <w:t>stacja kompaktowa</w:t>
            </w:r>
          </w:p>
        </w:tc>
        <w:tc>
          <w:tcPr>
            <w:tcW w:w="1970" w:type="dxa"/>
            <w:shd w:val="clear" w:color="auto" w:fill="C5E0B3" w:themeFill="accent6" w:themeFillTint="66"/>
          </w:tcPr>
          <w:p w14:paraId="53C63510" w14:textId="77777777" w:rsidR="0086486E" w:rsidRPr="00AC23B8" w:rsidRDefault="0086486E" w:rsidP="0086486E">
            <w:pPr>
              <w:widowControl w:val="0"/>
              <w:adjustRightInd w:val="0"/>
              <w:jc w:val="center"/>
              <w:textAlignment w:val="baseline"/>
            </w:pPr>
          </w:p>
        </w:tc>
      </w:tr>
      <w:tr w:rsidR="0086486E" w:rsidRPr="00AC23B8" w14:paraId="22782EA3" w14:textId="77777777" w:rsidTr="005D6E21">
        <w:trPr>
          <w:trHeight w:val="190"/>
          <w:jc w:val="center"/>
        </w:trPr>
        <w:tc>
          <w:tcPr>
            <w:tcW w:w="429" w:type="dxa"/>
            <w:shd w:val="clear" w:color="auto" w:fill="C5E0B3" w:themeFill="accent6" w:themeFillTint="66"/>
            <w:vAlign w:val="center"/>
          </w:tcPr>
          <w:p w14:paraId="349E6266" w14:textId="77777777" w:rsidR="0086486E" w:rsidRPr="00AC23B8" w:rsidRDefault="0086486E" w:rsidP="0086486E">
            <w:pPr>
              <w:widowControl w:val="0"/>
              <w:numPr>
                <w:ilvl w:val="0"/>
                <w:numId w:val="115"/>
              </w:numPr>
              <w:adjustRightInd w:val="0"/>
              <w:spacing w:after="200" w:line="360" w:lineRule="atLeast"/>
              <w:ind w:right="-18" w:hanging="284"/>
              <w:contextualSpacing/>
              <w:jc w:val="both"/>
              <w:textAlignment w:val="baseline"/>
            </w:pPr>
          </w:p>
        </w:tc>
        <w:tc>
          <w:tcPr>
            <w:tcW w:w="4748" w:type="dxa"/>
            <w:shd w:val="clear" w:color="auto" w:fill="C5E0B3" w:themeFill="accent6" w:themeFillTint="66"/>
            <w:vAlign w:val="center"/>
          </w:tcPr>
          <w:p w14:paraId="3B31B58D" w14:textId="7FB8921A" w:rsidR="0086486E" w:rsidRPr="00AC23B8" w:rsidRDefault="0086486E" w:rsidP="0086486E">
            <w:pPr>
              <w:widowControl w:val="0"/>
              <w:adjustRightInd w:val="0"/>
              <w:textAlignment w:val="baseline"/>
            </w:pPr>
            <w:r w:rsidRPr="00AC23B8">
              <w:t>Typ</w:t>
            </w:r>
          </w:p>
        </w:tc>
        <w:tc>
          <w:tcPr>
            <w:tcW w:w="2357" w:type="dxa"/>
            <w:shd w:val="clear" w:color="auto" w:fill="C5E0B3" w:themeFill="accent6" w:themeFillTint="66"/>
            <w:vAlign w:val="center"/>
          </w:tcPr>
          <w:p w14:paraId="7D0EC709" w14:textId="66C9DA71" w:rsidR="0086486E" w:rsidRPr="00B73211" w:rsidRDefault="0086486E" w:rsidP="0086486E">
            <w:pPr>
              <w:widowControl w:val="0"/>
              <w:adjustRightInd w:val="0"/>
              <w:jc w:val="center"/>
              <w:textAlignment w:val="baseline"/>
              <w:rPr>
                <w:bCs/>
              </w:rPr>
            </w:pPr>
            <w:r w:rsidRPr="00724F49">
              <w:t>Wskazuje wykonawca</w:t>
            </w:r>
          </w:p>
        </w:tc>
        <w:tc>
          <w:tcPr>
            <w:tcW w:w="1970" w:type="dxa"/>
            <w:shd w:val="clear" w:color="auto" w:fill="C5E0B3" w:themeFill="accent6" w:themeFillTint="66"/>
          </w:tcPr>
          <w:p w14:paraId="3AF6A080" w14:textId="77777777" w:rsidR="0086486E" w:rsidRPr="00AC23B8" w:rsidRDefault="0086486E" w:rsidP="0086486E">
            <w:pPr>
              <w:widowControl w:val="0"/>
              <w:adjustRightInd w:val="0"/>
              <w:jc w:val="center"/>
              <w:textAlignment w:val="baseline"/>
            </w:pPr>
          </w:p>
        </w:tc>
      </w:tr>
      <w:tr w:rsidR="0086486E" w:rsidRPr="00AC23B8" w14:paraId="5D54FB03" w14:textId="77777777" w:rsidTr="005D6E21">
        <w:trPr>
          <w:trHeight w:val="97"/>
          <w:jc w:val="center"/>
        </w:trPr>
        <w:tc>
          <w:tcPr>
            <w:tcW w:w="429" w:type="dxa"/>
            <w:shd w:val="clear" w:color="auto" w:fill="C5E0B3" w:themeFill="accent6" w:themeFillTint="66"/>
            <w:vAlign w:val="center"/>
          </w:tcPr>
          <w:p w14:paraId="6BB34294" w14:textId="77777777" w:rsidR="0086486E" w:rsidRPr="00AC23B8" w:rsidRDefault="0086486E" w:rsidP="0086486E">
            <w:pPr>
              <w:widowControl w:val="0"/>
              <w:numPr>
                <w:ilvl w:val="0"/>
                <w:numId w:val="115"/>
              </w:numPr>
              <w:adjustRightInd w:val="0"/>
              <w:spacing w:after="200" w:line="360" w:lineRule="atLeast"/>
              <w:ind w:right="-18" w:hanging="284"/>
              <w:contextualSpacing/>
              <w:jc w:val="both"/>
              <w:textAlignment w:val="baseline"/>
            </w:pPr>
          </w:p>
        </w:tc>
        <w:tc>
          <w:tcPr>
            <w:tcW w:w="4748" w:type="dxa"/>
            <w:shd w:val="clear" w:color="auto" w:fill="C5E0B3" w:themeFill="accent6" w:themeFillTint="66"/>
            <w:vAlign w:val="center"/>
          </w:tcPr>
          <w:p w14:paraId="570E098C" w14:textId="68CE0993" w:rsidR="0086486E" w:rsidRPr="00AC23B8" w:rsidRDefault="0086486E" w:rsidP="0086486E">
            <w:pPr>
              <w:widowControl w:val="0"/>
              <w:adjustRightInd w:val="0"/>
              <w:textAlignment w:val="baseline"/>
            </w:pPr>
            <w:r w:rsidRPr="00AC23B8">
              <w:t>Producent</w:t>
            </w:r>
          </w:p>
        </w:tc>
        <w:tc>
          <w:tcPr>
            <w:tcW w:w="2357" w:type="dxa"/>
            <w:shd w:val="clear" w:color="auto" w:fill="C5E0B3" w:themeFill="accent6" w:themeFillTint="66"/>
            <w:vAlign w:val="center"/>
          </w:tcPr>
          <w:p w14:paraId="50911B59" w14:textId="43523527" w:rsidR="0086486E" w:rsidRPr="00B73211" w:rsidRDefault="0086486E" w:rsidP="0086486E">
            <w:pPr>
              <w:widowControl w:val="0"/>
              <w:adjustRightInd w:val="0"/>
              <w:jc w:val="center"/>
              <w:textAlignment w:val="baseline"/>
              <w:rPr>
                <w:bCs/>
              </w:rPr>
            </w:pPr>
            <w:r w:rsidRPr="00724F49">
              <w:t>Wskazuje wykonawca</w:t>
            </w:r>
          </w:p>
        </w:tc>
        <w:tc>
          <w:tcPr>
            <w:tcW w:w="1970" w:type="dxa"/>
            <w:shd w:val="clear" w:color="auto" w:fill="C5E0B3" w:themeFill="accent6" w:themeFillTint="66"/>
          </w:tcPr>
          <w:p w14:paraId="69D2F6DA" w14:textId="77777777" w:rsidR="0086486E" w:rsidRPr="00AC23B8" w:rsidRDefault="0086486E" w:rsidP="0086486E">
            <w:pPr>
              <w:widowControl w:val="0"/>
              <w:adjustRightInd w:val="0"/>
              <w:jc w:val="center"/>
              <w:textAlignment w:val="baseline"/>
            </w:pPr>
          </w:p>
        </w:tc>
      </w:tr>
      <w:tr w:rsidR="00005EC5" w:rsidRPr="00AC23B8" w14:paraId="6AC894DE" w14:textId="4C3BEC55" w:rsidTr="00854C43">
        <w:trPr>
          <w:trHeight w:val="564"/>
          <w:jc w:val="center"/>
        </w:trPr>
        <w:tc>
          <w:tcPr>
            <w:tcW w:w="429" w:type="dxa"/>
            <w:vAlign w:val="center"/>
          </w:tcPr>
          <w:p w14:paraId="3B24F07D"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32ABF42" w14:textId="490D4407" w:rsidR="00005EC5" w:rsidRPr="00AC23B8" w:rsidRDefault="00005EC5" w:rsidP="00005EC5">
            <w:pPr>
              <w:widowControl w:val="0"/>
              <w:adjustRightInd w:val="0"/>
              <w:textAlignment w:val="baseline"/>
              <w:rPr>
                <w:bCs/>
              </w:rPr>
            </w:pPr>
            <w:r w:rsidRPr="00AC23B8">
              <w:t>Nazwa urządzenia Ognioszczelna Stacja Kompaktowa 1000/500[V/V]</w:t>
            </w:r>
          </w:p>
        </w:tc>
        <w:tc>
          <w:tcPr>
            <w:tcW w:w="2357" w:type="dxa"/>
          </w:tcPr>
          <w:p w14:paraId="69F80444" w14:textId="6EC1E891" w:rsidR="00005EC5" w:rsidRPr="00AC23B8" w:rsidRDefault="00005EC5" w:rsidP="00005EC5">
            <w:pPr>
              <w:widowControl w:val="0"/>
              <w:adjustRightInd w:val="0"/>
              <w:jc w:val="center"/>
              <w:textAlignment w:val="baseline"/>
              <w:rPr>
                <w:bCs/>
              </w:rPr>
            </w:pPr>
            <w:r w:rsidRPr="00B73211">
              <w:rPr>
                <w:bCs/>
              </w:rPr>
              <w:t>TAK</w:t>
            </w:r>
          </w:p>
        </w:tc>
        <w:tc>
          <w:tcPr>
            <w:tcW w:w="1970" w:type="dxa"/>
          </w:tcPr>
          <w:p w14:paraId="31E646E1" w14:textId="77777777" w:rsidR="00005EC5" w:rsidRPr="00AC23B8" w:rsidRDefault="00005EC5" w:rsidP="00005EC5">
            <w:pPr>
              <w:widowControl w:val="0"/>
              <w:adjustRightInd w:val="0"/>
              <w:jc w:val="center"/>
              <w:textAlignment w:val="baseline"/>
            </w:pPr>
          </w:p>
        </w:tc>
      </w:tr>
      <w:tr w:rsidR="00005EC5" w:rsidRPr="00AC23B8" w14:paraId="4F083F23" w14:textId="6A3A02F2" w:rsidTr="00854C43">
        <w:trPr>
          <w:trHeight w:val="433"/>
          <w:jc w:val="center"/>
        </w:trPr>
        <w:tc>
          <w:tcPr>
            <w:tcW w:w="429" w:type="dxa"/>
            <w:vAlign w:val="center"/>
          </w:tcPr>
          <w:p w14:paraId="2C0405A1"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3158CA6E" w14:textId="780692D8" w:rsidR="00005EC5" w:rsidRPr="00AC23B8" w:rsidRDefault="00005EC5" w:rsidP="00005EC5">
            <w:pPr>
              <w:widowControl w:val="0"/>
              <w:adjustRightInd w:val="0"/>
              <w:textAlignment w:val="baseline"/>
              <w:rPr>
                <w:bCs/>
              </w:rPr>
            </w:pPr>
            <w:r w:rsidRPr="00AC23B8">
              <w:t>Przeznaczenie</w:t>
            </w:r>
            <w:r>
              <w:t xml:space="preserve"> </w:t>
            </w:r>
            <w:r w:rsidRPr="00AC23B8">
              <w:t>Zasilanie kompleksu przodkowego 1000/500 [V/V]</w:t>
            </w:r>
          </w:p>
        </w:tc>
        <w:tc>
          <w:tcPr>
            <w:tcW w:w="2357" w:type="dxa"/>
          </w:tcPr>
          <w:p w14:paraId="365AA8BE" w14:textId="2003EFB3" w:rsidR="00005EC5" w:rsidRPr="00AC23B8" w:rsidRDefault="00005EC5" w:rsidP="00005EC5">
            <w:pPr>
              <w:widowControl w:val="0"/>
              <w:adjustRightInd w:val="0"/>
              <w:jc w:val="center"/>
              <w:textAlignment w:val="baseline"/>
            </w:pPr>
            <w:r w:rsidRPr="00B73211">
              <w:rPr>
                <w:bCs/>
              </w:rPr>
              <w:t>TAK</w:t>
            </w:r>
          </w:p>
        </w:tc>
        <w:tc>
          <w:tcPr>
            <w:tcW w:w="1970" w:type="dxa"/>
          </w:tcPr>
          <w:p w14:paraId="4E8FFC9E" w14:textId="77777777" w:rsidR="00005EC5" w:rsidRPr="00AC23B8" w:rsidRDefault="00005EC5" w:rsidP="00005EC5">
            <w:pPr>
              <w:widowControl w:val="0"/>
              <w:adjustRightInd w:val="0"/>
              <w:jc w:val="center"/>
              <w:textAlignment w:val="baseline"/>
            </w:pPr>
          </w:p>
        </w:tc>
      </w:tr>
      <w:tr w:rsidR="00005EC5" w:rsidRPr="00AC23B8" w14:paraId="705E2198" w14:textId="04DB1929" w:rsidTr="00854C43">
        <w:trPr>
          <w:jc w:val="center"/>
        </w:trPr>
        <w:tc>
          <w:tcPr>
            <w:tcW w:w="429" w:type="dxa"/>
            <w:vAlign w:val="center"/>
          </w:tcPr>
          <w:p w14:paraId="0A6B11D0"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89701D9" w14:textId="30C3803C" w:rsidR="00005EC5" w:rsidRPr="00AC23B8" w:rsidRDefault="00005EC5" w:rsidP="00005EC5">
            <w:pPr>
              <w:widowControl w:val="0"/>
              <w:adjustRightInd w:val="0"/>
              <w:jc w:val="both"/>
              <w:textAlignment w:val="baseline"/>
            </w:pPr>
            <w:r w:rsidRPr="00AC23B8">
              <w:t>Cecha stacji</w:t>
            </w:r>
            <w:r>
              <w:t xml:space="preserve"> </w:t>
            </w:r>
            <w:r w:rsidRPr="00AC23B8">
              <w:t>CE IM2 Ex d I… Mb</w:t>
            </w:r>
          </w:p>
        </w:tc>
        <w:tc>
          <w:tcPr>
            <w:tcW w:w="2357" w:type="dxa"/>
          </w:tcPr>
          <w:p w14:paraId="642EBEE4" w14:textId="520F6497" w:rsidR="00005EC5" w:rsidRPr="00AC23B8" w:rsidRDefault="00005EC5" w:rsidP="00005EC5">
            <w:pPr>
              <w:widowControl w:val="0"/>
              <w:adjustRightInd w:val="0"/>
              <w:jc w:val="center"/>
              <w:textAlignment w:val="baseline"/>
              <w:rPr>
                <w:bCs/>
              </w:rPr>
            </w:pPr>
            <w:r w:rsidRPr="00B73211">
              <w:rPr>
                <w:bCs/>
              </w:rPr>
              <w:t>TAK</w:t>
            </w:r>
          </w:p>
        </w:tc>
        <w:tc>
          <w:tcPr>
            <w:tcW w:w="1970" w:type="dxa"/>
          </w:tcPr>
          <w:p w14:paraId="6460F29D" w14:textId="77777777" w:rsidR="00005EC5" w:rsidRPr="00AC23B8" w:rsidRDefault="00005EC5" w:rsidP="00005EC5">
            <w:pPr>
              <w:widowControl w:val="0"/>
              <w:adjustRightInd w:val="0"/>
              <w:jc w:val="center"/>
              <w:textAlignment w:val="baseline"/>
            </w:pPr>
          </w:p>
        </w:tc>
      </w:tr>
      <w:tr w:rsidR="000B6103" w:rsidRPr="00AC23B8" w14:paraId="52874037" w14:textId="76485E21" w:rsidTr="003B7578">
        <w:trPr>
          <w:trHeight w:val="260"/>
          <w:jc w:val="center"/>
        </w:trPr>
        <w:tc>
          <w:tcPr>
            <w:tcW w:w="429" w:type="dxa"/>
            <w:vAlign w:val="center"/>
          </w:tcPr>
          <w:p w14:paraId="663BAC38"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A4ABEAE" w14:textId="77777777" w:rsidR="000B6103" w:rsidRPr="00AC23B8" w:rsidRDefault="000B6103" w:rsidP="00AC23B8">
            <w:pPr>
              <w:widowControl w:val="0"/>
              <w:adjustRightInd w:val="0"/>
              <w:textAlignment w:val="baseline"/>
              <w:rPr>
                <w:bCs/>
              </w:rPr>
            </w:pPr>
            <w:r w:rsidRPr="00AC23B8">
              <w:t>Rodzaj sterowania</w:t>
            </w:r>
          </w:p>
        </w:tc>
        <w:tc>
          <w:tcPr>
            <w:tcW w:w="2357" w:type="dxa"/>
            <w:vAlign w:val="center"/>
          </w:tcPr>
          <w:p w14:paraId="4081E6FD" w14:textId="77777777" w:rsidR="000B6103" w:rsidRPr="00AC23B8" w:rsidRDefault="000B6103" w:rsidP="00AC23B8">
            <w:pPr>
              <w:widowControl w:val="0"/>
              <w:adjustRightInd w:val="0"/>
              <w:jc w:val="center"/>
              <w:textAlignment w:val="baseline"/>
              <w:rPr>
                <w:bCs/>
                <w:spacing w:val="38"/>
              </w:rPr>
            </w:pPr>
            <w:r w:rsidRPr="00AC23B8">
              <w:t xml:space="preserve">z sterownikiem programowalnym umożliwiającym programowanie dowolnych algorytmów pracy </w:t>
            </w:r>
            <w:r w:rsidRPr="00AC23B8">
              <w:br/>
              <w:t>w warunkach dołowych</w:t>
            </w:r>
          </w:p>
        </w:tc>
        <w:tc>
          <w:tcPr>
            <w:tcW w:w="1970" w:type="dxa"/>
          </w:tcPr>
          <w:p w14:paraId="515003CF" w14:textId="77777777" w:rsidR="000B6103" w:rsidRPr="00AC23B8" w:rsidRDefault="000B6103" w:rsidP="00AC23B8">
            <w:pPr>
              <w:widowControl w:val="0"/>
              <w:adjustRightInd w:val="0"/>
              <w:jc w:val="center"/>
              <w:textAlignment w:val="baseline"/>
            </w:pPr>
          </w:p>
        </w:tc>
      </w:tr>
      <w:tr w:rsidR="00005EC5" w:rsidRPr="00AC23B8" w14:paraId="47B83B64" w14:textId="05AF04BA" w:rsidTr="001972EB">
        <w:trPr>
          <w:trHeight w:val="284"/>
          <w:jc w:val="center"/>
        </w:trPr>
        <w:tc>
          <w:tcPr>
            <w:tcW w:w="429" w:type="dxa"/>
            <w:vAlign w:val="center"/>
          </w:tcPr>
          <w:p w14:paraId="29B762B0"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28072BEE" w14:textId="77777777" w:rsidR="00005EC5" w:rsidRPr="00AC23B8" w:rsidRDefault="00005EC5" w:rsidP="00005EC5">
            <w:pPr>
              <w:widowControl w:val="0"/>
              <w:adjustRightInd w:val="0"/>
              <w:jc w:val="center"/>
              <w:textAlignment w:val="baseline"/>
              <w:rPr>
                <w:bCs/>
              </w:rPr>
            </w:pPr>
            <w:r w:rsidRPr="00AC23B8">
              <w:t>Napięcie znamionowe</w:t>
            </w:r>
            <w:r>
              <w:t xml:space="preserve"> </w:t>
            </w:r>
            <w:r w:rsidRPr="00AC23B8">
              <w:rPr>
                <w:bCs/>
              </w:rPr>
              <w:t>1000 [V]</w:t>
            </w:r>
          </w:p>
          <w:p w14:paraId="7B51B235" w14:textId="362D0BB3" w:rsidR="00005EC5" w:rsidRPr="00AC23B8" w:rsidRDefault="00005EC5" w:rsidP="00005EC5">
            <w:pPr>
              <w:widowControl w:val="0"/>
              <w:adjustRightInd w:val="0"/>
              <w:textAlignment w:val="baseline"/>
              <w:rPr>
                <w:bCs/>
              </w:rPr>
            </w:pPr>
            <w:r w:rsidRPr="00AC23B8">
              <w:rPr>
                <w:bCs/>
              </w:rPr>
              <w:t>z możliwością przełączenia na 500V</w:t>
            </w:r>
          </w:p>
        </w:tc>
        <w:tc>
          <w:tcPr>
            <w:tcW w:w="2357" w:type="dxa"/>
          </w:tcPr>
          <w:p w14:paraId="7BAD7040" w14:textId="7733DDCE"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265515F5" w14:textId="77777777" w:rsidR="00005EC5" w:rsidRPr="00AC23B8" w:rsidRDefault="00005EC5" w:rsidP="00005EC5">
            <w:pPr>
              <w:widowControl w:val="0"/>
              <w:adjustRightInd w:val="0"/>
              <w:jc w:val="center"/>
              <w:textAlignment w:val="baseline"/>
              <w:rPr>
                <w:bCs/>
              </w:rPr>
            </w:pPr>
          </w:p>
        </w:tc>
      </w:tr>
      <w:tr w:rsidR="00005EC5" w:rsidRPr="00AC23B8" w14:paraId="36779567" w14:textId="29382F4C" w:rsidTr="001972EB">
        <w:trPr>
          <w:jc w:val="center"/>
        </w:trPr>
        <w:tc>
          <w:tcPr>
            <w:tcW w:w="429" w:type="dxa"/>
            <w:vAlign w:val="center"/>
          </w:tcPr>
          <w:p w14:paraId="01CB33CA"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6B8E724B" w14:textId="249EDA12" w:rsidR="00005EC5" w:rsidRPr="00AC23B8" w:rsidRDefault="00005EC5" w:rsidP="00005EC5">
            <w:pPr>
              <w:widowControl w:val="0"/>
              <w:adjustRightInd w:val="0"/>
              <w:jc w:val="both"/>
              <w:textAlignment w:val="baseline"/>
              <w:rPr>
                <w:bCs/>
              </w:rPr>
            </w:pPr>
            <w:r w:rsidRPr="00AC23B8">
              <w:t xml:space="preserve">Znamionowy prąd ciągły całkowity </w:t>
            </w:r>
            <w:r w:rsidRPr="00AC23B8">
              <w:rPr>
                <w:bCs/>
              </w:rPr>
              <w:t>min. 1200A</w:t>
            </w:r>
          </w:p>
        </w:tc>
        <w:tc>
          <w:tcPr>
            <w:tcW w:w="2357" w:type="dxa"/>
          </w:tcPr>
          <w:p w14:paraId="52C3A401" w14:textId="1BD13108"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6B7B4189" w14:textId="77777777" w:rsidR="00005EC5" w:rsidRPr="00AC23B8" w:rsidRDefault="00005EC5" w:rsidP="00005EC5">
            <w:pPr>
              <w:widowControl w:val="0"/>
              <w:adjustRightInd w:val="0"/>
              <w:jc w:val="center"/>
              <w:textAlignment w:val="baseline"/>
              <w:rPr>
                <w:bCs/>
              </w:rPr>
            </w:pPr>
          </w:p>
        </w:tc>
      </w:tr>
      <w:tr w:rsidR="00005EC5" w:rsidRPr="00AC23B8" w14:paraId="1F22AF0F" w14:textId="728E172F" w:rsidTr="001972EB">
        <w:trPr>
          <w:jc w:val="center"/>
        </w:trPr>
        <w:tc>
          <w:tcPr>
            <w:tcW w:w="429" w:type="dxa"/>
            <w:vAlign w:val="center"/>
          </w:tcPr>
          <w:p w14:paraId="24AB5E7F"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D54EBF3" w14:textId="68E22FD3" w:rsidR="00005EC5" w:rsidRPr="00AC23B8" w:rsidRDefault="00005EC5" w:rsidP="00005EC5">
            <w:pPr>
              <w:widowControl w:val="0"/>
              <w:adjustRightInd w:val="0"/>
              <w:jc w:val="both"/>
              <w:textAlignment w:val="baseline"/>
            </w:pPr>
            <w:r w:rsidRPr="00AC23B8">
              <w:rPr>
                <w:bCs/>
              </w:rPr>
              <w:t>Zwarciowa zdolność wyłączeniowa</w:t>
            </w:r>
            <w:r>
              <w:rPr>
                <w:bCs/>
              </w:rPr>
              <w:t xml:space="preserve"> </w:t>
            </w:r>
            <w:r w:rsidRPr="00AC23B8">
              <w:rPr>
                <w:bCs/>
              </w:rPr>
              <w:t>min. 10kA</w:t>
            </w:r>
            <w:r w:rsidRPr="00AC23B8">
              <w:rPr>
                <w:bCs/>
              </w:rPr>
              <w:br/>
              <w:t>(pożądana 25 kA)</w:t>
            </w:r>
          </w:p>
        </w:tc>
        <w:tc>
          <w:tcPr>
            <w:tcW w:w="2357" w:type="dxa"/>
          </w:tcPr>
          <w:p w14:paraId="1DECC3DD" w14:textId="4352C9DC"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501C4E00" w14:textId="77777777" w:rsidR="00005EC5" w:rsidRPr="00AC23B8" w:rsidRDefault="00005EC5" w:rsidP="00005EC5">
            <w:pPr>
              <w:widowControl w:val="0"/>
              <w:adjustRightInd w:val="0"/>
              <w:jc w:val="center"/>
              <w:textAlignment w:val="baseline"/>
              <w:rPr>
                <w:bCs/>
              </w:rPr>
            </w:pPr>
          </w:p>
        </w:tc>
      </w:tr>
      <w:tr w:rsidR="00005EC5" w:rsidRPr="00AC23B8" w14:paraId="6C2D35E4" w14:textId="68E92D70" w:rsidTr="001972EB">
        <w:trPr>
          <w:jc w:val="center"/>
        </w:trPr>
        <w:tc>
          <w:tcPr>
            <w:tcW w:w="429" w:type="dxa"/>
            <w:vAlign w:val="center"/>
          </w:tcPr>
          <w:p w14:paraId="10A287A7"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63AC3CC" w14:textId="57239B75" w:rsidR="00005EC5" w:rsidRPr="00AC23B8" w:rsidRDefault="00005EC5" w:rsidP="00005EC5">
            <w:pPr>
              <w:widowControl w:val="0"/>
              <w:adjustRightInd w:val="0"/>
              <w:jc w:val="both"/>
              <w:textAlignment w:val="baseline"/>
              <w:rPr>
                <w:bCs/>
              </w:rPr>
            </w:pPr>
            <w:r w:rsidRPr="00AC23B8">
              <w:t>Ilość torów prądowych min. 2</w:t>
            </w:r>
          </w:p>
        </w:tc>
        <w:tc>
          <w:tcPr>
            <w:tcW w:w="2357" w:type="dxa"/>
          </w:tcPr>
          <w:p w14:paraId="57763071" w14:textId="5A16E179" w:rsidR="00005EC5" w:rsidRPr="00AC23B8" w:rsidRDefault="00005EC5" w:rsidP="00005EC5">
            <w:pPr>
              <w:widowControl w:val="0"/>
              <w:adjustRightInd w:val="0"/>
              <w:jc w:val="center"/>
              <w:textAlignment w:val="baseline"/>
            </w:pPr>
            <w:r w:rsidRPr="00B86412">
              <w:rPr>
                <w:bCs/>
              </w:rPr>
              <w:t>TAK</w:t>
            </w:r>
          </w:p>
        </w:tc>
        <w:tc>
          <w:tcPr>
            <w:tcW w:w="1970" w:type="dxa"/>
          </w:tcPr>
          <w:p w14:paraId="548120EA" w14:textId="77777777" w:rsidR="00005EC5" w:rsidRPr="00AC23B8" w:rsidRDefault="00005EC5" w:rsidP="00005EC5">
            <w:pPr>
              <w:widowControl w:val="0"/>
              <w:adjustRightInd w:val="0"/>
              <w:jc w:val="center"/>
              <w:textAlignment w:val="baseline"/>
            </w:pPr>
          </w:p>
        </w:tc>
      </w:tr>
      <w:tr w:rsidR="00005EC5" w:rsidRPr="00AC23B8" w14:paraId="650EA9DC" w14:textId="78D89B2E" w:rsidTr="001972EB">
        <w:trPr>
          <w:trHeight w:val="135"/>
          <w:jc w:val="center"/>
        </w:trPr>
        <w:tc>
          <w:tcPr>
            <w:tcW w:w="429" w:type="dxa"/>
            <w:vAlign w:val="center"/>
          </w:tcPr>
          <w:p w14:paraId="1D7959AD"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3720069" w14:textId="7D35D606" w:rsidR="00005EC5" w:rsidRPr="00AC23B8" w:rsidRDefault="00005EC5" w:rsidP="00005EC5">
            <w:pPr>
              <w:widowControl w:val="0"/>
              <w:adjustRightInd w:val="0"/>
              <w:jc w:val="both"/>
              <w:textAlignment w:val="baseline"/>
            </w:pPr>
            <w:r w:rsidRPr="00AC23B8">
              <w:t>Ilość rozłączników izolacyjnych</w:t>
            </w:r>
            <w:r>
              <w:t xml:space="preserve"> </w:t>
            </w:r>
            <w:r w:rsidRPr="00AC23B8">
              <w:t>min. 2</w:t>
            </w:r>
          </w:p>
        </w:tc>
        <w:tc>
          <w:tcPr>
            <w:tcW w:w="2357" w:type="dxa"/>
          </w:tcPr>
          <w:p w14:paraId="5786AFAF" w14:textId="3AD4D605" w:rsidR="00005EC5" w:rsidRPr="00AC23B8" w:rsidRDefault="00005EC5" w:rsidP="00005EC5">
            <w:pPr>
              <w:widowControl w:val="0"/>
              <w:adjustRightInd w:val="0"/>
              <w:jc w:val="center"/>
              <w:textAlignment w:val="baseline"/>
            </w:pPr>
            <w:r w:rsidRPr="00B86412">
              <w:rPr>
                <w:bCs/>
              </w:rPr>
              <w:t>TAK</w:t>
            </w:r>
          </w:p>
        </w:tc>
        <w:tc>
          <w:tcPr>
            <w:tcW w:w="1970" w:type="dxa"/>
          </w:tcPr>
          <w:p w14:paraId="28C61C50" w14:textId="77777777" w:rsidR="00005EC5" w:rsidRPr="00AC23B8" w:rsidRDefault="00005EC5" w:rsidP="00005EC5">
            <w:pPr>
              <w:widowControl w:val="0"/>
              <w:adjustRightInd w:val="0"/>
              <w:jc w:val="center"/>
              <w:textAlignment w:val="baseline"/>
            </w:pPr>
          </w:p>
        </w:tc>
      </w:tr>
      <w:tr w:rsidR="00005EC5" w:rsidRPr="00AC23B8" w14:paraId="29686415" w14:textId="5338F26B" w:rsidTr="001972EB">
        <w:trPr>
          <w:trHeight w:val="464"/>
          <w:jc w:val="center"/>
        </w:trPr>
        <w:tc>
          <w:tcPr>
            <w:tcW w:w="429" w:type="dxa"/>
            <w:vAlign w:val="center"/>
          </w:tcPr>
          <w:p w14:paraId="7E973C3A"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0AEE7F13" w14:textId="4F5684E2" w:rsidR="00005EC5" w:rsidRPr="00AC23B8" w:rsidRDefault="00005EC5" w:rsidP="00005EC5">
            <w:pPr>
              <w:widowControl w:val="0"/>
              <w:adjustRightInd w:val="0"/>
              <w:jc w:val="both"/>
              <w:textAlignment w:val="baseline"/>
            </w:pPr>
            <w:r w:rsidRPr="00AC23B8">
              <w:t>Znamionowy prąd ciągły toru rozłącznikowego</w:t>
            </w:r>
            <w:r>
              <w:t xml:space="preserve"> </w:t>
            </w:r>
            <w:r w:rsidRPr="00AC23B8">
              <w:rPr>
                <w:bCs/>
              </w:rPr>
              <w:t>min. 600A</w:t>
            </w:r>
          </w:p>
        </w:tc>
        <w:tc>
          <w:tcPr>
            <w:tcW w:w="2357" w:type="dxa"/>
          </w:tcPr>
          <w:p w14:paraId="7A8DB512" w14:textId="12234959"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4AB8C60B" w14:textId="77777777" w:rsidR="00005EC5" w:rsidRPr="00AC23B8" w:rsidRDefault="00005EC5" w:rsidP="00005EC5">
            <w:pPr>
              <w:widowControl w:val="0"/>
              <w:adjustRightInd w:val="0"/>
              <w:jc w:val="center"/>
              <w:textAlignment w:val="baseline"/>
              <w:rPr>
                <w:bCs/>
              </w:rPr>
            </w:pPr>
          </w:p>
        </w:tc>
      </w:tr>
      <w:tr w:rsidR="00005EC5" w:rsidRPr="00AC23B8" w14:paraId="21E8C539" w14:textId="2D925F4D" w:rsidTr="001972EB">
        <w:trPr>
          <w:trHeight w:val="509"/>
          <w:jc w:val="center"/>
        </w:trPr>
        <w:tc>
          <w:tcPr>
            <w:tcW w:w="429" w:type="dxa"/>
            <w:vAlign w:val="center"/>
          </w:tcPr>
          <w:p w14:paraId="24D44CE0"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2786058" w14:textId="77777777" w:rsidR="00005EC5" w:rsidRPr="00AC23B8" w:rsidRDefault="00005EC5" w:rsidP="00005EC5">
            <w:pPr>
              <w:widowControl w:val="0"/>
              <w:adjustRightInd w:val="0"/>
              <w:textAlignment w:val="baseline"/>
              <w:rPr>
                <w:bCs/>
              </w:rPr>
            </w:pPr>
            <w:r w:rsidRPr="00AC23B8">
              <w:rPr>
                <w:bCs/>
              </w:rPr>
              <w:t>Ilość styczników na napięcie 1.0kV</w:t>
            </w:r>
            <w:r>
              <w:rPr>
                <w:bCs/>
              </w:rPr>
              <w:t xml:space="preserve"> </w:t>
            </w:r>
            <w:r w:rsidRPr="00116C12">
              <w:rPr>
                <w:bCs/>
              </w:rPr>
              <w:t>min. 10 szt.</w:t>
            </w:r>
            <w:r>
              <w:rPr>
                <w:bCs/>
              </w:rPr>
              <w:t xml:space="preserve"> </w:t>
            </w:r>
          </w:p>
          <w:p w14:paraId="0F150349" w14:textId="77777777" w:rsidR="00005EC5" w:rsidRPr="00AC23B8" w:rsidRDefault="00005EC5" w:rsidP="00005EC5">
            <w:pPr>
              <w:widowControl w:val="0"/>
              <w:adjustRightInd w:val="0"/>
              <w:textAlignment w:val="baseline"/>
              <w:rPr>
                <w:bCs/>
              </w:rPr>
            </w:pPr>
            <w:r w:rsidRPr="00AC23B8">
              <w:rPr>
                <w:bCs/>
              </w:rPr>
              <w:t>min.2 szt. prąd znamionowy 450A,</w:t>
            </w:r>
            <w:r w:rsidRPr="00AC23B8">
              <w:rPr>
                <w:bCs/>
              </w:rPr>
              <w:br/>
              <w:t>min.2 szt. prąd znamionowy 150A</w:t>
            </w:r>
          </w:p>
          <w:p w14:paraId="7F95FFA5" w14:textId="342BCFFA" w:rsidR="00005EC5" w:rsidRPr="00AC23B8" w:rsidRDefault="00005EC5" w:rsidP="00005EC5">
            <w:pPr>
              <w:widowControl w:val="0"/>
              <w:adjustRightInd w:val="0"/>
              <w:jc w:val="both"/>
              <w:textAlignment w:val="baseline"/>
              <w:rPr>
                <w:bCs/>
              </w:rPr>
            </w:pPr>
            <w:r w:rsidRPr="00AC23B8">
              <w:rPr>
                <w:bCs/>
              </w:rPr>
              <w:t>min.6 szt. prąd znamionowy 80A</w:t>
            </w:r>
          </w:p>
        </w:tc>
        <w:tc>
          <w:tcPr>
            <w:tcW w:w="2357" w:type="dxa"/>
          </w:tcPr>
          <w:p w14:paraId="42FA9311" w14:textId="6EC19267"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635ED580" w14:textId="77777777" w:rsidR="00005EC5" w:rsidRPr="00AC23B8" w:rsidRDefault="00005EC5" w:rsidP="00005EC5">
            <w:pPr>
              <w:widowControl w:val="0"/>
              <w:adjustRightInd w:val="0"/>
              <w:jc w:val="center"/>
              <w:textAlignment w:val="baseline"/>
              <w:rPr>
                <w:bCs/>
              </w:rPr>
            </w:pPr>
          </w:p>
        </w:tc>
      </w:tr>
      <w:tr w:rsidR="00005EC5" w:rsidRPr="00AC23B8" w14:paraId="278FD21A" w14:textId="4831891C" w:rsidTr="001972EB">
        <w:trPr>
          <w:jc w:val="center"/>
        </w:trPr>
        <w:tc>
          <w:tcPr>
            <w:tcW w:w="429" w:type="dxa"/>
            <w:vAlign w:val="center"/>
          </w:tcPr>
          <w:p w14:paraId="79E2F192"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9A17EB4" w14:textId="77777777" w:rsidR="00005EC5" w:rsidRPr="00AC23B8" w:rsidRDefault="00005EC5" w:rsidP="00005EC5">
            <w:pPr>
              <w:widowControl w:val="0"/>
              <w:adjustRightInd w:val="0"/>
              <w:textAlignment w:val="baseline"/>
              <w:rPr>
                <w:bCs/>
              </w:rPr>
            </w:pPr>
            <w:r w:rsidRPr="00AC23B8">
              <w:rPr>
                <w:bCs/>
              </w:rPr>
              <w:t>Ilość zabezpieczonych odpływów 1.0kV</w:t>
            </w:r>
            <w:r>
              <w:rPr>
                <w:bCs/>
              </w:rPr>
              <w:t xml:space="preserve"> </w:t>
            </w:r>
            <w:r w:rsidRPr="00116C12">
              <w:rPr>
                <w:bCs/>
              </w:rPr>
              <w:t>min. 12</w:t>
            </w:r>
            <w:r>
              <w:rPr>
                <w:bCs/>
              </w:rPr>
              <w:t xml:space="preserve"> </w:t>
            </w:r>
          </w:p>
          <w:p w14:paraId="2386AA2A" w14:textId="77777777" w:rsidR="00005EC5" w:rsidRPr="00AC23B8" w:rsidRDefault="00005EC5" w:rsidP="00005EC5">
            <w:pPr>
              <w:widowControl w:val="0"/>
              <w:adjustRightInd w:val="0"/>
              <w:textAlignment w:val="baseline"/>
              <w:rPr>
                <w:bCs/>
              </w:rPr>
            </w:pPr>
            <w:r w:rsidRPr="00AC23B8">
              <w:rPr>
                <w:bCs/>
              </w:rPr>
              <w:t>min. 2x  (25-450)A</w:t>
            </w:r>
          </w:p>
          <w:p w14:paraId="003AE0E2" w14:textId="77777777" w:rsidR="00005EC5" w:rsidRPr="00AC23B8" w:rsidRDefault="00005EC5" w:rsidP="00005EC5">
            <w:pPr>
              <w:widowControl w:val="0"/>
              <w:adjustRightInd w:val="0"/>
              <w:textAlignment w:val="baseline"/>
              <w:rPr>
                <w:bCs/>
              </w:rPr>
            </w:pPr>
            <w:r w:rsidRPr="00AC23B8">
              <w:rPr>
                <w:bCs/>
              </w:rPr>
              <w:t>min. 4x   (10-150)A</w:t>
            </w:r>
          </w:p>
          <w:p w14:paraId="125A7463" w14:textId="6DD1E67C" w:rsidR="00005EC5" w:rsidRPr="00AC23B8" w:rsidRDefault="00005EC5" w:rsidP="00005EC5">
            <w:pPr>
              <w:widowControl w:val="0"/>
              <w:adjustRightInd w:val="0"/>
              <w:jc w:val="both"/>
              <w:textAlignment w:val="baseline"/>
              <w:rPr>
                <w:bCs/>
              </w:rPr>
            </w:pPr>
            <w:r w:rsidRPr="00AC23B8">
              <w:rPr>
                <w:bCs/>
              </w:rPr>
              <w:t>min. 6x   (2-80)A</w:t>
            </w:r>
          </w:p>
        </w:tc>
        <w:tc>
          <w:tcPr>
            <w:tcW w:w="2357" w:type="dxa"/>
          </w:tcPr>
          <w:p w14:paraId="58148DC6" w14:textId="131A66AB"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2F65C972" w14:textId="77777777" w:rsidR="00005EC5" w:rsidRPr="00AC23B8" w:rsidRDefault="00005EC5" w:rsidP="00005EC5">
            <w:pPr>
              <w:widowControl w:val="0"/>
              <w:adjustRightInd w:val="0"/>
              <w:jc w:val="center"/>
              <w:textAlignment w:val="baseline"/>
              <w:rPr>
                <w:bCs/>
              </w:rPr>
            </w:pPr>
          </w:p>
        </w:tc>
      </w:tr>
      <w:tr w:rsidR="00005EC5" w:rsidRPr="00AC23B8" w14:paraId="23A95DBC" w14:textId="6EEDDED2" w:rsidTr="001972EB">
        <w:trPr>
          <w:jc w:val="center"/>
        </w:trPr>
        <w:tc>
          <w:tcPr>
            <w:tcW w:w="429" w:type="dxa"/>
            <w:vAlign w:val="center"/>
          </w:tcPr>
          <w:p w14:paraId="537BFBDF"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67A7E57" w14:textId="2E70D71D" w:rsidR="00005EC5" w:rsidRPr="00AC23B8" w:rsidRDefault="00005EC5" w:rsidP="00005EC5">
            <w:pPr>
              <w:widowControl w:val="0"/>
              <w:adjustRightInd w:val="0"/>
              <w:jc w:val="both"/>
              <w:textAlignment w:val="baseline"/>
              <w:rPr>
                <w:bCs/>
              </w:rPr>
            </w:pPr>
            <w:r w:rsidRPr="00AC23B8">
              <w:t>Znamionowy prąd ciągły styczników 230V (130V)</w:t>
            </w:r>
            <w:r>
              <w:t xml:space="preserve"> </w:t>
            </w:r>
            <w:r>
              <w:br/>
            </w:r>
            <w:r w:rsidRPr="00AC23B8">
              <w:rPr>
                <w:bCs/>
              </w:rPr>
              <w:t>min. 32A</w:t>
            </w:r>
          </w:p>
        </w:tc>
        <w:tc>
          <w:tcPr>
            <w:tcW w:w="2357" w:type="dxa"/>
          </w:tcPr>
          <w:p w14:paraId="344DB1C3" w14:textId="76E15B4D" w:rsidR="00005EC5" w:rsidRPr="00AC23B8" w:rsidRDefault="00005EC5" w:rsidP="00005EC5">
            <w:pPr>
              <w:widowControl w:val="0"/>
              <w:adjustRightInd w:val="0"/>
              <w:jc w:val="center"/>
              <w:textAlignment w:val="baseline"/>
              <w:rPr>
                <w:bCs/>
              </w:rPr>
            </w:pPr>
            <w:r w:rsidRPr="00B86412">
              <w:rPr>
                <w:bCs/>
              </w:rPr>
              <w:t>TAK</w:t>
            </w:r>
          </w:p>
        </w:tc>
        <w:tc>
          <w:tcPr>
            <w:tcW w:w="1970" w:type="dxa"/>
          </w:tcPr>
          <w:p w14:paraId="368A1846" w14:textId="77777777" w:rsidR="00005EC5" w:rsidRPr="00AC23B8" w:rsidRDefault="00005EC5" w:rsidP="00005EC5">
            <w:pPr>
              <w:widowControl w:val="0"/>
              <w:adjustRightInd w:val="0"/>
              <w:jc w:val="center"/>
              <w:textAlignment w:val="baseline"/>
              <w:rPr>
                <w:bCs/>
              </w:rPr>
            </w:pPr>
          </w:p>
        </w:tc>
      </w:tr>
      <w:tr w:rsidR="00005EC5" w:rsidRPr="00AC23B8" w14:paraId="53848E4F" w14:textId="6AD2042D" w:rsidTr="00C34121">
        <w:trPr>
          <w:jc w:val="center"/>
        </w:trPr>
        <w:tc>
          <w:tcPr>
            <w:tcW w:w="429" w:type="dxa"/>
            <w:vAlign w:val="center"/>
          </w:tcPr>
          <w:p w14:paraId="337DAB3F"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71F6155" w14:textId="4F7401A5" w:rsidR="00005EC5" w:rsidRPr="00AC23B8" w:rsidRDefault="00005EC5" w:rsidP="00005EC5">
            <w:pPr>
              <w:widowControl w:val="0"/>
              <w:adjustRightInd w:val="0"/>
              <w:jc w:val="both"/>
              <w:textAlignment w:val="baseline"/>
            </w:pPr>
            <w:r w:rsidRPr="00AC23B8">
              <w:rPr>
                <w:bCs/>
              </w:rPr>
              <w:t>Ilość styczników na napięcie 133/230V</w:t>
            </w:r>
            <w:r>
              <w:rPr>
                <w:bCs/>
              </w:rPr>
              <w:t xml:space="preserve"> </w:t>
            </w:r>
            <w:r w:rsidRPr="00AC23B8">
              <w:rPr>
                <w:bCs/>
              </w:rPr>
              <w:t>min.4</w:t>
            </w:r>
          </w:p>
        </w:tc>
        <w:tc>
          <w:tcPr>
            <w:tcW w:w="2357" w:type="dxa"/>
          </w:tcPr>
          <w:p w14:paraId="09E5E4BB" w14:textId="467B27AE"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15F72EE2" w14:textId="77777777" w:rsidR="00005EC5" w:rsidRPr="00AC23B8" w:rsidRDefault="00005EC5" w:rsidP="00005EC5">
            <w:pPr>
              <w:widowControl w:val="0"/>
              <w:adjustRightInd w:val="0"/>
              <w:jc w:val="center"/>
              <w:textAlignment w:val="baseline"/>
              <w:rPr>
                <w:bCs/>
              </w:rPr>
            </w:pPr>
          </w:p>
        </w:tc>
      </w:tr>
      <w:tr w:rsidR="00005EC5" w:rsidRPr="00AC23B8" w14:paraId="2D9B18DA" w14:textId="46CE4362" w:rsidTr="00C34121">
        <w:trPr>
          <w:jc w:val="center"/>
        </w:trPr>
        <w:tc>
          <w:tcPr>
            <w:tcW w:w="429" w:type="dxa"/>
            <w:vAlign w:val="center"/>
          </w:tcPr>
          <w:p w14:paraId="1F544544"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EF21000" w14:textId="0F9C86D9" w:rsidR="00005EC5" w:rsidRPr="00AC23B8" w:rsidRDefault="00005EC5" w:rsidP="00005EC5">
            <w:pPr>
              <w:widowControl w:val="0"/>
              <w:adjustRightInd w:val="0"/>
              <w:jc w:val="both"/>
              <w:textAlignment w:val="baseline"/>
              <w:rPr>
                <w:bCs/>
              </w:rPr>
            </w:pPr>
            <w:r w:rsidRPr="00AC23B8">
              <w:rPr>
                <w:bCs/>
              </w:rPr>
              <w:t>Ilość zabezpieczonych odpływów na napięcie 133/230V, moc transformatora min. 6,3 kVA</w:t>
            </w:r>
            <w:r>
              <w:rPr>
                <w:bCs/>
              </w:rPr>
              <w:t xml:space="preserve"> </w:t>
            </w:r>
            <w:r w:rsidRPr="00AC23B8">
              <w:rPr>
                <w:bCs/>
              </w:rPr>
              <w:t>min.4</w:t>
            </w:r>
          </w:p>
        </w:tc>
        <w:tc>
          <w:tcPr>
            <w:tcW w:w="2357" w:type="dxa"/>
          </w:tcPr>
          <w:p w14:paraId="275CC916" w14:textId="7DAE1F9D"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71FBD1AD" w14:textId="77777777" w:rsidR="00005EC5" w:rsidRPr="00AC23B8" w:rsidRDefault="00005EC5" w:rsidP="00005EC5">
            <w:pPr>
              <w:widowControl w:val="0"/>
              <w:adjustRightInd w:val="0"/>
              <w:jc w:val="center"/>
              <w:textAlignment w:val="baseline"/>
              <w:rPr>
                <w:bCs/>
              </w:rPr>
            </w:pPr>
          </w:p>
        </w:tc>
      </w:tr>
      <w:tr w:rsidR="00005EC5" w:rsidRPr="00AC23B8" w14:paraId="50941108" w14:textId="64A7DA33" w:rsidTr="00C34121">
        <w:trPr>
          <w:jc w:val="center"/>
        </w:trPr>
        <w:tc>
          <w:tcPr>
            <w:tcW w:w="429" w:type="dxa"/>
            <w:vAlign w:val="center"/>
          </w:tcPr>
          <w:p w14:paraId="32151E17"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6F30295A" w14:textId="4BB37712" w:rsidR="00005EC5" w:rsidRPr="00AC23B8" w:rsidRDefault="00005EC5" w:rsidP="00005EC5">
            <w:pPr>
              <w:widowControl w:val="0"/>
              <w:adjustRightInd w:val="0"/>
              <w:jc w:val="both"/>
              <w:textAlignment w:val="baseline"/>
              <w:rPr>
                <w:bCs/>
              </w:rPr>
            </w:pPr>
            <w:r w:rsidRPr="00AC23B8">
              <w:t>Możliwość zasilania napięciem 42V zewnętrznego odbiornika o mocy</w:t>
            </w:r>
            <w:r>
              <w:t xml:space="preserve"> </w:t>
            </w:r>
            <w:r w:rsidRPr="00AC23B8">
              <w:rPr>
                <w:bCs/>
              </w:rPr>
              <w:t>min. 250VA</w:t>
            </w:r>
          </w:p>
        </w:tc>
        <w:tc>
          <w:tcPr>
            <w:tcW w:w="2357" w:type="dxa"/>
          </w:tcPr>
          <w:p w14:paraId="25AF4919" w14:textId="1BFFCF56"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166AB637" w14:textId="77777777" w:rsidR="00005EC5" w:rsidRPr="00AC23B8" w:rsidRDefault="00005EC5" w:rsidP="00005EC5">
            <w:pPr>
              <w:widowControl w:val="0"/>
              <w:adjustRightInd w:val="0"/>
              <w:jc w:val="center"/>
              <w:textAlignment w:val="baseline"/>
              <w:rPr>
                <w:bCs/>
              </w:rPr>
            </w:pPr>
          </w:p>
        </w:tc>
      </w:tr>
      <w:tr w:rsidR="00005EC5" w:rsidRPr="00AC23B8" w14:paraId="5A280494" w14:textId="16DD0DBC" w:rsidTr="00C34121">
        <w:trPr>
          <w:trHeight w:val="489"/>
          <w:jc w:val="center"/>
        </w:trPr>
        <w:tc>
          <w:tcPr>
            <w:tcW w:w="429" w:type="dxa"/>
            <w:vAlign w:val="center"/>
          </w:tcPr>
          <w:p w14:paraId="5B5E4EA6" w14:textId="77777777" w:rsidR="00005EC5" w:rsidRPr="00AC23B8" w:rsidRDefault="00005EC5" w:rsidP="00005EC5">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D912F3B" w14:textId="77777777" w:rsidR="00005EC5" w:rsidRPr="00AC23B8" w:rsidRDefault="00005EC5" w:rsidP="00005EC5">
            <w:pPr>
              <w:widowControl w:val="0"/>
              <w:adjustRightInd w:val="0"/>
              <w:jc w:val="center"/>
              <w:textAlignment w:val="baseline"/>
              <w:rPr>
                <w:bCs/>
              </w:rPr>
            </w:pPr>
            <w:r w:rsidRPr="00AC23B8">
              <w:t>Sumaryczna ilość styczników pomocniczych 42V</w:t>
            </w:r>
            <w:r>
              <w:t xml:space="preserve"> </w:t>
            </w:r>
            <w:r w:rsidRPr="00AC23B8">
              <w:rPr>
                <w:bCs/>
              </w:rPr>
              <w:t>min. 2</w:t>
            </w:r>
          </w:p>
          <w:p w14:paraId="4BFC21FA" w14:textId="65CDBC1A" w:rsidR="00005EC5" w:rsidRPr="00AC23B8" w:rsidRDefault="00005EC5" w:rsidP="00005EC5">
            <w:pPr>
              <w:widowControl w:val="0"/>
              <w:adjustRightInd w:val="0"/>
              <w:jc w:val="both"/>
              <w:textAlignment w:val="baseline"/>
              <w:rPr>
                <w:bCs/>
              </w:rPr>
            </w:pPr>
            <w:r w:rsidRPr="00AC23B8">
              <w:rPr>
                <w:bCs/>
              </w:rPr>
              <w:t>In = min. 8A</w:t>
            </w:r>
          </w:p>
        </w:tc>
        <w:tc>
          <w:tcPr>
            <w:tcW w:w="2357" w:type="dxa"/>
          </w:tcPr>
          <w:p w14:paraId="60B9FCE7" w14:textId="3FC1CF1D" w:rsidR="00005EC5" w:rsidRPr="00AC23B8" w:rsidRDefault="00005EC5" w:rsidP="00005EC5">
            <w:pPr>
              <w:widowControl w:val="0"/>
              <w:adjustRightInd w:val="0"/>
              <w:jc w:val="center"/>
              <w:textAlignment w:val="baseline"/>
              <w:rPr>
                <w:bCs/>
              </w:rPr>
            </w:pPr>
            <w:r w:rsidRPr="00870638">
              <w:rPr>
                <w:bCs/>
              </w:rPr>
              <w:t>TAK</w:t>
            </w:r>
          </w:p>
        </w:tc>
        <w:tc>
          <w:tcPr>
            <w:tcW w:w="1970" w:type="dxa"/>
          </w:tcPr>
          <w:p w14:paraId="3964B027" w14:textId="77777777" w:rsidR="00005EC5" w:rsidRPr="00AC23B8" w:rsidRDefault="00005EC5" w:rsidP="00005EC5">
            <w:pPr>
              <w:widowControl w:val="0"/>
              <w:adjustRightInd w:val="0"/>
              <w:jc w:val="center"/>
              <w:textAlignment w:val="baseline"/>
              <w:rPr>
                <w:bCs/>
              </w:rPr>
            </w:pPr>
          </w:p>
        </w:tc>
      </w:tr>
      <w:tr w:rsidR="000B6103" w:rsidRPr="00AC23B8" w14:paraId="26ABAF37" w14:textId="66C68D40" w:rsidTr="003B7578">
        <w:trPr>
          <w:jc w:val="center"/>
        </w:trPr>
        <w:tc>
          <w:tcPr>
            <w:tcW w:w="429" w:type="dxa"/>
            <w:vAlign w:val="center"/>
          </w:tcPr>
          <w:p w14:paraId="4C4499BA"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7ECA46FD" w14:textId="77777777" w:rsidR="000B6103" w:rsidRPr="00AC23B8" w:rsidRDefault="000B6103" w:rsidP="00AC23B8">
            <w:pPr>
              <w:widowControl w:val="0"/>
              <w:adjustRightInd w:val="0"/>
              <w:textAlignment w:val="baseline"/>
              <w:rPr>
                <w:bCs/>
              </w:rPr>
            </w:pPr>
            <w:r w:rsidRPr="00AC23B8">
              <w:t xml:space="preserve">Przełącznik kolejności faz na każdym torze rozłącznikowym </w:t>
            </w:r>
          </w:p>
        </w:tc>
        <w:tc>
          <w:tcPr>
            <w:tcW w:w="2357" w:type="dxa"/>
            <w:vAlign w:val="center"/>
          </w:tcPr>
          <w:p w14:paraId="3112509F"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6A25BC38" w14:textId="77777777" w:rsidR="000B6103" w:rsidRPr="00AC23B8" w:rsidRDefault="000B6103" w:rsidP="00AC23B8">
            <w:pPr>
              <w:widowControl w:val="0"/>
              <w:adjustRightInd w:val="0"/>
              <w:jc w:val="center"/>
              <w:textAlignment w:val="baseline"/>
              <w:rPr>
                <w:bCs/>
              </w:rPr>
            </w:pPr>
          </w:p>
        </w:tc>
      </w:tr>
      <w:tr w:rsidR="000B6103" w:rsidRPr="00AC23B8" w14:paraId="43718894" w14:textId="44B2A6BB" w:rsidTr="003B7578">
        <w:trPr>
          <w:trHeight w:val="434"/>
          <w:jc w:val="center"/>
        </w:trPr>
        <w:tc>
          <w:tcPr>
            <w:tcW w:w="429" w:type="dxa"/>
            <w:vAlign w:val="center"/>
          </w:tcPr>
          <w:p w14:paraId="236DA773"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0BDB1C8" w14:textId="77777777" w:rsidR="000B6103" w:rsidRPr="00AC23B8" w:rsidRDefault="000B6103" w:rsidP="00AC23B8">
            <w:pPr>
              <w:widowControl w:val="0"/>
              <w:adjustRightInd w:val="0"/>
              <w:jc w:val="both"/>
              <w:textAlignment w:val="baseline"/>
              <w:rPr>
                <w:kern w:val="2"/>
                <w:lang w:eastAsia="ar-SA"/>
              </w:rPr>
            </w:pPr>
            <w:r w:rsidRPr="00AC23B8">
              <w:t>Dodatkowo dla stacji kompaktowej należy dostarczyć pulpit sterowniczy zewnętrzny umożliwiający sterowanie odpylaczem i pompą do odwodnienia lokalnego</w:t>
            </w:r>
          </w:p>
        </w:tc>
        <w:tc>
          <w:tcPr>
            <w:tcW w:w="2357" w:type="dxa"/>
            <w:vAlign w:val="center"/>
          </w:tcPr>
          <w:p w14:paraId="485A18AD"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14B32D7A" w14:textId="77777777" w:rsidR="000B6103" w:rsidRPr="00AC23B8" w:rsidRDefault="000B6103" w:rsidP="00AC23B8">
            <w:pPr>
              <w:widowControl w:val="0"/>
              <w:adjustRightInd w:val="0"/>
              <w:jc w:val="center"/>
              <w:textAlignment w:val="baseline"/>
              <w:rPr>
                <w:bCs/>
              </w:rPr>
            </w:pPr>
          </w:p>
        </w:tc>
      </w:tr>
      <w:tr w:rsidR="000B6103" w:rsidRPr="00AC23B8" w14:paraId="72E778F6" w14:textId="38E4571F" w:rsidTr="003B7578">
        <w:trPr>
          <w:jc w:val="center"/>
        </w:trPr>
        <w:tc>
          <w:tcPr>
            <w:tcW w:w="429" w:type="dxa"/>
            <w:vAlign w:val="center"/>
          </w:tcPr>
          <w:p w14:paraId="75916689"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66178EA0" w14:textId="77777777" w:rsidR="000B6103" w:rsidRPr="00AC23B8" w:rsidRDefault="000B6103" w:rsidP="00AC23B8">
            <w:pPr>
              <w:widowControl w:val="0"/>
              <w:adjustRightInd w:val="0"/>
              <w:jc w:val="both"/>
              <w:textAlignment w:val="baseline"/>
            </w:pPr>
            <w:r w:rsidRPr="00AC23B8">
              <w:t>Wyposażona w komplet urządzeń pozwalających na współpracę z elementami wykonawczymi innych obwodów elektrycznych bez konieczności zakupu dodatkowych urządzeń (np. separatory, modemy, zasilacze itp.)</w:t>
            </w:r>
          </w:p>
        </w:tc>
        <w:tc>
          <w:tcPr>
            <w:tcW w:w="2357" w:type="dxa"/>
            <w:vAlign w:val="center"/>
          </w:tcPr>
          <w:p w14:paraId="30C78FE1" w14:textId="77777777" w:rsidR="000B6103" w:rsidRPr="00AC23B8" w:rsidRDefault="000B6103" w:rsidP="00AC23B8">
            <w:pPr>
              <w:widowControl w:val="0"/>
              <w:adjustRightInd w:val="0"/>
              <w:jc w:val="center"/>
              <w:textAlignment w:val="baseline"/>
            </w:pPr>
            <w:r w:rsidRPr="00AC23B8">
              <w:t>TAK</w:t>
            </w:r>
          </w:p>
        </w:tc>
        <w:tc>
          <w:tcPr>
            <w:tcW w:w="1970" w:type="dxa"/>
          </w:tcPr>
          <w:p w14:paraId="2AEF03C6" w14:textId="77777777" w:rsidR="000B6103" w:rsidRPr="00AC23B8" w:rsidRDefault="000B6103" w:rsidP="00AC23B8">
            <w:pPr>
              <w:widowControl w:val="0"/>
              <w:adjustRightInd w:val="0"/>
              <w:jc w:val="center"/>
              <w:textAlignment w:val="baseline"/>
            </w:pPr>
          </w:p>
        </w:tc>
      </w:tr>
      <w:tr w:rsidR="000B6103" w:rsidRPr="00AC23B8" w14:paraId="3D131B39" w14:textId="2E708FA8" w:rsidTr="003B7578">
        <w:trPr>
          <w:jc w:val="center"/>
        </w:trPr>
        <w:tc>
          <w:tcPr>
            <w:tcW w:w="429" w:type="dxa"/>
            <w:vAlign w:val="center"/>
          </w:tcPr>
          <w:p w14:paraId="3518677C"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0446CC1A" w14:textId="77777777" w:rsidR="000B6103" w:rsidRPr="00AC23B8" w:rsidRDefault="000B6103" w:rsidP="00AC23B8">
            <w:pPr>
              <w:widowControl w:val="0"/>
              <w:adjustRightInd w:val="0"/>
              <w:jc w:val="both"/>
              <w:textAlignment w:val="baseline"/>
            </w:pPr>
            <w:r w:rsidRPr="00AC23B8">
              <w:t>Funkcja zliczania ilości załączeń</w:t>
            </w:r>
          </w:p>
        </w:tc>
        <w:tc>
          <w:tcPr>
            <w:tcW w:w="2357" w:type="dxa"/>
            <w:vAlign w:val="center"/>
          </w:tcPr>
          <w:p w14:paraId="2B10C2EF" w14:textId="77777777" w:rsidR="000B6103" w:rsidRPr="00AC23B8" w:rsidRDefault="000B6103" w:rsidP="00AC23B8">
            <w:pPr>
              <w:widowControl w:val="0"/>
              <w:adjustRightInd w:val="0"/>
              <w:jc w:val="center"/>
              <w:textAlignment w:val="baseline"/>
            </w:pPr>
            <w:r w:rsidRPr="00AC23B8">
              <w:t>TAK</w:t>
            </w:r>
          </w:p>
        </w:tc>
        <w:tc>
          <w:tcPr>
            <w:tcW w:w="1970" w:type="dxa"/>
          </w:tcPr>
          <w:p w14:paraId="2F43F9DF" w14:textId="77777777" w:rsidR="000B6103" w:rsidRPr="00AC23B8" w:rsidRDefault="000B6103" w:rsidP="00AC23B8">
            <w:pPr>
              <w:widowControl w:val="0"/>
              <w:adjustRightInd w:val="0"/>
              <w:jc w:val="center"/>
              <w:textAlignment w:val="baseline"/>
            </w:pPr>
          </w:p>
        </w:tc>
      </w:tr>
      <w:tr w:rsidR="000B6103" w:rsidRPr="00AC23B8" w14:paraId="47CBA2FE" w14:textId="5DD5B1AF" w:rsidTr="003B7578">
        <w:trPr>
          <w:jc w:val="center"/>
        </w:trPr>
        <w:tc>
          <w:tcPr>
            <w:tcW w:w="429" w:type="dxa"/>
            <w:vAlign w:val="center"/>
          </w:tcPr>
          <w:p w14:paraId="21082FBA"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521BBA20" w14:textId="77777777" w:rsidR="000B6103" w:rsidRPr="00AC23B8" w:rsidRDefault="000B6103" w:rsidP="00AC23B8">
            <w:pPr>
              <w:widowControl w:val="0"/>
              <w:adjustRightInd w:val="0"/>
              <w:textAlignment w:val="baseline"/>
            </w:pPr>
            <w:r w:rsidRPr="00AC23B8">
              <w:t xml:space="preserve">Zewnętrzne iskrobezpieczne obwody sterowania i transmisji danych </w:t>
            </w:r>
          </w:p>
        </w:tc>
        <w:tc>
          <w:tcPr>
            <w:tcW w:w="2357" w:type="dxa"/>
            <w:vAlign w:val="center"/>
          </w:tcPr>
          <w:p w14:paraId="0CC04960" w14:textId="77777777" w:rsidR="000B6103" w:rsidRPr="00AC23B8" w:rsidRDefault="000B6103" w:rsidP="00AC23B8">
            <w:pPr>
              <w:widowControl w:val="0"/>
              <w:adjustRightInd w:val="0"/>
              <w:jc w:val="center"/>
              <w:textAlignment w:val="baseline"/>
              <w:rPr>
                <w:bCs/>
              </w:rPr>
            </w:pPr>
            <w:r w:rsidRPr="00AC23B8">
              <w:t>TAK</w:t>
            </w:r>
          </w:p>
        </w:tc>
        <w:tc>
          <w:tcPr>
            <w:tcW w:w="1970" w:type="dxa"/>
          </w:tcPr>
          <w:p w14:paraId="6A0E5FF6" w14:textId="77777777" w:rsidR="000B6103" w:rsidRPr="00AC23B8" w:rsidRDefault="000B6103" w:rsidP="00AC23B8">
            <w:pPr>
              <w:widowControl w:val="0"/>
              <w:adjustRightInd w:val="0"/>
              <w:jc w:val="center"/>
              <w:textAlignment w:val="baseline"/>
            </w:pPr>
          </w:p>
        </w:tc>
      </w:tr>
      <w:tr w:rsidR="000B6103" w:rsidRPr="00AC23B8" w14:paraId="556528D0" w14:textId="448454F5" w:rsidTr="003B7578">
        <w:trPr>
          <w:trHeight w:val="669"/>
          <w:jc w:val="center"/>
        </w:trPr>
        <w:tc>
          <w:tcPr>
            <w:tcW w:w="429" w:type="dxa"/>
            <w:vAlign w:val="center"/>
          </w:tcPr>
          <w:p w14:paraId="6A38D02C"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20972963" w14:textId="77777777" w:rsidR="000B6103" w:rsidRPr="00AC23B8" w:rsidRDefault="000B6103" w:rsidP="00AC23B8">
            <w:pPr>
              <w:widowControl w:val="0"/>
              <w:adjustRightInd w:val="0"/>
              <w:jc w:val="both"/>
              <w:textAlignment w:val="baseline"/>
            </w:pPr>
            <w:r w:rsidRPr="00AC23B8">
              <w:t>Układ do transmisji danych i wizualizacji parametrów pracy na powierzchnię za pomocą światłowodu, zapewniający transmisję dwukierunkową, wyposażony w obwód iskrobezpieczny</w:t>
            </w:r>
          </w:p>
        </w:tc>
        <w:tc>
          <w:tcPr>
            <w:tcW w:w="2357" w:type="dxa"/>
            <w:vAlign w:val="center"/>
          </w:tcPr>
          <w:p w14:paraId="621B890A" w14:textId="77777777" w:rsidR="000B6103" w:rsidRPr="00AC23B8" w:rsidRDefault="000B6103" w:rsidP="00AC23B8">
            <w:pPr>
              <w:widowControl w:val="0"/>
              <w:adjustRightInd w:val="0"/>
              <w:jc w:val="center"/>
              <w:textAlignment w:val="baseline"/>
            </w:pPr>
            <w:r w:rsidRPr="00AC23B8">
              <w:t>TAK</w:t>
            </w:r>
          </w:p>
        </w:tc>
        <w:tc>
          <w:tcPr>
            <w:tcW w:w="1970" w:type="dxa"/>
          </w:tcPr>
          <w:p w14:paraId="23BC06C2" w14:textId="77777777" w:rsidR="000B6103" w:rsidRPr="00AC23B8" w:rsidRDefault="000B6103" w:rsidP="00AC23B8">
            <w:pPr>
              <w:widowControl w:val="0"/>
              <w:adjustRightInd w:val="0"/>
              <w:jc w:val="center"/>
              <w:textAlignment w:val="baseline"/>
            </w:pPr>
          </w:p>
        </w:tc>
      </w:tr>
      <w:tr w:rsidR="000B6103" w:rsidRPr="00AC23B8" w14:paraId="7D78F767" w14:textId="7F5C0C73" w:rsidTr="003B7578">
        <w:trPr>
          <w:jc w:val="center"/>
        </w:trPr>
        <w:tc>
          <w:tcPr>
            <w:tcW w:w="429" w:type="dxa"/>
            <w:vAlign w:val="center"/>
          </w:tcPr>
          <w:p w14:paraId="24DB87C9"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4F4E3CB" w14:textId="77777777" w:rsidR="000B6103" w:rsidRPr="00AC23B8" w:rsidRDefault="000B6103" w:rsidP="00AC23B8">
            <w:pPr>
              <w:widowControl w:val="0"/>
              <w:adjustRightInd w:val="0"/>
              <w:textAlignment w:val="baseline"/>
            </w:pPr>
            <w:r w:rsidRPr="00AC23B8">
              <w:t xml:space="preserve">Wyposażona w zawiesie umożliwiające podwieszenie i przemieszczenie stacji po istniejących w podziemnych wyrobiskach szynach kolejki podwieszanej KSP o profilu I155 </w:t>
            </w:r>
          </w:p>
        </w:tc>
        <w:tc>
          <w:tcPr>
            <w:tcW w:w="2357" w:type="dxa"/>
            <w:vAlign w:val="center"/>
          </w:tcPr>
          <w:p w14:paraId="11D397F3"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09569F07" w14:textId="77777777" w:rsidR="000B6103" w:rsidRPr="00AC23B8" w:rsidRDefault="000B6103" w:rsidP="00AC23B8">
            <w:pPr>
              <w:widowControl w:val="0"/>
              <w:adjustRightInd w:val="0"/>
              <w:jc w:val="center"/>
              <w:textAlignment w:val="baseline"/>
              <w:rPr>
                <w:bCs/>
              </w:rPr>
            </w:pPr>
          </w:p>
        </w:tc>
      </w:tr>
      <w:tr w:rsidR="000B6103" w:rsidRPr="00AC23B8" w14:paraId="557DE69F" w14:textId="5B1F7DC6" w:rsidTr="003B7578">
        <w:trPr>
          <w:trHeight w:val="713"/>
          <w:jc w:val="center"/>
        </w:trPr>
        <w:tc>
          <w:tcPr>
            <w:tcW w:w="429" w:type="dxa"/>
            <w:vAlign w:val="center"/>
          </w:tcPr>
          <w:p w14:paraId="24B8181D"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4581E761" w14:textId="77777777" w:rsidR="000B6103" w:rsidRPr="00AC23B8" w:rsidRDefault="000B6103" w:rsidP="00AC23B8">
            <w:pPr>
              <w:widowControl w:val="0"/>
              <w:adjustRightInd w:val="0"/>
              <w:textAlignment w:val="baseline"/>
            </w:pPr>
            <w:r w:rsidRPr="00AC23B8">
              <w:t>Wyposażona w płozy ślizgowe do transportu po spągu wyrobiska</w:t>
            </w:r>
          </w:p>
        </w:tc>
        <w:tc>
          <w:tcPr>
            <w:tcW w:w="2357" w:type="dxa"/>
            <w:vAlign w:val="center"/>
          </w:tcPr>
          <w:p w14:paraId="23963BB9"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6228F18A" w14:textId="77777777" w:rsidR="000B6103" w:rsidRPr="00AC23B8" w:rsidRDefault="000B6103" w:rsidP="00AC23B8">
            <w:pPr>
              <w:widowControl w:val="0"/>
              <w:adjustRightInd w:val="0"/>
              <w:jc w:val="center"/>
              <w:textAlignment w:val="baseline"/>
              <w:rPr>
                <w:bCs/>
              </w:rPr>
            </w:pPr>
          </w:p>
        </w:tc>
      </w:tr>
      <w:tr w:rsidR="000B6103" w:rsidRPr="00AC23B8" w14:paraId="0C92E572" w14:textId="57C72874" w:rsidTr="003B7578">
        <w:trPr>
          <w:jc w:val="center"/>
        </w:trPr>
        <w:tc>
          <w:tcPr>
            <w:tcW w:w="429" w:type="dxa"/>
            <w:vAlign w:val="center"/>
          </w:tcPr>
          <w:p w14:paraId="5A05475D"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178FA051" w14:textId="77777777" w:rsidR="000B6103" w:rsidRPr="00AC23B8" w:rsidRDefault="000B6103" w:rsidP="00AC23B8">
            <w:pPr>
              <w:widowControl w:val="0"/>
              <w:adjustRightInd w:val="0"/>
              <w:textAlignment w:val="baseline"/>
            </w:pPr>
            <w:r w:rsidRPr="00AC23B8">
              <w:t xml:space="preserve">Przedmiot zamówienia powinien być kompletny tzn. wyposażony we wszelkiego rodzaju wpusty, zadławienia itp. </w:t>
            </w:r>
          </w:p>
        </w:tc>
        <w:tc>
          <w:tcPr>
            <w:tcW w:w="2357" w:type="dxa"/>
            <w:vAlign w:val="center"/>
          </w:tcPr>
          <w:p w14:paraId="7C05FB9E" w14:textId="77777777" w:rsidR="000B6103" w:rsidRPr="00AC23B8" w:rsidRDefault="000B6103" w:rsidP="00AC23B8">
            <w:pPr>
              <w:widowControl w:val="0"/>
              <w:adjustRightInd w:val="0"/>
              <w:jc w:val="center"/>
              <w:textAlignment w:val="baseline"/>
              <w:rPr>
                <w:bCs/>
              </w:rPr>
            </w:pPr>
            <w:r w:rsidRPr="00AC23B8">
              <w:rPr>
                <w:bCs/>
              </w:rPr>
              <w:t>TAK</w:t>
            </w:r>
          </w:p>
        </w:tc>
        <w:tc>
          <w:tcPr>
            <w:tcW w:w="1970" w:type="dxa"/>
          </w:tcPr>
          <w:p w14:paraId="0E67C482" w14:textId="77777777" w:rsidR="000B6103" w:rsidRPr="00AC23B8" w:rsidRDefault="000B6103" w:rsidP="00AC23B8">
            <w:pPr>
              <w:widowControl w:val="0"/>
              <w:adjustRightInd w:val="0"/>
              <w:jc w:val="center"/>
              <w:textAlignment w:val="baseline"/>
              <w:rPr>
                <w:bCs/>
              </w:rPr>
            </w:pPr>
          </w:p>
        </w:tc>
      </w:tr>
      <w:tr w:rsidR="000B6103" w:rsidRPr="00AC23B8" w14:paraId="4BC2F5E7" w14:textId="3DEA64F3" w:rsidTr="003B7578">
        <w:trPr>
          <w:jc w:val="center"/>
        </w:trPr>
        <w:tc>
          <w:tcPr>
            <w:tcW w:w="429" w:type="dxa"/>
            <w:vAlign w:val="center"/>
          </w:tcPr>
          <w:p w14:paraId="7A79026E"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0F5F22C3" w14:textId="77777777" w:rsidR="000B6103" w:rsidRPr="00AC23B8" w:rsidRDefault="000B6103" w:rsidP="00AC23B8">
            <w:pPr>
              <w:widowControl w:val="0"/>
              <w:adjustRightInd w:val="0"/>
              <w:textAlignment w:val="baseline"/>
              <w:rPr>
                <w:bCs/>
              </w:rPr>
            </w:pPr>
            <w:r w:rsidRPr="00AC23B8">
              <w:rPr>
                <w:bCs/>
              </w:rPr>
              <w:t>Wprowadzenie kabli, przewodów energetycznych i sterowniczych za pomocą wpustów kablowych.</w:t>
            </w:r>
          </w:p>
          <w:p w14:paraId="4FC53C6D" w14:textId="77777777" w:rsidR="000B6103" w:rsidRPr="00AC23B8" w:rsidRDefault="000B6103" w:rsidP="00AC23B8">
            <w:pPr>
              <w:widowControl w:val="0"/>
              <w:adjustRightInd w:val="0"/>
              <w:textAlignment w:val="baseline"/>
              <w:rPr>
                <w:bCs/>
              </w:rPr>
            </w:pPr>
            <w:r w:rsidRPr="00AC23B8">
              <w:rPr>
                <w:bCs/>
              </w:rPr>
              <w:t xml:space="preserve">Zamawiający dopuszcza dowolnego rodzaju przyłącza (np. wpusty, sprzęgła, gniazda, wtyki) pod warunkiem, że istnieje możliwość ich montażu w warunkach dołowych tj. bez konieczności spawania, lutowania, stosowania zalew, itp. Oferent w dołączonym wyciągu z instrukcji przedstawi technologię zabudowy sprzęgieł na górniczych przewodach oponowych oraz dostarczy wraz z urządzeniem komplet specjalistycznych narzędzi (kluczy) jeżeli takie są niezbędne do montażu sprzęgieł. </w:t>
            </w:r>
          </w:p>
        </w:tc>
        <w:tc>
          <w:tcPr>
            <w:tcW w:w="2357" w:type="dxa"/>
            <w:vAlign w:val="center"/>
          </w:tcPr>
          <w:p w14:paraId="5CABF42B" w14:textId="77777777" w:rsidR="000B6103" w:rsidRPr="00AC23B8" w:rsidRDefault="000B6103" w:rsidP="00AC23B8">
            <w:pPr>
              <w:widowControl w:val="0"/>
              <w:adjustRightInd w:val="0"/>
              <w:jc w:val="center"/>
              <w:textAlignment w:val="baseline"/>
            </w:pPr>
            <w:r w:rsidRPr="00AC23B8">
              <w:rPr>
                <w:bCs/>
              </w:rPr>
              <w:t>TAK</w:t>
            </w:r>
          </w:p>
        </w:tc>
        <w:tc>
          <w:tcPr>
            <w:tcW w:w="1970" w:type="dxa"/>
          </w:tcPr>
          <w:p w14:paraId="642FA12E" w14:textId="77777777" w:rsidR="000B6103" w:rsidRPr="00AC23B8" w:rsidRDefault="000B6103" w:rsidP="00AC23B8">
            <w:pPr>
              <w:widowControl w:val="0"/>
              <w:adjustRightInd w:val="0"/>
              <w:jc w:val="center"/>
              <w:textAlignment w:val="baseline"/>
              <w:rPr>
                <w:bCs/>
              </w:rPr>
            </w:pPr>
          </w:p>
        </w:tc>
      </w:tr>
      <w:tr w:rsidR="000B6103" w:rsidRPr="00AC23B8" w14:paraId="5C9AA1C4" w14:textId="124758ED" w:rsidTr="003B7578">
        <w:trPr>
          <w:jc w:val="center"/>
        </w:trPr>
        <w:tc>
          <w:tcPr>
            <w:tcW w:w="429" w:type="dxa"/>
            <w:vAlign w:val="center"/>
          </w:tcPr>
          <w:p w14:paraId="1160886C" w14:textId="77777777" w:rsidR="000B6103" w:rsidRPr="00AC23B8" w:rsidRDefault="000B6103" w:rsidP="00A9745C">
            <w:pPr>
              <w:widowControl w:val="0"/>
              <w:numPr>
                <w:ilvl w:val="0"/>
                <w:numId w:val="115"/>
              </w:numPr>
              <w:adjustRightInd w:val="0"/>
              <w:spacing w:after="200" w:line="360" w:lineRule="atLeast"/>
              <w:ind w:right="-18" w:hanging="284"/>
              <w:contextualSpacing/>
              <w:jc w:val="both"/>
              <w:textAlignment w:val="baseline"/>
            </w:pPr>
          </w:p>
        </w:tc>
        <w:tc>
          <w:tcPr>
            <w:tcW w:w="4748" w:type="dxa"/>
            <w:vAlign w:val="center"/>
          </w:tcPr>
          <w:p w14:paraId="3F5E411F" w14:textId="77777777" w:rsidR="000B6103" w:rsidRPr="00AC23B8" w:rsidRDefault="000B6103" w:rsidP="00AC23B8">
            <w:pPr>
              <w:widowControl w:val="0"/>
              <w:adjustRightInd w:val="0"/>
              <w:textAlignment w:val="baseline"/>
              <w:rPr>
                <w:bCs/>
              </w:rPr>
            </w:pPr>
            <w:r w:rsidRPr="00AC23B8">
              <w:rPr>
                <w:bCs/>
              </w:rPr>
              <w:t>Dokumentacja Zintegrowanego Systemu Sterowania Kompleksu Przodkowego</w:t>
            </w:r>
          </w:p>
        </w:tc>
        <w:tc>
          <w:tcPr>
            <w:tcW w:w="2357" w:type="dxa"/>
            <w:vAlign w:val="center"/>
          </w:tcPr>
          <w:p w14:paraId="1DF50A58" w14:textId="77777777" w:rsidR="000B6103" w:rsidRPr="00AC23B8" w:rsidRDefault="000B6103" w:rsidP="00AC23B8">
            <w:pPr>
              <w:widowControl w:val="0"/>
              <w:adjustRightInd w:val="0"/>
              <w:jc w:val="center"/>
              <w:textAlignment w:val="baseline"/>
              <w:rPr>
                <w:bCs/>
              </w:rPr>
            </w:pPr>
            <w:r w:rsidRPr="00AC23B8">
              <w:rPr>
                <w:bCs/>
              </w:rPr>
              <w:t>W przypadku nieposiadania przez Kopalnię.</w:t>
            </w:r>
          </w:p>
        </w:tc>
        <w:tc>
          <w:tcPr>
            <w:tcW w:w="1970" w:type="dxa"/>
          </w:tcPr>
          <w:p w14:paraId="562B2F33" w14:textId="77777777" w:rsidR="000B6103" w:rsidRPr="00AC23B8" w:rsidRDefault="000B6103" w:rsidP="00AC23B8">
            <w:pPr>
              <w:widowControl w:val="0"/>
              <w:adjustRightInd w:val="0"/>
              <w:jc w:val="center"/>
              <w:textAlignment w:val="baseline"/>
              <w:rPr>
                <w:bCs/>
              </w:rPr>
            </w:pPr>
          </w:p>
        </w:tc>
      </w:tr>
    </w:tbl>
    <w:p w14:paraId="333CC734" w14:textId="56250971" w:rsidR="00AC23B8" w:rsidRPr="00116C12" w:rsidRDefault="00AC23B8" w:rsidP="00AC23B8">
      <w:pPr>
        <w:widowControl w:val="0"/>
        <w:adjustRightInd w:val="0"/>
        <w:spacing w:line="360" w:lineRule="atLeast"/>
        <w:jc w:val="center"/>
        <w:textAlignment w:val="baseline"/>
        <w:rPr>
          <w:rFonts w:eastAsiaTheme="minorHAnsi"/>
          <w:color w:val="EE0000"/>
          <w:sz w:val="24"/>
          <w:szCs w:val="24"/>
          <w:lang w:eastAsia="en-US"/>
        </w:rPr>
      </w:pPr>
    </w:p>
    <w:p w14:paraId="1117537A" w14:textId="4F318DAC" w:rsidR="00AC23B8" w:rsidRPr="003B7578" w:rsidRDefault="00661EFC" w:rsidP="003B7578">
      <w:pPr>
        <w:widowControl w:val="0"/>
        <w:adjustRightInd w:val="0"/>
        <w:spacing w:after="120"/>
        <w:jc w:val="center"/>
        <w:textAlignment w:val="baseline"/>
        <w:rPr>
          <w:rFonts w:eastAsiaTheme="minorHAnsi"/>
          <w:b/>
          <w:bCs/>
          <w:color w:val="C00000"/>
          <w:sz w:val="24"/>
          <w:szCs w:val="24"/>
          <w:u w:val="single"/>
          <w:lang w:eastAsia="en-US"/>
        </w:rPr>
      </w:pPr>
      <w:r w:rsidRPr="00661EFC">
        <w:rPr>
          <w:rFonts w:eastAsiaTheme="minorHAnsi"/>
          <w:b/>
          <w:bCs/>
          <w:color w:val="C00000"/>
          <w:sz w:val="24"/>
          <w:szCs w:val="24"/>
          <w:u w:val="single"/>
          <w:lang w:eastAsia="en-US"/>
        </w:rPr>
        <w:t xml:space="preserve">Zadanie 7 – KWK Mysłowice-Wesoła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29"/>
        <w:gridCol w:w="4750"/>
        <w:gridCol w:w="2356"/>
        <w:gridCol w:w="1969"/>
      </w:tblGrid>
      <w:tr w:rsidR="003B7578" w:rsidRPr="00AC23B8" w14:paraId="71F0A2B0" w14:textId="547963BF" w:rsidTr="003B7578">
        <w:trPr>
          <w:jc w:val="center"/>
        </w:trPr>
        <w:tc>
          <w:tcPr>
            <w:tcW w:w="429" w:type="dxa"/>
            <w:vAlign w:val="center"/>
          </w:tcPr>
          <w:p w14:paraId="46EA2040" w14:textId="77777777" w:rsidR="003B7578" w:rsidRPr="003B7578" w:rsidRDefault="003B7578" w:rsidP="003B7578">
            <w:pPr>
              <w:widowControl w:val="0"/>
              <w:adjustRightInd w:val="0"/>
              <w:jc w:val="center"/>
              <w:textAlignment w:val="baseline"/>
              <w:rPr>
                <w:b/>
              </w:rPr>
            </w:pPr>
            <w:r w:rsidRPr="003B7578">
              <w:rPr>
                <w:b/>
              </w:rPr>
              <w:t>Lp.</w:t>
            </w:r>
          </w:p>
        </w:tc>
        <w:tc>
          <w:tcPr>
            <w:tcW w:w="4750" w:type="dxa"/>
            <w:vAlign w:val="center"/>
          </w:tcPr>
          <w:p w14:paraId="1EE4022E" w14:textId="77777777" w:rsidR="003B7578" w:rsidRPr="003B7578" w:rsidRDefault="003B7578" w:rsidP="003B7578">
            <w:pPr>
              <w:widowControl w:val="0"/>
              <w:adjustRightInd w:val="0"/>
              <w:jc w:val="center"/>
              <w:textAlignment w:val="baseline"/>
              <w:rPr>
                <w:b/>
              </w:rPr>
            </w:pPr>
            <w:r w:rsidRPr="003B7578">
              <w:rPr>
                <w:b/>
              </w:rPr>
              <w:t>Zakres techniczny</w:t>
            </w:r>
          </w:p>
        </w:tc>
        <w:tc>
          <w:tcPr>
            <w:tcW w:w="2356" w:type="dxa"/>
          </w:tcPr>
          <w:p w14:paraId="2C346AC4" w14:textId="7B66EEE5" w:rsidR="003B7578" w:rsidRPr="003B7578" w:rsidRDefault="003B7578" w:rsidP="003B7578">
            <w:pPr>
              <w:widowControl w:val="0"/>
              <w:adjustRightInd w:val="0"/>
              <w:jc w:val="center"/>
              <w:textAlignment w:val="baseline"/>
              <w:rPr>
                <w:b/>
                <w:bCs/>
              </w:rPr>
            </w:pPr>
            <w:r w:rsidRPr="003B7578">
              <w:rPr>
                <w:b/>
                <w:bCs/>
              </w:rPr>
              <w:t>Wymagane przez Zamawiającego/parametr</w:t>
            </w:r>
          </w:p>
        </w:tc>
        <w:tc>
          <w:tcPr>
            <w:tcW w:w="1969" w:type="dxa"/>
          </w:tcPr>
          <w:p w14:paraId="4FF488A7" w14:textId="743846AD" w:rsidR="003B7578" w:rsidRPr="003B7578" w:rsidRDefault="003B7578" w:rsidP="003B7578">
            <w:pPr>
              <w:widowControl w:val="0"/>
              <w:adjustRightInd w:val="0"/>
              <w:jc w:val="center"/>
              <w:textAlignment w:val="baseline"/>
              <w:rPr>
                <w:b/>
                <w:bCs/>
                <w:color w:val="C00000"/>
              </w:rPr>
            </w:pPr>
            <w:r w:rsidRPr="003B7578">
              <w:rPr>
                <w:b/>
                <w:bCs/>
              </w:rPr>
              <w:t>Potwierdzić lub wpisać oferowany parametr</w:t>
            </w:r>
          </w:p>
        </w:tc>
      </w:tr>
      <w:tr w:rsidR="000D23CD" w:rsidRPr="00AC23B8" w14:paraId="00263643" w14:textId="77777777" w:rsidTr="005D6E21">
        <w:trPr>
          <w:trHeight w:val="364"/>
          <w:jc w:val="center"/>
        </w:trPr>
        <w:tc>
          <w:tcPr>
            <w:tcW w:w="429" w:type="dxa"/>
            <w:shd w:val="clear" w:color="auto" w:fill="C5E0B3" w:themeFill="accent6" w:themeFillTint="66"/>
            <w:vAlign w:val="center"/>
          </w:tcPr>
          <w:p w14:paraId="3FC13B6F" w14:textId="5B1543F2" w:rsidR="000D23CD" w:rsidRPr="00AC23B8" w:rsidRDefault="003C2A4F" w:rsidP="000D23CD">
            <w:pPr>
              <w:spacing w:after="200"/>
              <w:contextualSpacing/>
              <w:jc w:val="center"/>
            </w:pPr>
            <w:r>
              <w:t>1</w:t>
            </w:r>
          </w:p>
        </w:tc>
        <w:tc>
          <w:tcPr>
            <w:tcW w:w="4750" w:type="dxa"/>
            <w:shd w:val="clear" w:color="auto" w:fill="C5E0B3" w:themeFill="accent6" w:themeFillTint="66"/>
            <w:vAlign w:val="center"/>
          </w:tcPr>
          <w:p w14:paraId="7311D49B" w14:textId="7C29C8F7" w:rsidR="000D23CD" w:rsidRPr="00AC23B8" w:rsidRDefault="000D23CD" w:rsidP="000D23CD">
            <w:pPr>
              <w:widowControl w:val="0"/>
              <w:adjustRightInd w:val="0"/>
              <w:textAlignment w:val="baseline"/>
            </w:pPr>
            <w:r w:rsidRPr="00AC23B8">
              <w:t>Nazwa urządzenia</w:t>
            </w:r>
          </w:p>
        </w:tc>
        <w:tc>
          <w:tcPr>
            <w:tcW w:w="2356" w:type="dxa"/>
            <w:shd w:val="clear" w:color="auto" w:fill="C5E0B3" w:themeFill="accent6" w:themeFillTint="66"/>
            <w:vAlign w:val="center"/>
          </w:tcPr>
          <w:p w14:paraId="0E1642DC" w14:textId="6A0F9B85" w:rsidR="000D23CD" w:rsidRPr="00AC23B8" w:rsidRDefault="000D23CD" w:rsidP="000D23CD">
            <w:pPr>
              <w:widowControl w:val="0"/>
              <w:adjustRightInd w:val="0"/>
              <w:jc w:val="center"/>
              <w:textAlignment w:val="baseline"/>
            </w:pPr>
            <w:r w:rsidRPr="00AC23B8">
              <w:t>Ognioszczelna</w:t>
            </w:r>
            <w:r>
              <w:t xml:space="preserve"> </w:t>
            </w:r>
            <w:r w:rsidRPr="00AC23B8">
              <w:t>stacja kompaktowa</w:t>
            </w:r>
          </w:p>
        </w:tc>
        <w:tc>
          <w:tcPr>
            <w:tcW w:w="1969" w:type="dxa"/>
            <w:shd w:val="clear" w:color="auto" w:fill="C5E0B3" w:themeFill="accent6" w:themeFillTint="66"/>
          </w:tcPr>
          <w:p w14:paraId="070FB1D7" w14:textId="77777777" w:rsidR="000D23CD" w:rsidRPr="00AC23B8" w:rsidRDefault="000D23CD" w:rsidP="000D23CD">
            <w:pPr>
              <w:widowControl w:val="0"/>
              <w:adjustRightInd w:val="0"/>
              <w:jc w:val="center"/>
              <w:textAlignment w:val="baseline"/>
            </w:pPr>
          </w:p>
        </w:tc>
      </w:tr>
      <w:tr w:rsidR="000D23CD" w:rsidRPr="00AC23B8" w14:paraId="21EE6C36" w14:textId="77777777" w:rsidTr="005D6E21">
        <w:trPr>
          <w:trHeight w:val="328"/>
          <w:jc w:val="center"/>
        </w:trPr>
        <w:tc>
          <w:tcPr>
            <w:tcW w:w="429" w:type="dxa"/>
            <w:shd w:val="clear" w:color="auto" w:fill="C5E0B3" w:themeFill="accent6" w:themeFillTint="66"/>
            <w:vAlign w:val="center"/>
          </w:tcPr>
          <w:p w14:paraId="2AF450C6" w14:textId="59DC7BA5" w:rsidR="000D23CD" w:rsidRPr="00AC23B8" w:rsidRDefault="003C2A4F" w:rsidP="000D23CD">
            <w:pPr>
              <w:spacing w:after="200"/>
              <w:contextualSpacing/>
              <w:jc w:val="center"/>
            </w:pPr>
            <w:r>
              <w:t>2</w:t>
            </w:r>
          </w:p>
        </w:tc>
        <w:tc>
          <w:tcPr>
            <w:tcW w:w="4750" w:type="dxa"/>
            <w:shd w:val="clear" w:color="auto" w:fill="C5E0B3" w:themeFill="accent6" w:themeFillTint="66"/>
            <w:vAlign w:val="center"/>
          </w:tcPr>
          <w:p w14:paraId="79CB8282" w14:textId="73CE3DD1" w:rsidR="000D23CD" w:rsidRPr="00AC23B8" w:rsidRDefault="000D23CD" w:rsidP="000D23CD">
            <w:pPr>
              <w:widowControl w:val="0"/>
              <w:adjustRightInd w:val="0"/>
              <w:textAlignment w:val="baseline"/>
            </w:pPr>
            <w:r w:rsidRPr="00AC23B8">
              <w:t>Typ</w:t>
            </w:r>
          </w:p>
        </w:tc>
        <w:tc>
          <w:tcPr>
            <w:tcW w:w="2356" w:type="dxa"/>
            <w:shd w:val="clear" w:color="auto" w:fill="C5E0B3" w:themeFill="accent6" w:themeFillTint="66"/>
            <w:vAlign w:val="center"/>
          </w:tcPr>
          <w:p w14:paraId="0F5AB97A" w14:textId="4A266878" w:rsidR="000D23CD" w:rsidRPr="00AC23B8" w:rsidRDefault="000D23CD" w:rsidP="000D23CD">
            <w:pPr>
              <w:widowControl w:val="0"/>
              <w:adjustRightInd w:val="0"/>
              <w:jc w:val="center"/>
              <w:textAlignment w:val="baseline"/>
            </w:pPr>
            <w:r w:rsidRPr="00724F49">
              <w:t>Wskazuje wykonawca</w:t>
            </w:r>
          </w:p>
        </w:tc>
        <w:tc>
          <w:tcPr>
            <w:tcW w:w="1969" w:type="dxa"/>
            <w:shd w:val="clear" w:color="auto" w:fill="C5E0B3" w:themeFill="accent6" w:themeFillTint="66"/>
          </w:tcPr>
          <w:p w14:paraId="268A47BA" w14:textId="77777777" w:rsidR="000D23CD" w:rsidRPr="00AC23B8" w:rsidRDefault="000D23CD" w:rsidP="000D23CD">
            <w:pPr>
              <w:widowControl w:val="0"/>
              <w:adjustRightInd w:val="0"/>
              <w:jc w:val="center"/>
              <w:textAlignment w:val="baseline"/>
            </w:pPr>
          </w:p>
        </w:tc>
      </w:tr>
      <w:tr w:rsidR="000D23CD" w:rsidRPr="00AC23B8" w14:paraId="2042D11C" w14:textId="77777777" w:rsidTr="005D6E21">
        <w:trPr>
          <w:trHeight w:val="276"/>
          <w:jc w:val="center"/>
        </w:trPr>
        <w:tc>
          <w:tcPr>
            <w:tcW w:w="429" w:type="dxa"/>
            <w:shd w:val="clear" w:color="auto" w:fill="C5E0B3" w:themeFill="accent6" w:themeFillTint="66"/>
            <w:vAlign w:val="center"/>
          </w:tcPr>
          <w:p w14:paraId="38CE3571" w14:textId="7A8055E2" w:rsidR="000D23CD" w:rsidRPr="00AC23B8" w:rsidRDefault="003C2A4F" w:rsidP="000D23CD">
            <w:pPr>
              <w:spacing w:after="200"/>
              <w:contextualSpacing/>
              <w:jc w:val="center"/>
            </w:pPr>
            <w:r>
              <w:t>3</w:t>
            </w:r>
          </w:p>
        </w:tc>
        <w:tc>
          <w:tcPr>
            <w:tcW w:w="4750" w:type="dxa"/>
            <w:shd w:val="clear" w:color="auto" w:fill="C5E0B3" w:themeFill="accent6" w:themeFillTint="66"/>
            <w:vAlign w:val="center"/>
          </w:tcPr>
          <w:p w14:paraId="59E50B63" w14:textId="3E82B303" w:rsidR="000D23CD" w:rsidRPr="00AC23B8" w:rsidRDefault="000D23CD" w:rsidP="000D23CD">
            <w:pPr>
              <w:widowControl w:val="0"/>
              <w:adjustRightInd w:val="0"/>
              <w:textAlignment w:val="baseline"/>
            </w:pPr>
            <w:r w:rsidRPr="00AC23B8">
              <w:t>Producent</w:t>
            </w:r>
          </w:p>
        </w:tc>
        <w:tc>
          <w:tcPr>
            <w:tcW w:w="2356" w:type="dxa"/>
            <w:shd w:val="clear" w:color="auto" w:fill="C5E0B3" w:themeFill="accent6" w:themeFillTint="66"/>
            <w:vAlign w:val="center"/>
          </w:tcPr>
          <w:p w14:paraId="42F2BEEA" w14:textId="371A57C0" w:rsidR="000D23CD" w:rsidRPr="00AC23B8" w:rsidRDefault="000D23CD" w:rsidP="000D23CD">
            <w:pPr>
              <w:widowControl w:val="0"/>
              <w:adjustRightInd w:val="0"/>
              <w:jc w:val="center"/>
              <w:textAlignment w:val="baseline"/>
            </w:pPr>
            <w:r w:rsidRPr="00724F49">
              <w:t>Wskazuje wykonawca</w:t>
            </w:r>
          </w:p>
        </w:tc>
        <w:tc>
          <w:tcPr>
            <w:tcW w:w="1969" w:type="dxa"/>
            <w:shd w:val="clear" w:color="auto" w:fill="C5E0B3" w:themeFill="accent6" w:themeFillTint="66"/>
          </w:tcPr>
          <w:p w14:paraId="7592EAB3" w14:textId="77777777" w:rsidR="000D23CD" w:rsidRPr="00AC23B8" w:rsidRDefault="000D23CD" w:rsidP="000D23CD">
            <w:pPr>
              <w:widowControl w:val="0"/>
              <w:adjustRightInd w:val="0"/>
              <w:jc w:val="center"/>
              <w:textAlignment w:val="baseline"/>
            </w:pPr>
          </w:p>
        </w:tc>
      </w:tr>
      <w:tr w:rsidR="000B6103" w:rsidRPr="00AC23B8" w14:paraId="74136EA4" w14:textId="732B4894" w:rsidTr="003B7578">
        <w:trPr>
          <w:trHeight w:val="564"/>
          <w:jc w:val="center"/>
        </w:trPr>
        <w:tc>
          <w:tcPr>
            <w:tcW w:w="429" w:type="dxa"/>
            <w:vAlign w:val="center"/>
          </w:tcPr>
          <w:p w14:paraId="379E30B3" w14:textId="286BC35A" w:rsidR="000B6103" w:rsidRPr="00AC23B8" w:rsidRDefault="003C2A4F" w:rsidP="00AC23B8">
            <w:pPr>
              <w:spacing w:after="200"/>
              <w:contextualSpacing/>
              <w:jc w:val="center"/>
            </w:pPr>
            <w:r>
              <w:t>4</w:t>
            </w:r>
          </w:p>
        </w:tc>
        <w:tc>
          <w:tcPr>
            <w:tcW w:w="4750" w:type="dxa"/>
            <w:vAlign w:val="center"/>
          </w:tcPr>
          <w:p w14:paraId="4ABF191F" w14:textId="77777777" w:rsidR="000B6103" w:rsidRPr="00AC23B8" w:rsidRDefault="000B6103" w:rsidP="00AC23B8">
            <w:pPr>
              <w:widowControl w:val="0"/>
              <w:adjustRightInd w:val="0"/>
              <w:textAlignment w:val="baseline"/>
              <w:rPr>
                <w:bCs/>
              </w:rPr>
            </w:pPr>
            <w:r w:rsidRPr="00AC23B8">
              <w:t xml:space="preserve">Nazwa urządzenia </w:t>
            </w:r>
          </w:p>
        </w:tc>
        <w:tc>
          <w:tcPr>
            <w:tcW w:w="2356" w:type="dxa"/>
            <w:vAlign w:val="center"/>
          </w:tcPr>
          <w:p w14:paraId="203388CA" w14:textId="77777777" w:rsidR="000B6103" w:rsidRPr="00AC23B8" w:rsidRDefault="000B6103" w:rsidP="00AC23B8">
            <w:pPr>
              <w:widowControl w:val="0"/>
              <w:adjustRightInd w:val="0"/>
              <w:jc w:val="center"/>
              <w:textAlignment w:val="baseline"/>
              <w:rPr>
                <w:bCs/>
              </w:rPr>
            </w:pPr>
            <w:r w:rsidRPr="00AC23B8">
              <w:t xml:space="preserve">Ognioszczelna Stacja Kompaktowa 1000/500[V/V] </w:t>
            </w:r>
          </w:p>
        </w:tc>
        <w:tc>
          <w:tcPr>
            <w:tcW w:w="1969" w:type="dxa"/>
          </w:tcPr>
          <w:p w14:paraId="5E8C54C4" w14:textId="77777777" w:rsidR="000B6103" w:rsidRPr="00AC23B8" w:rsidRDefault="000B6103" w:rsidP="00AC23B8">
            <w:pPr>
              <w:widowControl w:val="0"/>
              <w:adjustRightInd w:val="0"/>
              <w:jc w:val="center"/>
              <w:textAlignment w:val="baseline"/>
            </w:pPr>
          </w:p>
        </w:tc>
      </w:tr>
      <w:tr w:rsidR="000B6103" w:rsidRPr="00AC23B8" w14:paraId="79C685FB" w14:textId="489CDEE9" w:rsidTr="003B7578">
        <w:trPr>
          <w:trHeight w:val="433"/>
          <w:jc w:val="center"/>
        </w:trPr>
        <w:tc>
          <w:tcPr>
            <w:tcW w:w="429" w:type="dxa"/>
            <w:vAlign w:val="center"/>
          </w:tcPr>
          <w:p w14:paraId="288891CD" w14:textId="49321E19" w:rsidR="000B6103" w:rsidRPr="00AC23B8" w:rsidRDefault="003C2A4F" w:rsidP="00AC23B8">
            <w:pPr>
              <w:spacing w:after="200"/>
              <w:contextualSpacing/>
              <w:jc w:val="center"/>
            </w:pPr>
            <w:r>
              <w:lastRenderedPageBreak/>
              <w:t>5</w:t>
            </w:r>
          </w:p>
        </w:tc>
        <w:tc>
          <w:tcPr>
            <w:tcW w:w="4750" w:type="dxa"/>
            <w:vAlign w:val="center"/>
          </w:tcPr>
          <w:p w14:paraId="1A4E21A5" w14:textId="77777777" w:rsidR="000B6103" w:rsidRPr="00AC23B8" w:rsidRDefault="000B6103" w:rsidP="00AC23B8">
            <w:pPr>
              <w:widowControl w:val="0"/>
              <w:adjustRightInd w:val="0"/>
              <w:textAlignment w:val="baseline"/>
              <w:rPr>
                <w:bCs/>
              </w:rPr>
            </w:pPr>
            <w:r w:rsidRPr="00AC23B8">
              <w:t>Przeznaczenie</w:t>
            </w:r>
          </w:p>
        </w:tc>
        <w:tc>
          <w:tcPr>
            <w:tcW w:w="2356" w:type="dxa"/>
            <w:vAlign w:val="center"/>
          </w:tcPr>
          <w:p w14:paraId="426D64F3" w14:textId="77777777" w:rsidR="000B6103" w:rsidRPr="00AC23B8" w:rsidRDefault="000B6103" w:rsidP="00AC23B8">
            <w:pPr>
              <w:widowControl w:val="0"/>
              <w:adjustRightInd w:val="0"/>
              <w:jc w:val="center"/>
              <w:textAlignment w:val="baseline"/>
            </w:pPr>
            <w:r w:rsidRPr="00AC23B8">
              <w:t>Zasilanie kompleksu przodkowego 1000/500 [V/V]</w:t>
            </w:r>
          </w:p>
        </w:tc>
        <w:tc>
          <w:tcPr>
            <w:tcW w:w="1969" w:type="dxa"/>
          </w:tcPr>
          <w:p w14:paraId="45206636" w14:textId="77777777" w:rsidR="000B6103" w:rsidRPr="00AC23B8" w:rsidRDefault="000B6103" w:rsidP="00AC23B8">
            <w:pPr>
              <w:widowControl w:val="0"/>
              <w:adjustRightInd w:val="0"/>
              <w:jc w:val="center"/>
              <w:textAlignment w:val="baseline"/>
            </w:pPr>
          </w:p>
        </w:tc>
      </w:tr>
      <w:tr w:rsidR="000B6103" w:rsidRPr="00AC23B8" w14:paraId="115EF9E5" w14:textId="06FE1018" w:rsidTr="003B7578">
        <w:trPr>
          <w:jc w:val="center"/>
        </w:trPr>
        <w:tc>
          <w:tcPr>
            <w:tcW w:w="429" w:type="dxa"/>
            <w:vAlign w:val="center"/>
          </w:tcPr>
          <w:p w14:paraId="500EE7DE" w14:textId="22B98D16" w:rsidR="000B6103" w:rsidRPr="00AC23B8" w:rsidRDefault="003C2A4F" w:rsidP="00AC23B8">
            <w:pPr>
              <w:spacing w:after="200"/>
              <w:contextualSpacing/>
              <w:jc w:val="center"/>
            </w:pPr>
            <w:r>
              <w:t>6</w:t>
            </w:r>
          </w:p>
        </w:tc>
        <w:tc>
          <w:tcPr>
            <w:tcW w:w="4750" w:type="dxa"/>
            <w:vAlign w:val="center"/>
          </w:tcPr>
          <w:p w14:paraId="66E208E3" w14:textId="77777777" w:rsidR="000B6103" w:rsidRPr="00AC23B8" w:rsidRDefault="000B6103" w:rsidP="00AC23B8">
            <w:pPr>
              <w:widowControl w:val="0"/>
              <w:adjustRightInd w:val="0"/>
              <w:jc w:val="both"/>
              <w:textAlignment w:val="baseline"/>
            </w:pPr>
            <w:r w:rsidRPr="00AC23B8">
              <w:t>Cecha stacji</w:t>
            </w:r>
          </w:p>
        </w:tc>
        <w:tc>
          <w:tcPr>
            <w:tcW w:w="2356" w:type="dxa"/>
            <w:vAlign w:val="center"/>
          </w:tcPr>
          <w:p w14:paraId="087BD31F" w14:textId="77777777" w:rsidR="000B6103" w:rsidRPr="00AC23B8" w:rsidRDefault="000B6103" w:rsidP="00AC23B8">
            <w:pPr>
              <w:widowControl w:val="0"/>
              <w:adjustRightInd w:val="0"/>
              <w:jc w:val="center"/>
              <w:textAlignment w:val="baseline"/>
              <w:rPr>
                <w:bCs/>
              </w:rPr>
            </w:pPr>
            <w:r w:rsidRPr="00AC23B8">
              <w:t xml:space="preserve">CE IM2 Ex d I… Mb </w:t>
            </w:r>
          </w:p>
        </w:tc>
        <w:tc>
          <w:tcPr>
            <w:tcW w:w="1969" w:type="dxa"/>
          </w:tcPr>
          <w:p w14:paraId="5BBC2077" w14:textId="77777777" w:rsidR="000B6103" w:rsidRPr="00AC23B8" w:rsidRDefault="000B6103" w:rsidP="00AC23B8">
            <w:pPr>
              <w:widowControl w:val="0"/>
              <w:adjustRightInd w:val="0"/>
              <w:jc w:val="center"/>
              <w:textAlignment w:val="baseline"/>
            </w:pPr>
          </w:p>
        </w:tc>
      </w:tr>
      <w:tr w:rsidR="000B6103" w:rsidRPr="00AC23B8" w14:paraId="10E68439" w14:textId="5B365477" w:rsidTr="003B7578">
        <w:trPr>
          <w:trHeight w:val="260"/>
          <w:jc w:val="center"/>
        </w:trPr>
        <w:tc>
          <w:tcPr>
            <w:tcW w:w="429" w:type="dxa"/>
            <w:vAlign w:val="center"/>
          </w:tcPr>
          <w:p w14:paraId="03A5916C" w14:textId="43663CF7" w:rsidR="000B6103" w:rsidRPr="00AC23B8" w:rsidRDefault="003C2A4F" w:rsidP="00AC23B8">
            <w:pPr>
              <w:spacing w:after="200"/>
              <w:contextualSpacing/>
              <w:jc w:val="center"/>
            </w:pPr>
            <w:r>
              <w:t>7</w:t>
            </w:r>
          </w:p>
        </w:tc>
        <w:tc>
          <w:tcPr>
            <w:tcW w:w="4750" w:type="dxa"/>
            <w:vAlign w:val="center"/>
          </w:tcPr>
          <w:p w14:paraId="01C89DCD" w14:textId="77777777" w:rsidR="000B6103" w:rsidRPr="00AC23B8" w:rsidRDefault="000B6103" w:rsidP="00AC23B8">
            <w:pPr>
              <w:widowControl w:val="0"/>
              <w:adjustRightInd w:val="0"/>
              <w:textAlignment w:val="baseline"/>
              <w:rPr>
                <w:bCs/>
              </w:rPr>
            </w:pPr>
            <w:r w:rsidRPr="00AC23B8">
              <w:t>Rodzaj sterowania</w:t>
            </w:r>
          </w:p>
        </w:tc>
        <w:tc>
          <w:tcPr>
            <w:tcW w:w="2356" w:type="dxa"/>
            <w:vAlign w:val="center"/>
          </w:tcPr>
          <w:p w14:paraId="085A727B" w14:textId="77777777" w:rsidR="000B6103" w:rsidRPr="00AC23B8" w:rsidRDefault="000B6103" w:rsidP="00AC23B8">
            <w:pPr>
              <w:widowControl w:val="0"/>
              <w:adjustRightInd w:val="0"/>
              <w:jc w:val="center"/>
              <w:textAlignment w:val="baseline"/>
              <w:rPr>
                <w:bCs/>
                <w:spacing w:val="38"/>
              </w:rPr>
            </w:pPr>
            <w:r w:rsidRPr="00AC23B8">
              <w:t xml:space="preserve">z sterownikiem programowalnym umożliwiającym programowanie dowolnych algorytmów pracy </w:t>
            </w:r>
            <w:r w:rsidRPr="00AC23B8">
              <w:br/>
              <w:t>w warunkach dołowych</w:t>
            </w:r>
          </w:p>
        </w:tc>
        <w:tc>
          <w:tcPr>
            <w:tcW w:w="1969" w:type="dxa"/>
          </w:tcPr>
          <w:p w14:paraId="4E532DE6" w14:textId="77777777" w:rsidR="000B6103" w:rsidRPr="00AC23B8" w:rsidRDefault="000B6103" w:rsidP="00AC23B8">
            <w:pPr>
              <w:widowControl w:val="0"/>
              <w:adjustRightInd w:val="0"/>
              <w:jc w:val="center"/>
              <w:textAlignment w:val="baseline"/>
            </w:pPr>
          </w:p>
        </w:tc>
      </w:tr>
      <w:tr w:rsidR="000B6103" w:rsidRPr="00AC23B8" w14:paraId="0C21731B" w14:textId="6814B422" w:rsidTr="003B7578">
        <w:trPr>
          <w:trHeight w:val="284"/>
          <w:jc w:val="center"/>
        </w:trPr>
        <w:tc>
          <w:tcPr>
            <w:tcW w:w="429" w:type="dxa"/>
            <w:vAlign w:val="center"/>
          </w:tcPr>
          <w:p w14:paraId="766B3744" w14:textId="443D9D82" w:rsidR="000B6103" w:rsidRPr="00AC23B8" w:rsidRDefault="003C2A4F" w:rsidP="00AC23B8">
            <w:pPr>
              <w:spacing w:after="200"/>
              <w:contextualSpacing/>
              <w:jc w:val="center"/>
            </w:pPr>
            <w:r>
              <w:t>8</w:t>
            </w:r>
          </w:p>
        </w:tc>
        <w:tc>
          <w:tcPr>
            <w:tcW w:w="4750" w:type="dxa"/>
            <w:vAlign w:val="center"/>
          </w:tcPr>
          <w:p w14:paraId="0A3421FB" w14:textId="77777777" w:rsidR="000B6103" w:rsidRPr="00AC23B8" w:rsidRDefault="000B6103" w:rsidP="00AC23B8">
            <w:pPr>
              <w:widowControl w:val="0"/>
              <w:adjustRightInd w:val="0"/>
              <w:textAlignment w:val="baseline"/>
              <w:rPr>
                <w:bCs/>
              </w:rPr>
            </w:pPr>
            <w:r w:rsidRPr="00AC23B8">
              <w:t>Napięcie znamionowe</w:t>
            </w:r>
          </w:p>
        </w:tc>
        <w:tc>
          <w:tcPr>
            <w:tcW w:w="2356" w:type="dxa"/>
            <w:vAlign w:val="center"/>
          </w:tcPr>
          <w:p w14:paraId="0D085634" w14:textId="77777777" w:rsidR="000B6103" w:rsidRPr="00AC23B8" w:rsidRDefault="000B6103" w:rsidP="00AC23B8">
            <w:pPr>
              <w:widowControl w:val="0"/>
              <w:adjustRightInd w:val="0"/>
              <w:jc w:val="center"/>
              <w:textAlignment w:val="baseline"/>
              <w:rPr>
                <w:bCs/>
              </w:rPr>
            </w:pPr>
            <w:r w:rsidRPr="00AC23B8">
              <w:rPr>
                <w:bCs/>
              </w:rPr>
              <w:t>1000 [V]</w:t>
            </w:r>
          </w:p>
          <w:p w14:paraId="13DFCF54" w14:textId="77777777" w:rsidR="000B6103" w:rsidRPr="00AC23B8" w:rsidRDefault="000B6103" w:rsidP="00AC23B8">
            <w:pPr>
              <w:widowControl w:val="0"/>
              <w:adjustRightInd w:val="0"/>
              <w:jc w:val="center"/>
              <w:textAlignment w:val="baseline"/>
              <w:rPr>
                <w:bCs/>
              </w:rPr>
            </w:pPr>
            <w:r w:rsidRPr="00AC23B8">
              <w:rPr>
                <w:bCs/>
              </w:rPr>
              <w:t>z możliwością przełączenia na 500V</w:t>
            </w:r>
          </w:p>
        </w:tc>
        <w:tc>
          <w:tcPr>
            <w:tcW w:w="1969" w:type="dxa"/>
          </w:tcPr>
          <w:p w14:paraId="7D4F658C" w14:textId="77777777" w:rsidR="000B6103" w:rsidRPr="00AC23B8" w:rsidRDefault="000B6103" w:rsidP="00AC23B8">
            <w:pPr>
              <w:widowControl w:val="0"/>
              <w:adjustRightInd w:val="0"/>
              <w:jc w:val="center"/>
              <w:textAlignment w:val="baseline"/>
              <w:rPr>
                <w:bCs/>
              </w:rPr>
            </w:pPr>
          </w:p>
        </w:tc>
      </w:tr>
      <w:tr w:rsidR="000B6103" w:rsidRPr="00AC23B8" w14:paraId="04C95F4F" w14:textId="69F7ACF5" w:rsidTr="003B7578">
        <w:trPr>
          <w:jc w:val="center"/>
        </w:trPr>
        <w:tc>
          <w:tcPr>
            <w:tcW w:w="429" w:type="dxa"/>
            <w:vAlign w:val="center"/>
          </w:tcPr>
          <w:p w14:paraId="7A497F03" w14:textId="0AD04C89" w:rsidR="000B6103" w:rsidRPr="00AC23B8" w:rsidRDefault="003C2A4F" w:rsidP="00AC23B8">
            <w:pPr>
              <w:spacing w:after="200"/>
              <w:contextualSpacing/>
              <w:jc w:val="center"/>
            </w:pPr>
            <w:r>
              <w:t>9</w:t>
            </w:r>
          </w:p>
        </w:tc>
        <w:tc>
          <w:tcPr>
            <w:tcW w:w="4750" w:type="dxa"/>
            <w:vAlign w:val="center"/>
          </w:tcPr>
          <w:p w14:paraId="709A9CBC" w14:textId="77777777" w:rsidR="000B6103" w:rsidRPr="00AC23B8" w:rsidRDefault="000B6103" w:rsidP="00AC23B8">
            <w:pPr>
              <w:widowControl w:val="0"/>
              <w:adjustRightInd w:val="0"/>
              <w:jc w:val="both"/>
              <w:textAlignment w:val="baseline"/>
              <w:rPr>
                <w:bCs/>
              </w:rPr>
            </w:pPr>
            <w:r w:rsidRPr="00AC23B8">
              <w:t xml:space="preserve">Znamionowy prąd ciągły całkowity </w:t>
            </w:r>
          </w:p>
        </w:tc>
        <w:tc>
          <w:tcPr>
            <w:tcW w:w="2356" w:type="dxa"/>
            <w:vAlign w:val="center"/>
          </w:tcPr>
          <w:p w14:paraId="767BC1DE" w14:textId="77777777" w:rsidR="000B6103" w:rsidRPr="00AC23B8" w:rsidRDefault="000B6103" w:rsidP="00AC23B8">
            <w:pPr>
              <w:widowControl w:val="0"/>
              <w:adjustRightInd w:val="0"/>
              <w:jc w:val="center"/>
              <w:textAlignment w:val="baseline"/>
              <w:rPr>
                <w:bCs/>
              </w:rPr>
            </w:pPr>
            <w:r w:rsidRPr="00AC23B8">
              <w:rPr>
                <w:bCs/>
              </w:rPr>
              <w:t>min. 1200A</w:t>
            </w:r>
          </w:p>
        </w:tc>
        <w:tc>
          <w:tcPr>
            <w:tcW w:w="1969" w:type="dxa"/>
          </w:tcPr>
          <w:p w14:paraId="5DB33202" w14:textId="77777777" w:rsidR="000B6103" w:rsidRPr="00AC23B8" w:rsidRDefault="000B6103" w:rsidP="00AC23B8">
            <w:pPr>
              <w:widowControl w:val="0"/>
              <w:adjustRightInd w:val="0"/>
              <w:jc w:val="center"/>
              <w:textAlignment w:val="baseline"/>
              <w:rPr>
                <w:bCs/>
              </w:rPr>
            </w:pPr>
          </w:p>
        </w:tc>
      </w:tr>
      <w:tr w:rsidR="000B6103" w:rsidRPr="00AC23B8" w14:paraId="494B9D55" w14:textId="3E924BFF" w:rsidTr="003B7578">
        <w:trPr>
          <w:jc w:val="center"/>
        </w:trPr>
        <w:tc>
          <w:tcPr>
            <w:tcW w:w="429" w:type="dxa"/>
            <w:vAlign w:val="center"/>
          </w:tcPr>
          <w:p w14:paraId="3C59FE57" w14:textId="60332ACE" w:rsidR="000B6103" w:rsidRPr="00AC23B8" w:rsidRDefault="003C2A4F" w:rsidP="00AC23B8">
            <w:pPr>
              <w:spacing w:after="200"/>
              <w:contextualSpacing/>
              <w:jc w:val="center"/>
            </w:pPr>
            <w:r>
              <w:t>10</w:t>
            </w:r>
          </w:p>
        </w:tc>
        <w:tc>
          <w:tcPr>
            <w:tcW w:w="4750" w:type="dxa"/>
            <w:vAlign w:val="center"/>
          </w:tcPr>
          <w:p w14:paraId="637F22A0" w14:textId="77777777" w:rsidR="000B6103" w:rsidRPr="00AC23B8" w:rsidRDefault="000B6103" w:rsidP="00AC23B8">
            <w:pPr>
              <w:widowControl w:val="0"/>
              <w:adjustRightInd w:val="0"/>
              <w:jc w:val="both"/>
              <w:textAlignment w:val="baseline"/>
            </w:pPr>
            <w:r w:rsidRPr="00AC23B8">
              <w:rPr>
                <w:bCs/>
              </w:rPr>
              <w:t>Zwarciowa zdolność wyłączeniowa</w:t>
            </w:r>
          </w:p>
        </w:tc>
        <w:tc>
          <w:tcPr>
            <w:tcW w:w="2356" w:type="dxa"/>
            <w:vAlign w:val="center"/>
          </w:tcPr>
          <w:p w14:paraId="1F6037DB" w14:textId="77777777" w:rsidR="000B6103" w:rsidRPr="00AC23B8" w:rsidRDefault="000B6103" w:rsidP="00AC23B8">
            <w:pPr>
              <w:widowControl w:val="0"/>
              <w:adjustRightInd w:val="0"/>
              <w:jc w:val="center"/>
              <w:textAlignment w:val="baseline"/>
              <w:rPr>
                <w:bCs/>
              </w:rPr>
            </w:pPr>
            <w:r w:rsidRPr="00AC23B8">
              <w:rPr>
                <w:bCs/>
              </w:rPr>
              <w:t>min. 10kA</w:t>
            </w:r>
            <w:r w:rsidRPr="00AC23B8">
              <w:rPr>
                <w:bCs/>
              </w:rPr>
              <w:br/>
              <w:t>(pożądana 25 kA)</w:t>
            </w:r>
          </w:p>
        </w:tc>
        <w:tc>
          <w:tcPr>
            <w:tcW w:w="1969" w:type="dxa"/>
          </w:tcPr>
          <w:p w14:paraId="0D7A443D" w14:textId="77777777" w:rsidR="000B6103" w:rsidRPr="00AC23B8" w:rsidRDefault="000B6103" w:rsidP="00AC23B8">
            <w:pPr>
              <w:widowControl w:val="0"/>
              <w:adjustRightInd w:val="0"/>
              <w:jc w:val="center"/>
              <w:textAlignment w:val="baseline"/>
              <w:rPr>
                <w:bCs/>
              </w:rPr>
            </w:pPr>
          </w:p>
        </w:tc>
      </w:tr>
      <w:tr w:rsidR="000B6103" w:rsidRPr="00AC23B8" w14:paraId="54C46652" w14:textId="2698A065" w:rsidTr="003B7578">
        <w:trPr>
          <w:jc w:val="center"/>
        </w:trPr>
        <w:tc>
          <w:tcPr>
            <w:tcW w:w="429" w:type="dxa"/>
            <w:vAlign w:val="center"/>
          </w:tcPr>
          <w:p w14:paraId="74DF985F" w14:textId="1DE7F51B" w:rsidR="000B6103" w:rsidRPr="00AC23B8" w:rsidRDefault="003C2A4F" w:rsidP="00AC23B8">
            <w:pPr>
              <w:spacing w:after="200"/>
              <w:contextualSpacing/>
              <w:jc w:val="center"/>
            </w:pPr>
            <w:r>
              <w:t>11</w:t>
            </w:r>
          </w:p>
        </w:tc>
        <w:tc>
          <w:tcPr>
            <w:tcW w:w="4750" w:type="dxa"/>
            <w:vAlign w:val="center"/>
          </w:tcPr>
          <w:p w14:paraId="40E57431" w14:textId="77777777" w:rsidR="000B6103" w:rsidRPr="00AC23B8" w:rsidRDefault="000B6103" w:rsidP="00AC23B8">
            <w:pPr>
              <w:widowControl w:val="0"/>
              <w:adjustRightInd w:val="0"/>
              <w:jc w:val="both"/>
              <w:textAlignment w:val="baseline"/>
              <w:rPr>
                <w:bCs/>
              </w:rPr>
            </w:pPr>
            <w:r w:rsidRPr="00AC23B8">
              <w:t xml:space="preserve">Ilość torów prądowych </w:t>
            </w:r>
          </w:p>
        </w:tc>
        <w:tc>
          <w:tcPr>
            <w:tcW w:w="2356" w:type="dxa"/>
            <w:vAlign w:val="center"/>
          </w:tcPr>
          <w:p w14:paraId="3DA7430F" w14:textId="77777777" w:rsidR="000B6103" w:rsidRPr="00AC23B8" w:rsidRDefault="000B6103" w:rsidP="00AC23B8">
            <w:pPr>
              <w:widowControl w:val="0"/>
              <w:adjustRightInd w:val="0"/>
              <w:jc w:val="center"/>
              <w:textAlignment w:val="baseline"/>
            </w:pPr>
            <w:r w:rsidRPr="00AC23B8">
              <w:t>min. 2</w:t>
            </w:r>
          </w:p>
        </w:tc>
        <w:tc>
          <w:tcPr>
            <w:tcW w:w="1969" w:type="dxa"/>
          </w:tcPr>
          <w:p w14:paraId="484DFA10" w14:textId="77777777" w:rsidR="000B6103" w:rsidRPr="00AC23B8" w:rsidRDefault="000B6103" w:rsidP="00AC23B8">
            <w:pPr>
              <w:widowControl w:val="0"/>
              <w:adjustRightInd w:val="0"/>
              <w:jc w:val="center"/>
              <w:textAlignment w:val="baseline"/>
            </w:pPr>
          </w:p>
        </w:tc>
      </w:tr>
      <w:tr w:rsidR="000B6103" w:rsidRPr="00AC23B8" w14:paraId="0A91DD0A" w14:textId="727F1A91" w:rsidTr="003B7578">
        <w:trPr>
          <w:trHeight w:val="135"/>
          <w:jc w:val="center"/>
        </w:trPr>
        <w:tc>
          <w:tcPr>
            <w:tcW w:w="429" w:type="dxa"/>
            <w:vAlign w:val="center"/>
          </w:tcPr>
          <w:p w14:paraId="0D9649C2" w14:textId="73C3B3F6" w:rsidR="000B6103" w:rsidRPr="00AC23B8" w:rsidRDefault="003C2A4F" w:rsidP="00AC23B8">
            <w:pPr>
              <w:spacing w:after="200"/>
              <w:contextualSpacing/>
              <w:jc w:val="center"/>
            </w:pPr>
            <w:r>
              <w:t>12</w:t>
            </w:r>
          </w:p>
        </w:tc>
        <w:tc>
          <w:tcPr>
            <w:tcW w:w="4750" w:type="dxa"/>
            <w:vAlign w:val="center"/>
          </w:tcPr>
          <w:p w14:paraId="59985584" w14:textId="77777777" w:rsidR="000B6103" w:rsidRPr="00AC23B8" w:rsidRDefault="000B6103" w:rsidP="00AC23B8">
            <w:pPr>
              <w:widowControl w:val="0"/>
              <w:adjustRightInd w:val="0"/>
              <w:jc w:val="both"/>
              <w:textAlignment w:val="baseline"/>
            </w:pPr>
            <w:r w:rsidRPr="00AC23B8">
              <w:t>Ilość rozłączników izolacyjnych</w:t>
            </w:r>
          </w:p>
        </w:tc>
        <w:tc>
          <w:tcPr>
            <w:tcW w:w="2356" w:type="dxa"/>
            <w:vAlign w:val="center"/>
          </w:tcPr>
          <w:p w14:paraId="44159214" w14:textId="77777777" w:rsidR="000B6103" w:rsidRPr="00AC23B8" w:rsidRDefault="000B6103" w:rsidP="00AC23B8">
            <w:pPr>
              <w:widowControl w:val="0"/>
              <w:adjustRightInd w:val="0"/>
              <w:jc w:val="center"/>
              <w:textAlignment w:val="baseline"/>
            </w:pPr>
            <w:r w:rsidRPr="00AC23B8">
              <w:t>min. 2</w:t>
            </w:r>
          </w:p>
        </w:tc>
        <w:tc>
          <w:tcPr>
            <w:tcW w:w="1969" w:type="dxa"/>
          </w:tcPr>
          <w:p w14:paraId="112B15F4" w14:textId="77777777" w:rsidR="000B6103" w:rsidRPr="00AC23B8" w:rsidRDefault="000B6103" w:rsidP="00AC23B8">
            <w:pPr>
              <w:widowControl w:val="0"/>
              <w:adjustRightInd w:val="0"/>
              <w:jc w:val="center"/>
              <w:textAlignment w:val="baseline"/>
            </w:pPr>
          </w:p>
        </w:tc>
      </w:tr>
      <w:tr w:rsidR="000B6103" w:rsidRPr="00AC23B8" w14:paraId="53CA6FED" w14:textId="3CF5ED0F" w:rsidTr="003B7578">
        <w:trPr>
          <w:trHeight w:val="60"/>
          <w:jc w:val="center"/>
        </w:trPr>
        <w:tc>
          <w:tcPr>
            <w:tcW w:w="429" w:type="dxa"/>
            <w:vAlign w:val="center"/>
          </w:tcPr>
          <w:p w14:paraId="18D97EF5" w14:textId="50D97B68" w:rsidR="000B6103" w:rsidRPr="00AC23B8" w:rsidRDefault="003C2A4F" w:rsidP="00AC23B8">
            <w:pPr>
              <w:spacing w:after="200"/>
              <w:contextualSpacing/>
              <w:jc w:val="center"/>
            </w:pPr>
            <w:r>
              <w:t>13</w:t>
            </w:r>
          </w:p>
        </w:tc>
        <w:tc>
          <w:tcPr>
            <w:tcW w:w="4750" w:type="dxa"/>
            <w:vAlign w:val="center"/>
          </w:tcPr>
          <w:p w14:paraId="6AE84AED" w14:textId="77777777" w:rsidR="000B6103" w:rsidRPr="00AC23B8" w:rsidRDefault="000B6103" w:rsidP="00AC23B8">
            <w:pPr>
              <w:widowControl w:val="0"/>
              <w:adjustRightInd w:val="0"/>
              <w:jc w:val="both"/>
              <w:textAlignment w:val="baseline"/>
            </w:pPr>
            <w:r w:rsidRPr="00AC23B8">
              <w:t>Znamionowy prąd ciągły toru rozłącznikowego</w:t>
            </w:r>
          </w:p>
        </w:tc>
        <w:tc>
          <w:tcPr>
            <w:tcW w:w="2356" w:type="dxa"/>
            <w:vAlign w:val="center"/>
          </w:tcPr>
          <w:p w14:paraId="6C8F62B3" w14:textId="77777777" w:rsidR="000B6103" w:rsidRPr="00AC23B8" w:rsidRDefault="000B6103" w:rsidP="00AC23B8">
            <w:pPr>
              <w:widowControl w:val="0"/>
              <w:adjustRightInd w:val="0"/>
              <w:jc w:val="center"/>
              <w:textAlignment w:val="baseline"/>
              <w:rPr>
                <w:bCs/>
              </w:rPr>
            </w:pPr>
            <w:r w:rsidRPr="00AC23B8">
              <w:rPr>
                <w:bCs/>
              </w:rPr>
              <w:t>min. 600A</w:t>
            </w:r>
          </w:p>
        </w:tc>
        <w:tc>
          <w:tcPr>
            <w:tcW w:w="1969" w:type="dxa"/>
          </w:tcPr>
          <w:p w14:paraId="419433DD" w14:textId="77777777" w:rsidR="000B6103" w:rsidRPr="00AC23B8" w:rsidRDefault="000B6103" w:rsidP="00AC23B8">
            <w:pPr>
              <w:widowControl w:val="0"/>
              <w:adjustRightInd w:val="0"/>
              <w:jc w:val="center"/>
              <w:textAlignment w:val="baseline"/>
              <w:rPr>
                <w:bCs/>
              </w:rPr>
            </w:pPr>
          </w:p>
        </w:tc>
      </w:tr>
      <w:tr w:rsidR="000B6103" w:rsidRPr="00AC23B8" w14:paraId="2E4FEB7A" w14:textId="6D966FD6" w:rsidTr="003B7578">
        <w:trPr>
          <w:trHeight w:val="509"/>
          <w:jc w:val="center"/>
        </w:trPr>
        <w:tc>
          <w:tcPr>
            <w:tcW w:w="429" w:type="dxa"/>
            <w:vAlign w:val="center"/>
          </w:tcPr>
          <w:p w14:paraId="1834BD87" w14:textId="7AE2BE2F" w:rsidR="000B6103" w:rsidRPr="00AC23B8" w:rsidRDefault="003C2A4F" w:rsidP="00AC23B8">
            <w:pPr>
              <w:spacing w:after="200"/>
              <w:contextualSpacing/>
              <w:jc w:val="center"/>
            </w:pPr>
            <w:r>
              <w:t>14</w:t>
            </w:r>
          </w:p>
        </w:tc>
        <w:tc>
          <w:tcPr>
            <w:tcW w:w="4750" w:type="dxa"/>
            <w:vAlign w:val="center"/>
          </w:tcPr>
          <w:p w14:paraId="3A57A322" w14:textId="77777777" w:rsidR="000B6103" w:rsidRPr="00AC23B8" w:rsidRDefault="000B6103" w:rsidP="00AC23B8">
            <w:pPr>
              <w:widowControl w:val="0"/>
              <w:adjustRightInd w:val="0"/>
              <w:jc w:val="both"/>
              <w:textAlignment w:val="baseline"/>
              <w:rPr>
                <w:bCs/>
              </w:rPr>
            </w:pPr>
            <w:r w:rsidRPr="00AC23B8">
              <w:rPr>
                <w:bCs/>
              </w:rPr>
              <w:t>Ilość styczników na napięcie 1.0kV</w:t>
            </w:r>
          </w:p>
        </w:tc>
        <w:tc>
          <w:tcPr>
            <w:tcW w:w="2356" w:type="dxa"/>
            <w:vAlign w:val="center"/>
          </w:tcPr>
          <w:p w14:paraId="4F1A26F1" w14:textId="77777777" w:rsidR="000B6103" w:rsidRPr="00AC23B8" w:rsidRDefault="000B6103" w:rsidP="00AC23B8">
            <w:pPr>
              <w:widowControl w:val="0"/>
              <w:adjustRightInd w:val="0"/>
              <w:jc w:val="center"/>
              <w:textAlignment w:val="baseline"/>
              <w:rPr>
                <w:bCs/>
              </w:rPr>
            </w:pPr>
            <w:r w:rsidRPr="00AC23B8">
              <w:rPr>
                <w:bCs/>
              </w:rPr>
              <w:t>min. 10 szt.</w:t>
            </w:r>
          </w:p>
          <w:p w14:paraId="3954D25A" w14:textId="77777777" w:rsidR="000B6103" w:rsidRPr="00AC23B8" w:rsidRDefault="000B6103" w:rsidP="00AC23B8">
            <w:pPr>
              <w:widowControl w:val="0"/>
              <w:adjustRightInd w:val="0"/>
              <w:jc w:val="center"/>
              <w:textAlignment w:val="baseline"/>
              <w:rPr>
                <w:bCs/>
              </w:rPr>
            </w:pPr>
            <w:r w:rsidRPr="00AC23B8">
              <w:rPr>
                <w:bCs/>
              </w:rPr>
              <w:t>min.2 szt. prąd znamionowy 450A,</w:t>
            </w:r>
            <w:r w:rsidRPr="00AC23B8">
              <w:rPr>
                <w:bCs/>
              </w:rPr>
              <w:br/>
              <w:t>min.2 szt. prąd znamionowy 150A</w:t>
            </w:r>
          </w:p>
          <w:p w14:paraId="0616A8A1" w14:textId="77777777" w:rsidR="000B6103" w:rsidRPr="00AC23B8" w:rsidRDefault="000B6103" w:rsidP="00AC23B8">
            <w:pPr>
              <w:widowControl w:val="0"/>
              <w:adjustRightInd w:val="0"/>
              <w:jc w:val="center"/>
              <w:textAlignment w:val="baseline"/>
              <w:rPr>
                <w:bCs/>
              </w:rPr>
            </w:pPr>
            <w:r w:rsidRPr="00AC23B8">
              <w:rPr>
                <w:bCs/>
              </w:rPr>
              <w:t>min.6 szt. prąd znamionowy 80A</w:t>
            </w:r>
          </w:p>
        </w:tc>
        <w:tc>
          <w:tcPr>
            <w:tcW w:w="1969" w:type="dxa"/>
          </w:tcPr>
          <w:p w14:paraId="3F4D5AAE" w14:textId="77777777" w:rsidR="000B6103" w:rsidRPr="00AC23B8" w:rsidRDefault="000B6103" w:rsidP="00AC23B8">
            <w:pPr>
              <w:widowControl w:val="0"/>
              <w:adjustRightInd w:val="0"/>
              <w:jc w:val="center"/>
              <w:textAlignment w:val="baseline"/>
              <w:rPr>
                <w:bCs/>
              </w:rPr>
            </w:pPr>
          </w:p>
        </w:tc>
      </w:tr>
      <w:tr w:rsidR="000B6103" w:rsidRPr="00AC23B8" w14:paraId="078B44C1" w14:textId="159C9B75" w:rsidTr="003B7578">
        <w:trPr>
          <w:jc w:val="center"/>
        </w:trPr>
        <w:tc>
          <w:tcPr>
            <w:tcW w:w="429" w:type="dxa"/>
            <w:vAlign w:val="center"/>
          </w:tcPr>
          <w:p w14:paraId="4B0969A2" w14:textId="0CCD9F4F" w:rsidR="000B6103" w:rsidRPr="00AC23B8" w:rsidRDefault="003C2A4F" w:rsidP="00AC23B8">
            <w:pPr>
              <w:spacing w:after="200"/>
              <w:contextualSpacing/>
              <w:jc w:val="center"/>
            </w:pPr>
            <w:r>
              <w:t>15</w:t>
            </w:r>
          </w:p>
        </w:tc>
        <w:tc>
          <w:tcPr>
            <w:tcW w:w="4750" w:type="dxa"/>
            <w:vAlign w:val="center"/>
          </w:tcPr>
          <w:p w14:paraId="43263C2D" w14:textId="77777777" w:rsidR="000B6103" w:rsidRPr="00AC23B8" w:rsidRDefault="000B6103" w:rsidP="00AC23B8">
            <w:pPr>
              <w:widowControl w:val="0"/>
              <w:adjustRightInd w:val="0"/>
              <w:jc w:val="both"/>
              <w:textAlignment w:val="baseline"/>
              <w:rPr>
                <w:bCs/>
              </w:rPr>
            </w:pPr>
            <w:r w:rsidRPr="00AC23B8">
              <w:rPr>
                <w:bCs/>
              </w:rPr>
              <w:t>Ilość zabezpieczonych odpływów 1.0kV</w:t>
            </w:r>
          </w:p>
        </w:tc>
        <w:tc>
          <w:tcPr>
            <w:tcW w:w="2356" w:type="dxa"/>
            <w:vAlign w:val="center"/>
          </w:tcPr>
          <w:p w14:paraId="2CDF5966" w14:textId="77777777" w:rsidR="000B6103" w:rsidRPr="00AC23B8" w:rsidRDefault="000B6103" w:rsidP="00AC23B8">
            <w:pPr>
              <w:widowControl w:val="0"/>
              <w:adjustRightInd w:val="0"/>
              <w:jc w:val="center"/>
              <w:textAlignment w:val="baseline"/>
              <w:rPr>
                <w:bCs/>
              </w:rPr>
            </w:pPr>
            <w:r w:rsidRPr="00AC23B8">
              <w:rPr>
                <w:bCs/>
              </w:rPr>
              <w:t>min. 12</w:t>
            </w:r>
          </w:p>
          <w:p w14:paraId="0F7569BC" w14:textId="57F2FEC3" w:rsidR="000B6103" w:rsidRPr="00AC23B8" w:rsidRDefault="000B6103" w:rsidP="00AC23B8">
            <w:pPr>
              <w:widowControl w:val="0"/>
              <w:adjustRightInd w:val="0"/>
              <w:jc w:val="center"/>
              <w:textAlignment w:val="baseline"/>
              <w:rPr>
                <w:bCs/>
              </w:rPr>
            </w:pPr>
            <w:r w:rsidRPr="00AC23B8">
              <w:rPr>
                <w:bCs/>
              </w:rPr>
              <w:t>min. 2x (25-450)</w:t>
            </w:r>
            <w:r w:rsidR="00C71599">
              <w:rPr>
                <w:bCs/>
              </w:rPr>
              <w:t xml:space="preserve"> </w:t>
            </w:r>
            <w:r w:rsidRPr="00AC23B8">
              <w:rPr>
                <w:bCs/>
              </w:rPr>
              <w:t>A</w:t>
            </w:r>
          </w:p>
          <w:p w14:paraId="2666164F" w14:textId="20245F20" w:rsidR="000B6103" w:rsidRPr="00AC23B8" w:rsidRDefault="000B6103" w:rsidP="00AC23B8">
            <w:pPr>
              <w:widowControl w:val="0"/>
              <w:adjustRightInd w:val="0"/>
              <w:jc w:val="center"/>
              <w:textAlignment w:val="baseline"/>
              <w:rPr>
                <w:bCs/>
              </w:rPr>
            </w:pPr>
            <w:r w:rsidRPr="00AC23B8">
              <w:rPr>
                <w:bCs/>
              </w:rPr>
              <w:t>min. 4x (10-150)</w:t>
            </w:r>
            <w:r w:rsidR="00C71599">
              <w:rPr>
                <w:bCs/>
              </w:rPr>
              <w:t xml:space="preserve"> </w:t>
            </w:r>
            <w:r w:rsidRPr="00AC23B8">
              <w:rPr>
                <w:bCs/>
              </w:rPr>
              <w:t>A</w:t>
            </w:r>
          </w:p>
          <w:p w14:paraId="35729357" w14:textId="2E6211C3" w:rsidR="000B6103" w:rsidRPr="00AC23B8" w:rsidRDefault="000B6103" w:rsidP="00AC23B8">
            <w:pPr>
              <w:widowControl w:val="0"/>
              <w:adjustRightInd w:val="0"/>
              <w:jc w:val="center"/>
              <w:textAlignment w:val="baseline"/>
              <w:rPr>
                <w:bCs/>
              </w:rPr>
            </w:pPr>
            <w:r w:rsidRPr="00AC23B8">
              <w:rPr>
                <w:bCs/>
              </w:rPr>
              <w:t>min. 6x (2-80)</w:t>
            </w:r>
            <w:r w:rsidR="00C71599">
              <w:rPr>
                <w:bCs/>
              </w:rPr>
              <w:t xml:space="preserve"> </w:t>
            </w:r>
            <w:r w:rsidRPr="00AC23B8">
              <w:rPr>
                <w:bCs/>
              </w:rPr>
              <w:t>A</w:t>
            </w:r>
          </w:p>
        </w:tc>
        <w:tc>
          <w:tcPr>
            <w:tcW w:w="1969" w:type="dxa"/>
          </w:tcPr>
          <w:p w14:paraId="34048D9A" w14:textId="77777777" w:rsidR="000B6103" w:rsidRPr="00AC23B8" w:rsidRDefault="000B6103" w:rsidP="00AC23B8">
            <w:pPr>
              <w:widowControl w:val="0"/>
              <w:adjustRightInd w:val="0"/>
              <w:jc w:val="center"/>
              <w:textAlignment w:val="baseline"/>
              <w:rPr>
                <w:bCs/>
              </w:rPr>
            </w:pPr>
          </w:p>
        </w:tc>
      </w:tr>
      <w:tr w:rsidR="000B6103" w:rsidRPr="00AC23B8" w14:paraId="138003BA" w14:textId="2DB92C55" w:rsidTr="003B7578">
        <w:trPr>
          <w:jc w:val="center"/>
        </w:trPr>
        <w:tc>
          <w:tcPr>
            <w:tcW w:w="429" w:type="dxa"/>
            <w:vAlign w:val="center"/>
          </w:tcPr>
          <w:p w14:paraId="04D952EB" w14:textId="13FB2CC6" w:rsidR="000B6103" w:rsidRPr="00AC23B8" w:rsidRDefault="003C2A4F" w:rsidP="00AC23B8">
            <w:pPr>
              <w:spacing w:after="200"/>
              <w:contextualSpacing/>
              <w:jc w:val="center"/>
            </w:pPr>
            <w:r>
              <w:t>16</w:t>
            </w:r>
          </w:p>
        </w:tc>
        <w:tc>
          <w:tcPr>
            <w:tcW w:w="4750" w:type="dxa"/>
            <w:vAlign w:val="center"/>
          </w:tcPr>
          <w:p w14:paraId="204EBAB2" w14:textId="77777777" w:rsidR="000B6103" w:rsidRPr="00AC23B8" w:rsidRDefault="000B6103" w:rsidP="00AC23B8">
            <w:pPr>
              <w:widowControl w:val="0"/>
              <w:adjustRightInd w:val="0"/>
              <w:jc w:val="both"/>
              <w:textAlignment w:val="baseline"/>
              <w:rPr>
                <w:bCs/>
              </w:rPr>
            </w:pPr>
            <w:r w:rsidRPr="00AC23B8">
              <w:t>Znamionowy prąd ciągły styczników 230V (130V)</w:t>
            </w:r>
          </w:p>
        </w:tc>
        <w:tc>
          <w:tcPr>
            <w:tcW w:w="2356" w:type="dxa"/>
            <w:vAlign w:val="center"/>
          </w:tcPr>
          <w:p w14:paraId="075CF06C" w14:textId="77777777" w:rsidR="000B6103" w:rsidRPr="00AC23B8" w:rsidRDefault="000B6103" w:rsidP="00AC23B8">
            <w:pPr>
              <w:widowControl w:val="0"/>
              <w:adjustRightInd w:val="0"/>
              <w:jc w:val="center"/>
              <w:textAlignment w:val="baseline"/>
              <w:rPr>
                <w:bCs/>
              </w:rPr>
            </w:pPr>
            <w:r w:rsidRPr="00AC23B8">
              <w:rPr>
                <w:bCs/>
              </w:rPr>
              <w:t>min. 32A</w:t>
            </w:r>
          </w:p>
        </w:tc>
        <w:tc>
          <w:tcPr>
            <w:tcW w:w="1969" w:type="dxa"/>
          </w:tcPr>
          <w:p w14:paraId="33E6751F" w14:textId="77777777" w:rsidR="000B6103" w:rsidRPr="00AC23B8" w:rsidRDefault="000B6103" w:rsidP="00AC23B8">
            <w:pPr>
              <w:widowControl w:val="0"/>
              <w:adjustRightInd w:val="0"/>
              <w:jc w:val="center"/>
              <w:textAlignment w:val="baseline"/>
              <w:rPr>
                <w:bCs/>
              </w:rPr>
            </w:pPr>
          </w:p>
        </w:tc>
      </w:tr>
      <w:tr w:rsidR="000B6103" w:rsidRPr="00AC23B8" w14:paraId="27828D7D" w14:textId="2B28019A" w:rsidTr="003B7578">
        <w:trPr>
          <w:jc w:val="center"/>
        </w:trPr>
        <w:tc>
          <w:tcPr>
            <w:tcW w:w="429" w:type="dxa"/>
            <w:vAlign w:val="center"/>
          </w:tcPr>
          <w:p w14:paraId="311BBBA8" w14:textId="37E4CF9A" w:rsidR="000B6103" w:rsidRPr="00AC23B8" w:rsidRDefault="003C2A4F" w:rsidP="00AC23B8">
            <w:pPr>
              <w:spacing w:after="200"/>
              <w:contextualSpacing/>
              <w:jc w:val="center"/>
            </w:pPr>
            <w:r>
              <w:t>17</w:t>
            </w:r>
          </w:p>
        </w:tc>
        <w:tc>
          <w:tcPr>
            <w:tcW w:w="4750" w:type="dxa"/>
            <w:vAlign w:val="center"/>
          </w:tcPr>
          <w:p w14:paraId="0FFAE1A5" w14:textId="77777777" w:rsidR="000B6103" w:rsidRPr="00AC23B8" w:rsidRDefault="000B6103" w:rsidP="00AC23B8">
            <w:pPr>
              <w:widowControl w:val="0"/>
              <w:adjustRightInd w:val="0"/>
              <w:jc w:val="both"/>
              <w:textAlignment w:val="baseline"/>
            </w:pPr>
            <w:r w:rsidRPr="00AC23B8">
              <w:rPr>
                <w:bCs/>
              </w:rPr>
              <w:t>Ilość styczników na napięcie 133/230V</w:t>
            </w:r>
          </w:p>
        </w:tc>
        <w:tc>
          <w:tcPr>
            <w:tcW w:w="2356" w:type="dxa"/>
            <w:vAlign w:val="center"/>
          </w:tcPr>
          <w:p w14:paraId="26AF209A" w14:textId="77777777" w:rsidR="000B6103" w:rsidRPr="00AC23B8" w:rsidRDefault="000B6103" w:rsidP="00AC23B8">
            <w:pPr>
              <w:widowControl w:val="0"/>
              <w:adjustRightInd w:val="0"/>
              <w:jc w:val="center"/>
              <w:textAlignment w:val="baseline"/>
              <w:rPr>
                <w:bCs/>
              </w:rPr>
            </w:pPr>
            <w:r w:rsidRPr="00AC23B8">
              <w:rPr>
                <w:bCs/>
              </w:rPr>
              <w:t>min.4</w:t>
            </w:r>
          </w:p>
        </w:tc>
        <w:tc>
          <w:tcPr>
            <w:tcW w:w="1969" w:type="dxa"/>
          </w:tcPr>
          <w:p w14:paraId="38D23488" w14:textId="77777777" w:rsidR="000B6103" w:rsidRPr="00AC23B8" w:rsidRDefault="000B6103" w:rsidP="00AC23B8">
            <w:pPr>
              <w:widowControl w:val="0"/>
              <w:adjustRightInd w:val="0"/>
              <w:jc w:val="center"/>
              <w:textAlignment w:val="baseline"/>
              <w:rPr>
                <w:bCs/>
              </w:rPr>
            </w:pPr>
          </w:p>
        </w:tc>
      </w:tr>
      <w:tr w:rsidR="000B6103" w:rsidRPr="00AC23B8" w14:paraId="44129152" w14:textId="73361919" w:rsidTr="003B7578">
        <w:trPr>
          <w:jc w:val="center"/>
        </w:trPr>
        <w:tc>
          <w:tcPr>
            <w:tcW w:w="429" w:type="dxa"/>
            <w:vAlign w:val="center"/>
          </w:tcPr>
          <w:p w14:paraId="567AAA35" w14:textId="08D1DF62" w:rsidR="000B6103" w:rsidRPr="00AC23B8" w:rsidRDefault="003C2A4F" w:rsidP="00AC23B8">
            <w:pPr>
              <w:spacing w:after="200"/>
              <w:contextualSpacing/>
              <w:jc w:val="center"/>
            </w:pPr>
            <w:r>
              <w:t>18</w:t>
            </w:r>
          </w:p>
        </w:tc>
        <w:tc>
          <w:tcPr>
            <w:tcW w:w="4750" w:type="dxa"/>
            <w:vAlign w:val="center"/>
          </w:tcPr>
          <w:p w14:paraId="3AE09D21" w14:textId="77777777" w:rsidR="000B6103" w:rsidRPr="00AC23B8" w:rsidRDefault="000B6103" w:rsidP="00AC23B8">
            <w:pPr>
              <w:widowControl w:val="0"/>
              <w:adjustRightInd w:val="0"/>
              <w:jc w:val="both"/>
              <w:textAlignment w:val="baseline"/>
              <w:rPr>
                <w:bCs/>
              </w:rPr>
            </w:pPr>
            <w:r w:rsidRPr="00AC23B8">
              <w:rPr>
                <w:bCs/>
              </w:rPr>
              <w:t>Ilość zabezpieczonych odpływów na napięcie 133/230V, moc transformatora min. 6,3 kVA</w:t>
            </w:r>
          </w:p>
        </w:tc>
        <w:tc>
          <w:tcPr>
            <w:tcW w:w="2356" w:type="dxa"/>
            <w:vAlign w:val="center"/>
          </w:tcPr>
          <w:p w14:paraId="55F8C7B7" w14:textId="77777777" w:rsidR="000B6103" w:rsidRPr="00AC23B8" w:rsidRDefault="000B6103" w:rsidP="00AC23B8">
            <w:pPr>
              <w:widowControl w:val="0"/>
              <w:adjustRightInd w:val="0"/>
              <w:jc w:val="center"/>
              <w:textAlignment w:val="baseline"/>
              <w:rPr>
                <w:bCs/>
              </w:rPr>
            </w:pPr>
            <w:r w:rsidRPr="00AC23B8">
              <w:rPr>
                <w:bCs/>
              </w:rPr>
              <w:t>min.4</w:t>
            </w:r>
          </w:p>
        </w:tc>
        <w:tc>
          <w:tcPr>
            <w:tcW w:w="1969" w:type="dxa"/>
          </w:tcPr>
          <w:p w14:paraId="7D6DD029" w14:textId="77777777" w:rsidR="000B6103" w:rsidRPr="00AC23B8" w:rsidRDefault="000B6103" w:rsidP="00AC23B8">
            <w:pPr>
              <w:widowControl w:val="0"/>
              <w:adjustRightInd w:val="0"/>
              <w:jc w:val="center"/>
              <w:textAlignment w:val="baseline"/>
              <w:rPr>
                <w:bCs/>
              </w:rPr>
            </w:pPr>
          </w:p>
        </w:tc>
      </w:tr>
      <w:tr w:rsidR="000B6103" w:rsidRPr="00AC23B8" w14:paraId="2F34F0A5" w14:textId="78D7AD4D" w:rsidTr="003B7578">
        <w:trPr>
          <w:jc w:val="center"/>
        </w:trPr>
        <w:tc>
          <w:tcPr>
            <w:tcW w:w="429" w:type="dxa"/>
            <w:vAlign w:val="center"/>
          </w:tcPr>
          <w:p w14:paraId="175DC877" w14:textId="42C9CE54" w:rsidR="000B6103" w:rsidRPr="00AC23B8" w:rsidRDefault="003C2A4F" w:rsidP="00AC23B8">
            <w:pPr>
              <w:spacing w:after="200"/>
              <w:contextualSpacing/>
              <w:jc w:val="center"/>
            </w:pPr>
            <w:r>
              <w:t>19</w:t>
            </w:r>
          </w:p>
        </w:tc>
        <w:tc>
          <w:tcPr>
            <w:tcW w:w="4750" w:type="dxa"/>
            <w:vAlign w:val="center"/>
          </w:tcPr>
          <w:p w14:paraId="03E03043" w14:textId="77777777" w:rsidR="000B6103" w:rsidRPr="00AC23B8" w:rsidRDefault="000B6103" w:rsidP="00AC23B8">
            <w:pPr>
              <w:widowControl w:val="0"/>
              <w:adjustRightInd w:val="0"/>
              <w:jc w:val="both"/>
              <w:textAlignment w:val="baseline"/>
              <w:rPr>
                <w:bCs/>
              </w:rPr>
            </w:pPr>
            <w:r w:rsidRPr="00AC23B8">
              <w:t>Możliwość zasilania napięciem 42V zewnętrznego odbiornika o mocy</w:t>
            </w:r>
          </w:p>
        </w:tc>
        <w:tc>
          <w:tcPr>
            <w:tcW w:w="2356" w:type="dxa"/>
            <w:vAlign w:val="center"/>
          </w:tcPr>
          <w:p w14:paraId="4AA82234" w14:textId="77777777" w:rsidR="000B6103" w:rsidRPr="00AC23B8" w:rsidRDefault="000B6103" w:rsidP="00AC23B8">
            <w:pPr>
              <w:widowControl w:val="0"/>
              <w:adjustRightInd w:val="0"/>
              <w:jc w:val="center"/>
              <w:textAlignment w:val="baseline"/>
              <w:rPr>
                <w:bCs/>
              </w:rPr>
            </w:pPr>
            <w:r w:rsidRPr="00AC23B8">
              <w:rPr>
                <w:bCs/>
              </w:rPr>
              <w:t>min. 250VA</w:t>
            </w:r>
          </w:p>
        </w:tc>
        <w:tc>
          <w:tcPr>
            <w:tcW w:w="1969" w:type="dxa"/>
          </w:tcPr>
          <w:p w14:paraId="05205F48" w14:textId="77777777" w:rsidR="000B6103" w:rsidRPr="00AC23B8" w:rsidRDefault="000B6103" w:rsidP="00AC23B8">
            <w:pPr>
              <w:widowControl w:val="0"/>
              <w:adjustRightInd w:val="0"/>
              <w:jc w:val="center"/>
              <w:textAlignment w:val="baseline"/>
              <w:rPr>
                <w:bCs/>
              </w:rPr>
            </w:pPr>
          </w:p>
        </w:tc>
      </w:tr>
      <w:tr w:rsidR="000B6103" w:rsidRPr="00AC23B8" w14:paraId="6F7DF9CA" w14:textId="45F40DD2" w:rsidTr="003B7578">
        <w:trPr>
          <w:trHeight w:val="489"/>
          <w:jc w:val="center"/>
        </w:trPr>
        <w:tc>
          <w:tcPr>
            <w:tcW w:w="429" w:type="dxa"/>
            <w:vAlign w:val="center"/>
          </w:tcPr>
          <w:p w14:paraId="1D00B5EC" w14:textId="583371BB" w:rsidR="000B6103" w:rsidRPr="00AC23B8" w:rsidRDefault="003C2A4F" w:rsidP="00AC23B8">
            <w:pPr>
              <w:spacing w:after="200"/>
              <w:contextualSpacing/>
              <w:jc w:val="center"/>
            </w:pPr>
            <w:r>
              <w:t>20</w:t>
            </w:r>
          </w:p>
        </w:tc>
        <w:tc>
          <w:tcPr>
            <w:tcW w:w="4750" w:type="dxa"/>
            <w:vAlign w:val="center"/>
          </w:tcPr>
          <w:p w14:paraId="3F4FD941" w14:textId="77777777" w:rsidR="000B6103" w:rsidRPr="00AC23B8" w:rsidRDefault="000B6103" w:rsidP="00AC23B8">
            <w:pPr>
              <w:widowControl w:val="0"/>
              <w:adjustRightInd w:val="0"/>
              <w:jc w:val="both"/>
              <w:textAlignment w:val="baseline"/>
              <w:rPr>
                <w:bCs/>
              </w:rPr>
            </w:pPr>
            <w:r w:rsidRPr="00AC23B8">
              <w:t>Sumaryczna ilość styczników pomocniczych 42V</w:t>
            </w:r>
          </w:p>
        </w:tc>
        <w:tc>
          <w:tcPr>
            <w:tcW w:w="2356" w:type="dxa"/>
            <w:vAlign w:val="center"/>
          </w:tcPr>
          <w:p w14:paraId="754E6721" w14:textId="77777777" w:rsidR="000B6103" w:rsidRPr="00AC23B8" w:rsidRDefault="000B6103" w:rsidP="00AC23B8">
            <w:pPr>
              <w:widowControl w:val="0"/>
              <w:adjustRightInd w:val="0"/>
              <w:jc w:val="center"/>
              <w:textAlignment w:val="baseline"/>
              <w:rPr>
                <w:bCs/>
              </w:rPr>
            </w:pPr>
            <w:r w:rsidRPr="00AC23B8">
              <w:rPr>
                <w:bCs/>
              </w:rPr>
              <w:t>min. 2</w:t>
            </w:r>
          </w:p>
          <w:p w14:paraId="5BD758FE" w14:textId="77777777" w:rsidR="000B6103" w:rsidRPr="00AC23B8" w:rsidRDefault="000B6103" w:rsidP="00AC23B8">
            <w:pPr>
              <w:widowControl w:val="0"/>
              <w:adjustRightInd w:val="0"/>
              <w:jc w:val="center"/>
              <w:textAlignment w:val="baseline"/>
              <w:rPr>
                <w:bCs/>
              </w:rPr>
            </w:pPr>
            <w:r w:rsidRPr="00AC23B8">
              <w:rPr>
                <w:bCs/>
              </w:rPr>
              <w:t>In = min. 8A</w:t>
            </w:r>
          </w:p>
        </w:tc>
        <w:tc>
          <w:tcPr>
            <w:tcW w:w="1969" w:type="dxa"/>
          </w:tcPr>
          <w:p w14:paraId="3EC301C3" w14:textId="77777777" w:rsidR="000B6103" w:rsidRPr="00AC23B8" w:rsidRDefault="000B6103" w:rsidP="00AC23B8">
            <w:pPr>
              <w:widowControl w:val="0"/>
              <w:adjustRightInd w:val="0"/>
              <w:jc w:val="center"/>
              <w:textAlignment w:val="baseline"/>
              <w:rPr>
                <w:bCs/>
              </w:rPr>
            </w:pPr>
          </w:p>
        </w:tc>
      </w:tr>
      <w:tr w:rsidR="000B6103" w:rsidRPr="00AC23B8" w14:paraId="614A3FC1" w14:textId="5A2772D3" w:rsidTr="003B7578">
        <w:trPr>
          <w:jc w:val="center"/>
        </w:trPr>
        <w:tc>
          <w:tcPr>
            <w:tcW w:w="429" w:type="dxa"/>
            <w:vAlign w:val="center"/>
          </w:tcPr>
          <w:p w14:paraId="4EE49B57" w14:textId="16835BDC" w:rsidR="000B6103" w:rsidRPr="00AC23B8" w:rsidRDefault="003C2A4F" w:rsidP="00AC23B8">
            <w:pPr>
              <w:spacing w:after="200"/>
              <w:contextualSpacing/>
              <w:jc w:val="center"/>
            </w:pPr>
            <w:r>
              <w:t>21</w:t>
            </w:r>
          </w:p>
        </w:tc>
        <w:tc>
          <w:tcPr>
            <w:tcW w:w="4750" w:type="dxa"/>
            <w:vAlign w:val="center"/>
          </w:tcPr>
          <w:p w14:paraId="3328343E" w14:textId="77777777" w:rsidR="000B6103" w:rsidRPr="00AC23B8" w:rsidRDefault="000B6103" w:rsidP="00AC23B8">
            <w:pPr>
              <w:widowControl w:val="0"/>
              <w:adjustRightInd w:val="0"/>
              <w:textAlignment w:val="baseline"/>
              <w:rPr>
                <w:bCs/>
              </w:rPr>
            </w:pPr>
            <w:r w:rsidRPr="00AC23B8">
              <w:t xml:space="preserve">Przełącznik kolejności faz na każdym torze rozłącznikowym </w:t>
            </w:r>
          </w:p>
        </w:tc>
        <w:tc>
          <w:tcPr>
            <w:tcW w:w="2356" w:type="dxa"/>
            <w:vAlign w:val="center"/>
          </w:tcPr>
          <w:p w14:paraId="28690DFC"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366CF274" w14:textId="77777777" w:rsidR="000B6103" w:rsidRPr="00AC23B8" w:rsidRDefault="000B6103" w:rsidP="00AC23B8">
            <w:pPr>
              <w:widowControl w:val="0"/>
              <w:adjustRightInd w:val="0"/>
              <w:jc w:val="center"/>
              <w:textAlignment w:val="baseline"/>
              <w:rPr>
                <w:bCs/>
              </w:rPr>
            </w:pPr>
          </w:p>
        </w:tc>
      </w:tr>
      <w:tr w:rsidR="000B6103" w:rsidRPr="00AC23B8" w14:paraId="6AEB78F4" w14:textId="0C9E11E7" w:rsidTr="003B7578">
        <w:trPr>
          <w:trHeight w:val="434"/>
          <w:jc w:val="center"/>
        </w:trPr>
        <w:tc>
          <w:tcPr>
            <w:tcW w:w="429" w:type="dxa"/>
            <w:vAlign w:val="center"/>
          </w:tcPr>
          <w:p w14:paraId="787CCCB1" w14:textId="50049A1A" w:rsidR="000B6103" w:rsidRPr="00AC23B8" w:rsidRDefault="003C2A4F" w:rsidP="00AC23B8">
            <w:pPr>
              <w:spacing w:after="200"/>
              <w:contextualSpacing/>
              <w:jc w:val="center"/>
            </w:pPr>
            <w:r>
              <w:t>22</w:t>
            </w:r>
          </w:p>
        </w:tc>
        <w:tc>
          <w:tcPr>
            <w:tcW w:w="4750" w:type="dxa"/>
            <w:vAlign w:val="center"/>
          </w:tcPr>
          <w:p w14:paraId="66C58C9F" w14:textId="77777777" w:rsidR="000B6103" w:rsidRPr="00AC23B8" w:rsidRDefault="000B6103" w:rsidP="00AC23B8">
            <w:pPr>
              <w:widowControl w:val="0"/>
              <w:adjustRightInd w:val="0"/>
              <w:jc w:val="both"/>
              <w:textAlignment w:val="baseline"/>
              <w:rPr>
                <w:kern w:val="2"/>
                <w:lang w:eastAsia="ar-SA"/>
              </w:rPr>
            </w:pPr>
            <w:r w:rsidRPr="00AC23B8">
              <w:t>Dodatkowo dla stacji kompaktowej należy dostarczyć pulpit sterowniczy zewnętrzny umożliwiający sterowanie odpylaczem i pompą do odwodnienia lokalnego</w:t>
            </w:r>
          </w:p>
        </w:tc>
        <w:tc>
          <w:tcPr>
            <w:tcW w:w="2356" w:type="dxa"/>
            <w:vAlign w:val="center"/>
          </w:tcPr>
          <w:p w14:paraId="43B0A660"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27218284" w14:textId="77777777" w:rsidR="000B6103" w:rsidRPr="00AC23B8" w:rsidRDefault="000B6103" w:rsidP="00AC23B8">
            <w:pPr>
              <w:widowControl w:val="0"/>
              <w:adjustRightInd w:val="0"/>
              <w:jc w:val="center"/>
              <w:textAlignment w:val="baseline"/>
              <w:rPr>
                <w:bCs/>
              </w:rPr>
            </w:pPr>
          </w:p>
        </w:tc>
      </w:tr>
      <w:tr w:rsidR="000B6103" w:rsidRPr="00AC23B8" w14:paraId="552F368A" w14:textId="4B98D340" w:rsidTr="003B7578">
        <w:trPr>
          <w:jc w:val="center"/>
        </w:trPr>
        <w:tc>
          <w:tcPr>
            <w:tcW w:w="429" w:type="dxa"/>
            <w:vAlign w:val="center"/>
          </w:tcPr>
          <w:p w14:paraId="668C1ECD" w14:textId="0ED2ACCB" w:rsidR="000B6103" w:rsidRPr="00AC23B8" w:rsidRDefault="003C2A4F" w:rsidP="00AC23B8">
            <w:pPr>
              <w:spacing w:after="200"/>
              <w:contextualSpacing/>
              <w:jc w:val="center"/>
            </w:pPr>
            <w:r>
              <w:t>23</w:t>
            </w:r>
          </w:p>
        </w:tc>
        <w:tc>
          <w:tcPr>
            <w:tcW w:w="4750" w:type="dxa"/>
            <w:vAlign w:val="center"/>
          </w:tcPr>
          <w:p w14:paraId="2886898C" w14:textId="77777777" w:rsidR="000B6103" w:rsidRPr="00AC23B8" w:rsidRDefault="000B6103" w:rsidP="00AC23B8">
            <w:pPr>
              <w:widowControl w:val="0"/>
              <w:adjustRightInd w:val="0"/>
              <w:jc w:val="both"/>
              <w:textAlignment w:val="baseline"/>
            </w:pPr>
            <w:r w:rsidRPr="00AC23B8">
              <w:t>Wyposażona w komplet urządzeń pozwalających na współpracę z elementami wykonawczymi innych obwodów elektrycznych bez konieczności zakupu dodatkowych urządzeń (np. separatory, modemy, zasilacze itp.)</w:t>
            </w:r>
          </w:p>
        </w:tc>
        <w:tc>
          <w:tcPr>
            <w:tcW w:w="2356" w:type="dxa"/>
            <w:vAlign w:val="center"/>
          </w:tcPr>
          <w:p w14:paraId="4C5788FD" w14:textId="77777777" w:rsidR="000B6103" w:rsidRPr="00AC23B8" w:rsidRDefault="000B6103" w:rsidP="00AC23B8">
            <w:pPr>
              <w:widowControl w:val="0"/>
              <w:adjustRightInd w:val="0"/>
              <w:jc w:val="center"/>
              <w:textAlignment w:val="baseline"/>
            </w:pPr>
            <w:r w:rsidRPr="00AC23B8">
              <w:t>TAK</w:t>
            </w:r>
          </w:p>
        </w:tc>
        <w:tc>
          <w:tcPr>
            <w:tcW w:w="1969" w:type="dxa"/>
          </w:tcPr>
          <w:p w14:paraId="40ED1B29" w14:textId="77777777" w:rsidR="000B6103" w:rsidRPr="00AC23B8" w:rsidRDefault="000B6103" w:rsidP="00AC23B8">
            <w:pPr>
              <w:widowControl w:val="0"/>
              <w:adjustRightInd w:val="0"/>
              <w:jc w:val="center"/>
              <w:textAlignment w:val="baseline"/>
            </w:pPr>
          </w:p>
        </w:tc>
      </w:tr>
      <w:tr w:rsidR="000B6103" w:rsidRPr="00AC23B8" w14:paraId="38EA6B95" w14:textId="6337D6B9" w:rsidTr="003B7578">
        <w:trPr>
          <w:jc w:val="center"/>
        </w:trPr>
        <w:tc>
          <w:tcPr>
            <w:tcW w:w="429" w:type="dxa"/>
            <w:vAlign w:val="center"/>
          </w:tcPr>
          <w:p w14:paraId="0F4C23CD" w14:textId="63200FF6" w:rsidR="000B6103" w:rsidRPr="00AC23B8" w:rsidRDefault="003C2A4F" w:rsidP="00AC23B8">
            <w:pPr>
              <w:spacing w:after="200"/>
              <w:contextualSpacing/>
              <w:jc w:val="center"/>
            </w:pPr>
            <w:r>
              <w:t>24</w:t>
            </w:r>
          </w:p>
        </w:tc>
        <w:tc>
          <w:tcPr>
            <w:tcW w:w="4750" w:type="dxa"/>
            <w:vAlign w:val="center"/>
          </w:tcPr>
          <w:p w14:paraId="770636E0" w14:textId="77777777" w:rsidR="000B6103" w:rsidRPr="00AC23B8" w:rsidRDefault="000B6103" w:rsidP="00AC23B8">
            <w:pPr>
              <w:widowControl w:val="0"/>
              <w:adjustRightInd w:val="0"/>
              <w:jc w:val="both"/>
              <w:textAlignment w:val="baseline"/>
            </w:pPr>
            <w:r w:rsidRPr="00AC23B8">
              <w:t>Funkcja zliczania ilości załączeń</w:t>
            </w:r>
          </w:p>
        </w:tc>
        <w:tc>
          <w:tcPr>
            <w:tcW w:w="2356" w:type="dxa"/>
            <w:vAlign w:val="center"/>
          </w:tcPr>
          <w:p w14:paraId="4474338C" w14:textId="77777777" w:rsidR="000B6103" w:rsidRPr="00AC23B8" w:rsidRDefault="000B6103" w:rsidP="00AC23B8">
            <w:pPr>
              <w:widowControl w:val="0"/>
              <w:adjustRightInd w:val="0"/>
              <w:jc w:val="center"/>
              <w:textAlignment w:val="baseline"/>
            </w:pPr>
            <w:r w:rsidRPr="00AC23B8">
              <w:t>TAK</w:t>
            </w:r>
          </w:p>
        </w:tc>
        <w:tc>
          <w:tcPr>
            <w:tcW w:w="1969" w:type="dxa"/>
          </w:tcPr>
          <w:p w14:paraId="70356772" w14:textId="77777777" w:rsidR="000B6103" w:rsidRPr="00AC23B8" w:rsidRDefault="000B6103" w:rsidP="00AC23B8">
            <w:pPr>
              <w:widowControl w:val="0"/>
              <w:adjustRightInd w:val="0"/>
              <w:jc w:val="center"/>
              <w:textAlignment w:val="baseline"/>
            </w:pPr>
          </w:p>
        </w:tc>
      </w:tr>
      <w:tr w:rsidR="000B6103" w:rsidRPr="00AC23B8" w14:paraId="77A08B0F" w14:textId="4BCE845D" w:rsidTr="003B7578">
        <w:trPr>
          <w:jc w:val="center"/>
        </w:trPr>
        <w:tc>
          <w:tcPr>
            <w:tcW w:w="429" w:type="dxa"/>
            <w:vAlign w:val="center"/>
          </w:tcPr>
          <w:p w14:paraId="142E1849" w14:textId="0EC936B4" w:rsidR="000B6103" w:rsidRPr="00AC23B8" w:rsidRDefault="003C2A4F" w:rsidP="00AC23B8">
            <w:pPr>
              <w:spacing w:after="200"/>
              <w:contextualSpacing/>
              <w:jc w:val="center"/>
            </w:pPr>
            <w:r>
              <w:t>25</w:t>
            </w:r>
          </w:p>
        </w:tc>
        <w:tc>
          <w:tcPr>
            <w:tcW w:w="4750" w:type="dxa"/>
            <w:vAlign w:val="center"/>
          </w:tcPr>
          <w:p w14:paraId="4766643D" w14:textId="77777777" w:rsidR="000B6103" w:rsidRPr="00AC23B8" w:rsidRDefault="000B6103" w:rsidP="00AC23B8">
            <w:pPr>
              <w:widowControl w:val="0"/>
              <w:adjustRightInd w:val="0"/>
              <w:textAlignment w:val="baseline"/>
            </w:pPr>
            <w:r w:rsidRPr="00AC23B8">
              <w:t xml:space="preserve">Zewnętrzne iskrobezpieczne obwody sterowania i transmisji danych </w:t>
            </w:r>
          </w:p>
        </w:tc>
        <w:tc>
          <w:tcPr>
            <w:tcW w:w="2356" w:type="dxa"/>
            <w:vAlign w:val="center"/>
          </w:tcPr>
          <w:p w14:paraId="3E204915" w14:textId="77777777" w:rsidR="000B6103" w:rsidRPr="00AC23B8" w:rsidRDefault="000B6103" w:rsidP="00AC23B8">
            <w:pPr>
              <w:widowControl w:val="0"/>
              <w:adjustRightInd w:val="0"/>
              <w:jc w:val="center"/>
              <w:textAlignment w:val="baseline"/>
              <w:rPr>
                <w:bCs/>
              </w:rPr>
            </w:pPr>
            <w:r w:rsidRPr="00AC23B8">
              <w:t>TAK</w:t>
            </w:r>
          </w:p>
        </w:tc>
        <w:tc>
          <w:tcPr>
            <w:tcW w:w="1969" w:type="dxa"/>
          </w:tcPr>
          <w:p w14:paraId="4CB8B8AE" w14:textId="77777777" w:rsidR="000B6103" w:rsidRPr="00AC23B8" w:rsidRDefault="000B6103" w:rsidP="00AC23B8">
            <w:pPr>
              <w:widowControl w:val="0"/>
              <w:adjustRightInd w:val="0"/>
              <w:jc w:val="center"/>
              <w:textAlignment w:val="baseline"/>
            </w:pPr>
          </w:p>
        </w:tc>
      </w:tr>
      <w:tr w:rsidR="000B6103" w:rsidRPr="00AC23B8" w14:paraId="0E8398EC" w14:textId="6591BD55" w:rsidTr="003B7578">
        <w:trPr>
          <w:trHeight w:val="669"/>
          <w:jc w:val="center"/>
        </w:trPr>
        <w:tc>
          <w:tcPr>
            <w:tcW w:w="429" w:type="dxa"/>
            <w:vAlign w:val="center"/>
          </w:tcPr>
          <w:p w14:paraId="6503B5E2" w14:textId="4FF5ECF0" w:rsidR="000B6103" w:rsidRPr="00AC23B8" w:rsidRDefault="003C2A4F" w:rsidP="00AC23B8">
            <w:pPr>
              <w:spacing w:after="200"/>
              <w:contextualSpacing/>
              <w:jc w:val="center"/>
            </w:pPr>
            <w:r>
              <w:t>26</w:t>
            </w:r>
          </w:p>
        </w:tc>
        <w:tc>
          <w:tcPr>
            <w:tcW w:w="4750" w:type="dxa"/>
            <w:vAlign w:val="center"/>
          </w:tcPr>
          <w:p w14:paraId="5A658D9F" w14:textId="77777777" w:rsidR="000B6103" w:rsidRPr="00AC23B8" w:rsidRDefault="000B6103" w:rsidP="00AC23B8">
            <w:pPr>
              <w:widowControl w:val="0"/>
              <w:adjustRightInd w:val="0"/>
              <w:jc w:val="both"/>
              <w:textAlignment w:val="baseline"/>
            </w:pPr>
            <w:r w:rsidRPr="00AC23B8">
              <w:t>Układ do transmisji danych i wizualizacji parametrów pracy na powierzchnię za pomocą światłowodu, zapewniający transmisję dwukierunkową, wyposażony w obwód iskrobezpieczny</w:t>
            </w:r>
          </w:p>
        </w:tc>
        <w:tc>
          <w:tcPr>
            <w:tcW w:w="2356" w:type="dxa"/>
            <w:vAlign w:val="center"/>
          </w:tcPr>
          <w:p w14:paraId="04F6E388" w14:textId="77777777" w:rsidR="000B6103" w:rsidRPr="00AC23B8" w:rsidRDefault="000B6103" w:rsidP="00AC23B8">
            <w:pPr>
              <w:widowControl w:val="0"/>
              <w:adjustRightInd w:val="0"/>
              <w:jc w:val="center"/>
              <w:textAlignment w:val="baseline"/>
            </w:pPr>
            <w:r w:rsidRPr="00AC23B8">
              <w:t>TAK</w:t>
            </w:r>
          </w:p>
        </w:tc>
        <w:tc>
          <w:tcPr>
            <w:tcW w:w="1969" w:type="dxa"/>
          </w:tcPr>
          <w:p w14:paraId="231942B8" w14:textId="77777777" w:rsidR="000B6103" w:rsidRPr="00AC23B8" w:rsidRDefault="000B6103" w:rsidP="00AC23B8">
            <w:pPr>
              <w:widowControl w:val="0"/>
              <w:adjustRightInd w:val="0"/>
              <w:jc w:val="center"/>
              <w:textAlignment w:val="baseline"/>
            </w:pPr>
          </w:p>
        </w:tc>
      </w:tr>
      <w:tr w:rsidR="000B6103" w:rsidRPr="00AC23B8" w14:paraId="0593D26A" w14:textId="1B214258" w:rsidTr="003B7578">
        <w:trPr>
          <w:jc w:val="center"/>
        </w:trPr>
        <w:tc>
          <w:tcPr>
            <w:tcW w:w="429" w:type="dxa"/>
            <w:vAlign w:val="center"/>
          </w:tcPr>
          <w:p w14:paraId="698E5845" w14:textId="2935B3C8" w:rsidR="000B6103" w:rsidRPr="00AC23B8" w:rsidRDefault="003C2A4F" w:rsidP="00AC23B8">
            <w:pPr>
              <w:spacing w:after="200"/>
              <w:contextualSpacing/>
              <w:jc w:val="center"/>
            </w:pPr>
            <w:r>
              <w:t>27</w:t>
            </w:r>
          </w:p>
        </w:tc>
        <w:tc>
          <w:tcPr>
            <w:tcW w:w="4750" w:type="dxa"/>
            <w:vAlign w:val="center"/>
          </w:tcPr>
          <w:p w14:paraId="14DD344C" w14:textId="77777777" w:rsidR="000B6103" w:rsidRPr="00AC23B8" w:rsidRDefault="000B6103" w:rsidP="00AC23B8">
            <w:pPr>
              <w:widowControl w:val="0"/>
              <w:adjustRightInd w:val="0"/>
              <w:textAlignment w:val="baseline"/>
            </w:pPr>
            <w:r w:rsidRPr="00AC23B8">
              <w:t xml:space="preserve">Wyposażona w zawiesie umożliwiające podwieszenie i przemieszczenie stacji po istniejących w podziemnych wyrobiskach szynach kolejki podwieszanej KSP o profilu I155 </w:t>
            </w:r>
          </w:p>
        </w:tc>
        <w:tc>
          <w:tcPr>
            <w:tcW w:w="2356" w:type="dxa"/>
            <w:vAlign w:val="center"/>
          </w:tcPr>
          <w:p w14:paraId="052C0A4D"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65FAF7F8" w14:textId="77777777" w:rsidR="000B6103" w:rsidRPr="00AC23B8" w:rsidRDefault="000B6103" w:rsidP="00AC23B8">
            <w:pPr>
              <w:widowControl w:val="0"/>
              <w:adjustRightInd w:val="0"/>
              <w:jc w:val="center"/>
              <w:textAlignment w:val="baseline"/>
              <w:rPr>
                <w:bCs/>
              </w:rPr>
            </w:pPr>
          </w:p>
        </w:tc>
      </w:tr>
      <w:tr w:rsidR="000B6103" w:rsidRPr="00AC23B8" w14:paraId="1B829E62" w14:textId="6807C24D" w:rsidTr="003B7578">
        <w:trPr>
          <w:trHeight w:val="713"/>
          <w:jc w:val="center"/>
        </w:trPr>
        <w:tc>
          <w:tcPr>
            <w:tcW w:w="429" w:type="dxa"/>
            <w:vAlign w:val="center"/>
          </w:tcPr>
          <w:p w14:paraId="12FBE6F4" w14:textId="5F9B4C4B" w:rsidR="000B6103" w:rsidRPr="00AC23B8" w:rsidRDefault="003C2A4F" w:rsidP="00AC23B8">
            <w:pPr>
              <w:spacing w:after="200"/>
              <w:contextualSpacing/>
              <w:jc w:val="center"/>
            </w:pPr>
            <w:r>
              <w:lastRenderedPageBreak/>
              <w:t>28</w:t>
            </w:r>
          </w:p>
        </w:tc>
        <w:tc>
          <w:tcPr>
            <w:tcW w:w="4750" w:type="dxa"/>
            <w:vAlign w:val="center"/>
          </w:tcPr>
          <w:p w14:paraId="64D7EC31" w14:textId="77777777" w:rsidR="000B6103" w:rsidRPr="00AC23B8" w:rsidRDefault="000B6103" w:rsidP="00AC23B8">
            <w:pPr>
              <w:widowControl w:val="0"/>
              <w:adjustRightInd w:val="0"/>
              <w:textAlignment w:val="baseline"/>
            </w:pPr>
            <w:r w:rsidRPr="00AC23B8">
              <w:t>Wyposażona w płozy ślizgowe do transportu po spągu wyrobiska</w:t>
            </w:r>
          </w:p>
        </w:tc>
        <w:tc>
          <w:tcPr>
            <w:tcW w:w="2356" w:type="dxa"/>
            <w:vAlign w:val="center"/>
          </w:tcPr>
          <w:p w14:paraId="4A8CED91"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0CB602AE" w14:textId="77777777" w:rsidR="000B6103" w:rsidRPr="00AC23B8" w:rsidRDefault="000B6103" w:rsidP="00AC23B8">
            <w:pPr>
              <w:widowControl w:val="0"/>
              <w:adjustRightInd w:val="0"/>
              <w:jc w:val="center"/>
              <w:textAlignment w:val="baseline"/>
              <w:rPr>
                <w:bCs/>
              </w:rPr>
            </w:pPr>
          </w:p>
        </w:tc>
      </w:tr>
      <w:tr w:rsidR="000B6103" w:rsidRPr="00AC23B8" w14:paraId="416D02DF" w14:textId="3D91869B" w:rsidTr="003B7578">
        <w:trPr>
          <w:jc w:val="center"/>
        </w:trPr>
        <w:tc>
          <w:tcPr>
            <w:tcW w:w="429" w:type="dxa"/>
            <w:vAlign w:val="center"/>
          </w:tcPr>
          <w:p w14:paraId="7D02CCBF" w14:textId="750844D9" w:rsidR="000B6103" w:rsidRPr="00AC23B8" w:rsidRDefault="003C2A4F" w:rsidP="00AC23B8">
            <w:pPr>
              <w:spacing w:after="200"/>
              <w:contextualSpacing/>
              <w:jc w:val="center"/>
            </w:pPr>
            <w:r>
              <w:t>29</w:t>
            </w:r>
          </w:p>
        </w:tc>
        <w:tc>
          <w:tcPr>
            <w:tcW w:w="4750" w:type="dxa"/>
            <w:vAlign w:val="center"/>
          </w:tcPr>
          <w:p w14:paraId="6F75AF99" w14:textId="77777777" w:rsidR="000B6103" w:rsidRPr="00AC23B8" w:rsidRDefault="000B6103" w:rsidP="00AC23B8">
            <w:pPr>
              <w:widowControl w:val="0"/>
              <w:adjustRightInd w:val="0"/>
              <w:textAlignment w:val="baseline"/>
            </w:pPr>
            <w:r w:rsidRPr="00AC23B8">
              <w:t xml:space="preserve">Przedmiot zamówienia powinien być kompletny tzn. wyposażony we wszelkiego rodzaju wpusty, zadławienia itp. </w:t>
            </w:r>
          </w:p>
        </w:tc>
        <w:tc>
          <w:tcPr>
            <w:tcW w:w="2356" w:type="dxa"/>
            <w:vAlign w:val="center"/>
          </w:tcPr>
          <w:p w14:paraId="10DE764C"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12E5C765" w14:textId="77777777" w:rsidR="000B6103" w:rsidRPr="00AC23B8" w:rsidRDefault="000B6103" w:rsidP="00AC23B8">
            <w:pPr>
              <w:widowControl w:val="0"/>
              <w:adjustRightInd w:val="0"/>
              <w:jc w:val="center"/>
              <w:textAlignment w:val="baseline"/>
              <w:rPr>
                <w:bCs/>
              </w:rPr>
            </w:pPr>
          </w:p>
        </w:tc>
      </w:tr>
      <w:tr w:rsidR="000B6103" w:rsidRPr="00AC23B8" w14:paraId="27AB1929" w14:textId="141F346D" w:rsidTr="003B7578">
        <w:trPr>
          <w:jc w:val="center"/>
        </w:trPr>
        <w:tc>
          <w:tcPr>
            <w:tcW w:w="429" w:type="dxa"/>
            <w:vAlign w:val="center"/>
          </w:tcPr>
          <w:p w14:paraId="0E1406DF" w14:textId="7382FCFC" w:rsidR="000B6103" w:rsidRPr="00AC23B8" w:rsidRDefault="003C2A4F" w:rsidP="00AC23B8">
            <w:pPr>
              <w:spacing w:after="200"/>
              <w:contextualSpacing/>
              <w:jc w:val="center"/>
            </w:pPr>
            <w:r>
              <w:t>30</w:t>
            </w:r>
          </w:p>
        </w:tc>
        <w:tc>
          <w:tcPr>
            <w:tcW w:w="4750" w:type="dxa"/>
            <w:vAlign w:val="center"/>
          </w:tcPr>
          <w:p w14:paraId="31585508" w14:textId="77777777" w:rsidR="000B6103" w:rsidRPr="00AC23B8" w:rsidRDefault="000B6103" w:rsidP="00AC23B8">
            <w:pPr>
              <w:widowControl w:val="0"/>
              <w:adjustRightInd w:val="0"/>
              <w:textAlignment w:val="baseline"/>
              <w:rPr>
                <w:bCs/>
              </w:rPr>
            </w:pPr>
            <w:r w:rsidRPr="00AC23B8">
              <w:rPr>
                <w:bCs/>
              </w:rPr>
              <w:t>Wprowadzenie kabli, przewodów energetycznych i sterowniczych za pomocą wpustów kablowych.</w:t>
            </w:r>
          </w:p>
          <w:p w14:paraId="24C2DA57" w14:textId="77777777" w:rsidR="000B6103" w:rsidRPr="00AC23B8" w:rsidRDefault="000B6103" w:rsidP="00AC23B8">
            <w:pPr>
              <w:widowControl w:val="0"/>
              <w:adjustRightInd w:val="0"/>
              <w:textAlignment w:val="baseline"/>
              <w:rPr>
                <w:bCs/>
              </w:rPr>
            </w:pPr>
            <w:r w:rsidRPr="00AC23B8">
              <w:rPr>
                <w:bCs/>
              </w:rPr>
              <w:t xml:space="preserve">Zamawiający dopuszcza dowolnego rodzaju przyłącza (np. wpusty, sprzęgła, gniazda, wtyki) pod warunkiem, że istnieje możliwość ich montażu w warunkach dołowych tj. bez konieczności spawania, lutowania, stosowania zalew, itp. Oferent w dołączonym wyciągu z instrukcji przedstawi technologię zabudowy sprzęgieł na górniczych przewodach oponowych oraz dostarczy wraz z urządzeniem komplet specjalistycznych narzędzi (kluczy) jeżeli takie są niezbędne do montażu sprzęgieł. </w:t>
            </w:r>
          </w:p>
        </w:tc>
        <w:tc>
          <w:tcPr>
            <w:tcW w:w="2356" w:type="dxa"/>
            <w:vAlign w:val="center"/>
          </w:tcPr>
          <w:p w14:paraId="623F0B8D" w14:textId="77777777" w:rsidR="000B6103" w:rsidRPr="00AC23B8" w:rsidRDefault="000B6103" w:rsidP="00AC23B8">
            <w:pPr>
              <w:widowControl w:val="0"/>
              <w:adjustRightInd w:val="0"/>
              <w:jc w:val="center"/>
              <w:textAlignment w:val="baseline"/>
            </w:pPr>
            <w:r w:rsidRPr="00AC23B8">
              <w:rPr>
                <w:bCs/>
              </w:rPr>
              <w:t>TAK</w:t>
            </w:r>
          </w:p>
        </w:tc>
        <w:tc>
          <w:tcPr>
            <w:tcW w:w="1969" w:type="dxa"/>
          </w:tcPr>
          <w:p w14:paraId="0C2AFF0F" w14:textId="77777777" w:rsidR="000B6103" w:rsidRPr="00AC23B8" w:rsidRDefault="000B6103" w:rsidP="00AC23B8">
            <w:pPr>
              <w:widowControl w:val="0"/>
              <w:adjustRightInd w:val="0"/>
              <w:jc w:val="center"/>
              <w:textAlignment w:val="baseline"/>
              <w:rPr>
                <w:bCs/>
              </w:rPr>
            </w:pPr>
          </w:p>
        </w:tc>
      </w:tr>
      <w:tr w:rsidR="000B6103" w:rsidRPr="00AC23B8" w14:paraId="564407E4" w14:textId="6887A489" w:rsidTr="003B7578">
        <w:trPr>
          <w:jc w:val="center"/>
        </w:trPr>
        <w:tc>
          <w:tcPr>
            <w:tcW w:w="429" w:type="dxa"/>
            <w:vAlign w:val="center"/>
          </w:tcPr>
          <w:p w14:paraId="69F0F3D0" w14:textId="2C129586" w:rsidR="000B6103" w:rsidRPr="00AC23B8" w:rsidRDefault="003C2A4F" w:rsidP="00AC23B8">
            <w:pPr>
              <w:spacing w:after="200"/>
              <w:contextualSpacing/>
              <w:jc w:val="center"/>
            </w:pPr>
            <w:r>
              <w:t>31</w:t>
            </w:r>
          </w:p>
        </w:tc>
        <w:tc>
          <w:tcPr>
            <w:tcW w:w="4750" w:type="dxa"/>
            <w:vAlign w:val="center"/>
          </w:tcPr>
          <w:p w14:paraId="5BC65C0F" w14:textId="77777777" w:rsidR="000B6103" w:rsidRPr="00AC23B8" w:rsidRDefault="000B6103" w:rsidP="00AC23B8">
            <w:pPr>
              <w:widowControl w:val="0"/>
              <w:adjustRightInd w:val="0"/>
              <w:textAlignment w:val="baseline"/>
              <w:rPr>
                <w:bCs/>
              </w:rPr>
            </w:pPr>
            <w:r w:rsidRPr="00AC23B8">
              <w:rPr>
                <w:bCs/>
              </w:rPr>
              <w:t>Dokumentacja Zintegrowanego Systemu Sterowania Kompleksu Przodkowego</w:t>
            </w:r>
          </w:p>
        </w:tc>
        <w:tc>
          <w:tcPr>
            <w:tcW w:w="2356" w:type="dxa"/>
            <w:vAlign w:val="center"/>
          </w:tcPr>
          <w:p w14:paraId="63C6A20F" w14:textId="77777777" w:rsidR="000B6103" w:rsidRPr="00AC23B8" w:rsidRDefault="000B6103" w:rsidP="00AC23B8">
            <w:pPr>
              <w:widowControl w:val="0"/>
              <w:adjustRightInd w:val="0"/>
              <w:jc w:val="center"/>
              <w:textAlignment w:val="baseline"/>
              <w:rPr>
                <w:bCs/>
              </w:rPr>
            </w:pPr>
            <w:r w:rsidRPr="00AC23B8">
              <w:rPr>
                <w:bCs/>
              </w:rPr>
              <w:t>W przypadku nieposiadania przez Kopalnię.</w:t>
            </w:r>
          </w:p>
        </w:tc>
        <w:tc>
          <w:tcPr>
            <w:tcW w:w="1969" w:type="dxa"/>
          </w:tcPr>
          <w:p w14:paraId="36BFFD8D" w14:textId="77777777" w:rsidR="000B6103" w:rsidRPr="00AC23B8" w:rsidRDefault="000B6103" w:rsidP="00AC23B8">
            <w:pPr>
              <w:widowControl w:val="0"/>
              <w:adjustRightInd w:val="0"/>
              <w:jc w:val="center"/>
              <w:textAlignment w:val="baseline"/>
              <w:rPr>
                <w:bCs/>
              </w:rPr>
            </w:pPr>
          </w:p>
        </w:tc>
      </w:tr>
      <w:tr w:rsidR="000B6103" w:rsidRPr="00AC23B8" w14:paraId="01B80E97" w14:textId="7E6EE5A2" w:rsidTr="00157309">
        <w:trPr>
          <w:trHeight w:val="381"/>
          <w:jc w:val="center"/>
        </w:trPr>
        <w:tc>
          <w:tcPr>
            <w:tcW w:w="429" w:type="dxa"/>
            <w:vAlign w:val="center"/>
          </w:tcPr>
          <w:p w14:paraId="0AEFABFE" w14:textId="55260875" w:rsidR="000B6103" w:rsidRPr="00AC23B8" w:rsidRDefault="003C2A4F" w:rsidP="00AC23B8">
            <w:pPr>
              <w:spacing w:after="200"/>
              <w:contextualSpacing/>
              <w:jc w:val="center"/>
            </w:pPr>
            <w:r>
              <w:t>32</w:t>
            </w:r>
          </w:p>
        </w:tc>
        <w:tc>
          <w:tcPr>
            <w:tcW w:w="4750" w:type="dxa"/>
            <w:vAlign w:val="center"/>
          </w:tcPr>
          <w:p w14:paraId="27A5F3E9" w14:textId="77777777" w:rsidR="000B6103" w:rsidRPr="00AC23B8" w:rsidRDefault="000B6103" w:rsidP="00157309">
            <w:pPr>
              <w:ind w:right="113"/>
              <w:rPr>
                <w:rFonts w:eastAsiaTheme="minorHAnsi"/>
                <w:lang w:eastAsia="en-US"/>
              </w:rPr>
            </w:pPr>
            <w:r w:rsidRPr="00AC23B8">
              <w:rPr>
                <w:rFonts w:eastAsiaTheme="minorHAnsi"/>
                <w:lang w:eastAsia="en-US"/>
              </w:rPr>
              <w:t>Wyposażona w Access Point (punkt dostępowy Wi-Fi) o pasmie częstotliwości: 2,4 GHz.</w:t>
            </w:r>
          </w:p>
        </w:tc>
        <w:tc>
          <w:tcPr>
            <w:tcW w:w="2356" w:type="dxa"/>
            <w:vAlign w:val="center"/>
          </w:tcPr>
          <w:p w14:paraId="248AF3CF" w14:textId="77777777" w:rsidR="000B6103" w:rsidRPr="00AC23B8" w:rsidRDefault="000B6103" w:rsidP="00AC23B8">
            <w:pPr>
              <w:widowControl w:val="0"/>
              <w:adjustRightInd w:val="0"/>
              <w:jc w:val="center"/>
              <w:textAlignment w:val="baseline"/>
              <w:rPr>
                <w:bCs/>
              </w:rPr>
            </w:pPr>
            <w:r w:rsidRPr="00AC23B8">
              <w:rPr>
                <w:bCs/>
              </w:rPr>
              <w:t>TAK</w:t>
            </w:r>
          </w:p>
        </w:tc>
        <w:tc>
          <w:tcPr>
            <w:tcW w:w="1969" w:type="dxa"/>
          </w:tcPr>
          <w:p w14:paraId="7F6C68C4" w14:textId="77777777" w:rsidR="000B6103" w:rsidRPr="00AC23B8" w:rsidRDefault="000B6103" w:rsidP="00AC23B8">
            <w:pPr>
              <w:widowControl w:val="0"/>
              <w:adjustRightInd w:val="0"/>
              <w:jc w:val="center"/>
              <w:textAlignment w:val="baseline"/>
              <w:rPr>
                <w:bCs/>
              </w:rPr>
            </w:pPr>
          </w:p>
        </w:tc>
      </w:tr>
    </w:tbl>
    <w:p w14:paraId="0986A31E" w14:textId="77777777" w:rsidR="00157309" w:rsidRDefault="00157309" w:rsidP="00AC23B8">
      <w:pPr>
        <w:ind w:right="113"/>
        <w:contextualSpacing/>
        <w:jc w:val="center"/>
        <w:rPr>
          <w:rFonts w:eastAsiaTheme="minorHAnsi"/>
          <w:b/>
          <w:bCs/>
          <w:sz w:val="24"/>
          <w:szCs w:val="24"/>
          <w:u w:val="single"/>
          <w:lang w:eastAsia="en-US"/>
        </w:rPr>
      </w:pPr>
    </w:p>
    <w:p w14:paraId="0D1467C9" w14:textId="49E5A20D"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b/>
          <w:bCs/>
          <w:sz w:val="24"/>
          <w:szCs w:val="24"/>
          <w:u w:val="single"/>
          <w:lang w:eastAsia="en-US"/>
        </w:rPr>
        <w:t>Zakres dla Zadań 8-13</w:t>
      </w:r>
    </w:p>
    <w:p w14:paraId="62DE54F3" w14:textId="77777777"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sz w:val="24"/>
          <w:szCs w:val="24"/>
          <w:u w:val="single"/>
          <w:lang w:eastAsia="en-US"/>
        </w:rPr>
        <w:t>Stacje kompaktowe do zasilenia kompleksu ścianowego</w:t>
      </w:r>
    </w:p>
    <w:p w14:paraId="066DD154" w14:textId="77777777" w:rsidR="00AC23B8" w:rsidRPr="00AC23B8" w:rsidRDefault="00AC23B8" w:rsidP="00AC23B8">
      <w:pPr>
        <w:widowControl w:val="0"/>
        <w:adjustRightInd w:val="0"/>
        <w:ind w:right="113"/>
        <w:contextualSpacing/>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(3 tory, 12 styczników, 5kVA)</w:t>
      </w:r>
    </w:p>
    <w:p w14:paraId="4131D1CB" w14:textId="3B14DC8C" w:rsidR="00AC23B8" w:rsidRPr="00157309" w:rsidRDefault="00661EFC" w:rsidP="00157309">
      <w:pPr>
        <w:widowControl w:val="0"/>
        <w:tabs>
          <w:tab w:val="left" w:pos="2904"/>
        </w:tabs>
        <w:adjustRightInd w:val="0"/>
        <w:spacing w:after="12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8 – KWK ROW Ruch Chwałowice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19"/>
        <w:gridCol w:w="4548"/>
        <w:gridCol w:w="2313"/>
        <w:gridCol w:w="1925"/>
      </w:tblGrid>
      <w:tr w:rsidR="00157309" w:rsidRPr="00AC23B8" w14:paraId="37295511" w14:textId="75F207AE" w:rsidTr="003C2A4F">
        <w:trPr>
          <w:jc w:val="center"/>
        </w:trPr>
        <w:tc>
          <w:tcPr>
            <w:tcW w:w="419" w:type="dxa"/>
            <w:vAlign w:val="center"/>
          </w:tcPr>
          <w:p w14:paraId="2F4A2B65" w14:textId="77777777" w:rsidR="00157309" w:rsidRPr="00157309" w:rsidRDefault="00157309" w:rsidP="00157309">
            <w:pPr>
              <w:widowControl w:val="0"/>
              <w:adjustRightInd w:val="0"/>
              <w:jc w:val="center"/>
              <w:textAlignment w:val="baseline"/>
              <w:rPr>
                <w:b/>
              </w:rPr>
            </w:pPr>
            <w:r w:rsidRPr="00157309">
              <w:rPr>
                <w:b/>
              </w:rPr>
              <w:t>Lp.</w:t>
            </w:r>
          </w:p>
        </w:tc>
        <w:tc>
          <w:tcPr>
            <w:tcW w:w="4548" w:type="dxa"/>
            <w:vAlign w:val="center"/>
          </w:tcPr>
          <w:p w14:paraId="4B6F8294" w14:textId="77777777" w:rsidR="00157309" w:rsidRPr="00157309" w:rsidRDefault="00157309" w:rsidP="00157309">
            <w:pPr>
              <w:widowControl w:val="0"/>
              <w:adjustRightInd w:val="0"/>
              <w:jc w:val="center"/>
              <w:textAlignment w:val="baseline"/>
              <w:rPr>
                <w:b/>
              </w:rPr>
            </w:pPr>
            <w:r w:rsidRPr="00157309">
              <w:rPr>
                <w:b/>
              </w:rPr>
              <w:t>Zakres techniczny</w:t>
            </w:r>
          </w:p>
        </w:tc>
        <w:tc>
          <w:tcPr>
            <w:tcW w:w="2313" w:type="dxa"/>
            <w:vAlign w:val="center"/>
          </w:tcPr>
          <w:p w14:paraId="0FF14D26" w14:textId="59889614" w:rsidR="00157309" w:rsidRPr="00157309" w:rsidRDefault="00157309" w:rsidP="00157309">
            <w:pPr>
              <w:widowControl w:val="0"/>
              <w:adjustRightInd w:val="0"/>
              <w:jc w:val="center"/>
              <w:textAlignment w:val="baseline"/>
              <w:rPr>
                <w:b/>
                <w:bCs/>
                <w:color w:val="C00000"/>
              </w:rPr>
            </w:pPr>
            <w:r w:rsidRPr="00157309">
              <w:rPr>
                <w:b/>
                <w:bCs/>
              </w:rPr>
              <w:t>Wymagane przez Zamawiającego/parametr</w:t>
            </w:r>
          </w:p>
        </w:tc>
        <w:tc>
          <w:tcPr>
            <w:tcW w:w="1925" w:type="dxa"/>
            <w:vAlign w:val="center"/>
          </w:tcPr>
          <w:p w14:paraId="611D975E" w14:textId="5923C009" w:rsidR="00157309" w:rsidRPr="00157309" w:rsidRDefault="00157309" w:rsidP="00157309">
            <w:pPr>
              <w:widowControl w:val="0"/>
              <w:adjustRightInd w:val="0"/>
              <w:jc w:val="center"/>
              <w:textAlignment w:val="baseline"/>
              <w:rPr>
                <w:b/>
                <w:bCs/>
                <w:color w:val="C00000"/>
              </w:rPr>
            </w:pPr>
            <w:r w:rsidRPr="00157309">
              <w:rPr>
                <w:b/>
                <w:bCs/>
              </w:rPr>
              <w:t>Potwierdzić lub wpisać oferowany parametr</w:t>
            </w:r>
          </w:p>
        </w:tc>
      </w:tr>
      <w:tr w:rsidR="003C2A4F" w:rsidRPr="00AC23B8" w14:paraId="679951B3" w14:textId="77777777" w:rsidTr="005D6E21">
        <w:trPr>
          <w:jc w:val="center"/>
        </w:trPr>
        <w:tc>
          <w:tcPr>
            <w:tcW w:w="419" w:type="dxa"/>
            <w:shd w:val="clear" w:color="auto" w:fill="C5E0B3" w:themeFill="accent6" w:themeFillTint="66"/>
            <w:vAlign w:val="center"/>
          </w:tcPr>
          <w:p w14:paraId="32BEA18F" w14:textId="12C7215B" w:rsidR="003C2A4F" w:rsidRPr="00AC23B8" w:rsidRDefault="003C2A4F" w:rsidP="003C2A4F">
            <w:pPr>
              <w:jc w:val="center"/>
              <w:rPr>
                <w:rFonts w:eastAsia="Calibri"/>
              </w:rPr>
            </w:pPr>
            <w:r>
              <w:rPr>
                <w:rFonts w:eastAsia="Calibri"/>
              </w:rPr>
              <w:t>1</w:t>
            </w:r>
          </w:p>
        </w:tc>
        <w:tc>
          <w:tcPr>
            <w:tcW w:w="4548" w:type="dxa"/>
            <w:shd w:val="clear" w:color="auto" w:fill="C5E0B3" w:themeFill="accent6" w:themeFillTint="66"/>
            <w:vAlign w:val="center"/>
          </w:tcPr>
          <w:p w14:paraId="5648BE32" w14:textId="7FBEE4D2" w:rsidR="003C2A4F" w:rsidRPr="00AC23B8" w:rsidRDefault="003C2A4F" w:rsidP="003C2A4F">
            <w:pPr>
              <w:rPr>
                <w:rFonts w:eastAsia="Calibri"/>
              </w:rPr>
            </w:pPr>
            <w:r w:rsidRPr="00AC23B8">
              <w:t>Nazwa urządzenia</w:t>
            </w:r>
          </w:p>
        </w:tc>
        <w:tc>
          <w:tcPr>
            <w:tcW w:w="2313" w:type="dxa"/>
            <w:shd w:val="clear" w:color="auto" w:fill="C5E0B3" w:themeFill="accent6" w:themeFillTint="66"/>
            <w:vAlign w:val="center"/>
          </w:tcPr>
          <w:p w14:paraId="3FB55670" w14:textId="595D4034" w:rsidR="003C2A4F" w:rsidRPr="00AC23B8" w:rsidRDefault="003C2A4F" w:rsidP="003C2A4F">
            <w:pPr>
              <w:jc w:val="center"/>
              <w:rPr>
                <w:rFonts w:eastAsia="Calibri"/>
              </w:rPr>
            </w:pPr>
            <w:r w:rsidRPr="00AC23B8">
              <w:t>Ognioszczelna</w:t>
            </w:r>
            <w:r>
              <w:t xml:space="preserve"> </w:t>
            </w:r>
            <w:r w:rsidRPr="00AC23B8">
              <w:t>stacja kompaktowa</w:t>
            </w:r>
          </w:p>
        </w:tc>
        <w:tc>
          <w:tcPr>
            <w:tcW w:w="1925" w:type="dxa"/>
            <w:shd w:val="clear" w:color="auto" w:fill="C5E0B3" w:themeFill="accent6" w:themeFillTint="66"/>
          </w:tcPr>
          <w:p w14:paraId="2AC1CB19" w14:textId="77777777" w:rsidR="003C2A4F" w:rsidRPr="00AC23B8" w:rsidRDefault="003C2A4F" w:rsidP="003C2A4F">
            <w:pPr>
              <w:jc w:val="center"/>
              <w:rPr>
                <w:rFonts w:eastAsia="Calibri"/>
              </w:rPr>
            </w:pPr>
          </w:p>
        </w:tc>
      </w:tr>
      <w:tr w:rsidR="003C2A4F" w:rsidRPr="00AC23B8" w14:paraId="7DF1DDC4" w14:textId="77777777" w:rsidTr="005D6E21">
        <w:trPr>
          <w:jc w:val="center"/>
        </w:trPr>
        <w:tc>
          <w:tcPr>
            <w:tcW w:w="419" w:type="dxa"/>
            <w:shd w:val="clear" w:color="auto" w:fill="C5E0B3" w:themeFill="accent6" w:themeFillTint="66"/>
            <w:vAlign w:val="center"/>
          </w:tcPr>
          <w:p w14:paraId="0B81A6FB" w14:textId="7C574F09" w:rsidR="003C2A4F" w:rsidRPr="00AC23B8" w:rsidRDefault="003C2A4F" w:rsidP="003C2A4F">
            <w:pPr>
              <w:jc w:val="center"/>
              <w:rPr>
                <w:rFonts w:eastAsia="Calibri"/>
              </w:rPr>
            </w:pPr>
            <w:r>
              <w:rPr>
                <w:rFonts w:eastAsia="Calibri"/>
              </w:rPr>
              <w:t>2</w:t>
            </w:r>
          </w:p>
        </w:tc>
        <w:tc>
          <w:tcPr>
            <w:tcW w:w="4548" w:type="dxa"/>
            <w:shd w:val="clear" w:color="auto" w:fill="C5E0B3" w:themeFill="accent6" w:themeFillTint="66"/>
            <w:vAlign w:val="center"/>
          </w:tcPr>
          <w:p w14:paraId="07EFB0B9" w14:textId="6974E4BA" w:rsidR="003C2A4F" w:rsidRPr="00AC23B8" w:rsidRDefault="003C2A4F" w:rsidP="003C2A4F">
            <w:pPr>
              <w:rPr>
                <w:rFonts w:eastAsia="Calibri"/>
              </w:rPr>
            </w:pPr>
            <w:r w:rsidRPr="00AC23B8">
              <w:t>Typ</w:t>
            </w:r>
          </w:p>
        </w:tc>
        <w:tc>
          <w:tcPr>
            <w:tcW w:w="2313" w:type="dxa"/>
            <w:shd w:val="clear" w:color="auto" w:fill="C5E0B3" w:themeFill="accent6" w:themeFillTint="66"/>
            <w:vAlign w:val="center"/>
          </w:tcPr>
          <w:p w14:paraId="115B4BE7" w14:textId="4477AB9B" w:rsidR="003C2A4F" w:rsidRPr="00AC23B8" w:rsidRDefault="003C2A4F" w:rsidP="003C2A4F">
            <w:pPr>
              <w:jc w:val="center"/>
              <w:rPr>
                <w:rFonts w:eastAsia="Calibri"/>
              </w:rPr>
            </w:pPr>
            <w:r w:rsidRPr="00724F49">
              <w:t>Wskazuje wykonawca</w:t>
            </w:r>
          </w:p>
        </w:tc>
        <w:tc>
          <w:tcPr>
            <w:tcW w:w="1925" w:type="dxa"/>
            <w:shd w:val="clear" w:color="auto" w:fill="C5E0B3" w:themeFill="accent6" w:themeFillTint="66"/>
          </w:tcPr>
          <w:p w14:paraId="767B9436" w14:textId="77777777" w:rsidR="003C2A4F" w:rsidRPr="00AC23B8" w:rsidRDefault="003C2A4F" w:rsidP="003C2A4F">
            <w:pPr>
              <w:jc w:val="center"/>
              <w:rPr>
                <w:rFonts w:eastAsia="Calibri"/>
              </w:rPr>
            </w:pPr>
          </w:p>
        </w:tc>
      </w:tr>
      <w:tr w:rsidR="003C2A4F" w:rsidRPr="00AC23B8" w14:paraId="39F48092" w14:textId="77777777" w:rsidTr="005D6E21">
        <w:trPr>
          <w:jc w:val="center"/>
        </w:trPr>
        <w:tc>
          <w:tcPr>
            <w:tcW w:w="419" w:type="dxa"/>
            <w:shd w:val="clear" w:color="auto" w:fill="C5E0B3" w:themeFill="accent6" w:themeFillTint="66"/>
            <w:vAlign w:val="center"/>
          </w:tcPr>
          <w:p w14:paraId="04FC0299" w14:textId="3C800834" w:rsidR="003C2A4F" w:rsidRPr="00AC23B8" w:rsidRDefault="003C2A4F" w:rsidP="003C2A4F">
            <w:pPr>
              <w:jc w:val="center"/>
              <w:rPr>
                <w:rFonts w:eastAsia="Calibri"/>
              </w:rPr>
            </w:pPr>
            <w:r>
              <w:rPr>
                <w:rFonts w:eastAsia="Calibri"/>
              </w:rPr>
              <w:t>3</w:t>
            </w:r>
          </w:p>
        </w:tc>
        <w:tc>
          <w:tcPr>
            <w:tcW w:w="4548" w:type="dxa"/>
            <w:shd w:val="clear" w:color="auto" w:fill="C5E0B3" w:themeFill="accent6" w:themeFillTint="66"/>
            <w:vAlign w:val="center"/>
          </w:tcPr>
          <w:p w14:paraId="52FC5D28" w14:textId="3DFF32B3" w:rsidR="003C2A4F" w:rsidRPr="00AC23B8" w:rsidRDefault="003C2A4F" w:rsidP="003C2A4F">
            <w:pPr>
              <w:rPr>
                <w:rFonts w:eastAsia="Calibri"/>
              </w:rPr>
            </w:pPr>
            <w:r w:rsidRPr="00AC23B8">
              <w:t>Producent</w:t>
            </w:r>
          </w:p>
        </w:tc>
        <w:tc>
          <w:tcPr>
            <w:tcW w:w="2313" w:type="dxa"/>
            <w:shd w:val="clear" w:color="auto" w:fill="C5E0B3" w:themeFill="accent6" w:themeFillTint="66"/>
            <w:vAlign w:val="center"/>
          </w:tcPr>
          <w:p w14:paraId="368E9C80" w14:textId="0248CB42" w:rsidR="003C2A4F" w:rsidRPr="00AC23B8" w:rsidRDefault="003C2A4F" w:rsidP="003C2A4F">
            <w:pPr>
              <w:jc w:val="center"/>
              <w:rPr>
                <w:rFonts w:eastAsia="Calibri"/>
              </w:rPr>
            </w:pPr>
            <w:r w:rsidRPr="00724F49">
              <w:t>Wskazuje wykonawca</w:t>
            </w:r>
          </w:p>
        </w:tc>
        <w:tc>
          <w:tcPr>
            <w:tcW w:w="1925" w:type="dxa"/>
            <w:shd w:val="clear" w:color="auto" w:fill="C5E0B3" w:themeFill="accent6" w:themeFillTint="66"/>
          </w:tcPr>
          <w:p w14:paraId="1816B398" w14:textId="77777777" w:rsidR="003C2A4F" w:rsidRPr="00AC23B8" w:rsidRDefault="003C2A4F" w:rsidP="003C2A4F">
            <w:pPr>
              <w:jc w:val="center"/>
              <w:rPr>
                <w:rFonts w:eastAsia="Calibri"/>
              </w:rPr>
            </w:pPr>
          </w:p>
        </w:tc>
      </w:tr>
      <w:tr w:rsidR="001448C1" w:rsidRPr="00AC23B8" w14:paraId="4BC1C52B" w14:textId="4744E669" w:rsidTr="003C2A4F">
        <w:trPr>
          <w:jc w:val="center"/>
        </w:trPr>
        <w:tc>
          <w:tcPr>
            <w:tcW w:w="419" w:type="dxa"/>
            <w:vAlign w:val="center"/>
          </w:tcPr>
          <w:p w14:paraId="47B131BC" w14:textId="16C77727" w:rsidR="001448C1" w:rsidRPr="00AC23B8" w:rsidRDefault="003C2A4F" w:rsidP="00AC23B8">
            <w:pPr>
              <w:jc w:val="center"/>
              <w:rPr>
                <w:rFonts w:eastAsia="Calibri"/>
              </w:rPr>
            </w:pPr>
            <w:r>
              <w:rPr>
                <w:rFonts w:eastAsia="Calibri"/>
              </w:rPr>
              <w:t>4</w:t>
            </w:r>
          </w:p>
        </w:tc>
        <w:tc>
          <w:tcPr>
            <w:tcW w:w="4548" w:type="dxa"/>
            <w:vAlign w:val="center"/>
          </w:tcPr>
          <w:p w14:paraId="73CDDADA" w14:textId="77777777" w:rsidR="001448C1" w:rsidRPr="00AC23B8" w:rsidRDefault="001448C1" w:rsidP="00AC23B8">
            <w:pPr>
              <w:rPr>
                <w:rFonts w:eastAsia="Calibri"/>
                <w:bCs/>
              </w:rPr>
            </w:pPr>
            <w:r w:rsidRPr="00AC23B8">
              <w:rPr>
                <w:rFonts w:eastAsia="Calibri"/>
              </w:rPr>
              <w:t xml:space="preserve">Nazwa urządzenia </w:t>
            </w:r>
          </w:p>
        </w:tc>
        <w:tc>
          <w:tcPr>
            <w:tcW w:w="2313" w:type="dxa"/>
            <w:vAlign w:val="center"/>
          </w:tcPr>
          <w:p w14:paraId="3B51CA11" w14:textId="77777777" w:rsidR="001448C1" w:rsidRPr="00AC23B8" w:rsidRDefault="001448C1" w:rsidP="00AC23B8">
            <w:pPr>
              <w:jc w:val="center"/>
              <w:rPr>
                <w:rFonts w:eastAsia="Calibri"/>
                <w:bCs/>
              </w:rPr>
            </w:pPr>
            <w:r w:rsidRPr="00AC23B8">
              <w:rPr>
                <w:rFonts w:eastAsia="Calibri"/>
              </w:rPr>
              <w:t>Ognioszczelna stacja kompaktowa 1000 V</w:t>
            </w:r>
          </w:p>
        </w:tc>
        <w:tc>
          <w:tcPr>
            <w:tcW w:w="1925" w:type="dxa"/>
          </w:tcPr>
          <w:p w14:paraId="39482E40" w14:textId="77777777" w:rsidR="001448C1" w:rsidRPr="00AC23B8" w:rsidRDefault="001448C1" w:rsidP="00AC23B8">
            <w:pPr>
              <w:jc w:val="center"/>
              <w:rPr>
                <w:rFonts w:eastAsia="Calibri"/>
              </w:rPr>
            </w:pPr>
          </w:p>
        </w:tc>
      </w:tr>
      <w:tr w:rsidR="001448C1" w:rsidRPr="00AC23B8" w14:paraId="57A23DF1" w14:textId="21231A81" w:rsidTr="003C2A4F">
        <w:trPr>
          <w:jc w:val="center"/>
        </w:trPr>
        <w:tc>
          <w:tcPr>
            <w:tcW w:w="419" w:type="dxa"/>
            <w:vAlign w:val="center"/>
          </w:tcPr>
          <w:p w14:paraId="63B5D80A" w14:textId="7D32D8D9" w:rsidR="001448C1" w:rsidRPr="00AC23B8" w:rsidRDefault="003C2A4F" w:rsidP="00AC23B8">
            <w:pPr>
              <w:jc w:val="center"/>
              <w:rPr>
                <w:rFonts w:eastAsia="Calibri"/>
              </w:rPr>
            </w:pPr>
            <w:r>
              <w:rPr>
                <w:rFonts w:eastAsia="Calibri"/>
              </w:rPr>
              <w:t>5</w:t>
            </w:r>
          </w:p>
        </w:tc>
        <w:tc>
          <w:tcPr>
            <w:tcW w:w="4548" w:type="dxa"/>
            <w:vAlign w:val="center"/>
          </w:tcPr>
          <w:p w14:paraId="522DD42B" w14:textId="77777777" w:rsidR="001448C1" w:rsidRPr="00AC23B8" w:rsidRDefault="001448C1" w:rsidP="00AC23B8">
            <w:pPr>
              <w:rPr>
                <w:rFonts w:eastAsia="Calibri"/>
                <w:bCs/>
              </w:rPr>
            </w:pPr>
            <w:r w:rsidRPr="00AC23B8">
              <w:rPr>
                <w:rFonts w:eastAsia="Calibri"/>
              </w:rPr>
              <w:t>Przeznaczenie</w:t>
            </w:r>
          </w:p>
        </w:tc>
        <w:tc>
          <w:tcPr>
            <w:tcW w:w="2313" w:type="dxa"/>
            <w:vAlign w:val="center"/>
          </w:tcPr>
          <w:p w14:paraId="43315BF9" w14:textId="77777777" w:rsidR="001448C1" w:rsidRPr="00AC23B8" w:rsidRDefault="001448C1" w:rsidP="00AC23B8">
            <w:pPr>
              <w:widowControl w:val="0"/>
              <w:adjustRightInd w:val="0"/>
              <w:jc w:val="center"/>
              <w:textAlignment w:val="baseline"/>
            </w:pPr>
            <w:r w:rsidRPr="00AC23B8">
              <w:t>Zasilanie kompleksu ścianowego (przenośnika PZŚ, kruszarki, PZP, kruszarki, 1000 V)</w:t>
            </w:r>
          </w:p>
        </w:tc>
        <w:tc>
          <w:tcPr>
            <w:tcW w:w="1925" w:type="dxa"/>
          </w:tcPr>
          <w:p w14:paraId="5ABC84C1" w14:textId="77777777" w:rsidR="001448C1" w:rsidRPr="00AC23B8" w:rsidRDefault="001448C1" w:rsidP="00AC23B8">
            <w:pPr>
              <w:widowControl w:val="0"/>
              <w:adjustRightInd w:val="0"/>
              <w:jc w:val="center"/>
              <w:textAlignment w:val="baseline"/>
            </w:pPr>
          </w:p>
        </w:tc>
      </w:tr>
      <w:tr w:rsidR="001448C1" w:rsidRPr="00AC23B8" w14:paraId="7B46D29E" w14:textId="0D3DBB4E" w:rsidTr="003C2A4F">
        <w:trPr>
          <w:jc w:val="center"/>
        </w:trPr>
        <w:tc>
          <w:tcPr>
            <w:tcW w:w="419" w:type="dxa"/>
            <w:vAlign w:val="center"/>
          </w:tcPr>
          <w:p w14:paraId="062F2244" w14:textId="22B5FA30" w:rsidR="001448C1" w:rsidRPr="00AC23B8" w:rsidRDefault="003C2A4F" w:rsidP="00AC23B8">
            <w:pPr>
              <w:jc w:val="center"/>
              <w:rPr>
                <w:rFonts w:eastAsia="Calibri"/>
              </w:rPr>
            </w:pPr>
            <w:r>
              <w:rPr>
                <w:rFonts w:eastAsia="Calibri"/>
              </w:rPr>
              <w:t>6</w:t>
            </w:r>
          </w:p>
        </w:tc>
        <w:tc>
          <w:tcPr>
            <w:tcW w:w="4548" w:type="dxa"/>
            <w:vAlign w:val="center"/>
          </w:tcPr>
          <w:p w14:paraId="59424AC4" w14:textId="77777777" w:rsidR="001448C1" w:rsidRPr="00AC23B8" w:rsidRDefault="001448C1" w:rsidP="00AC23B8">
            <w:pPr>
              <w:rPr>
                <w:rFonts w:eastAsia="Calibri"/>
                <w:bCs/>
                <w:highlight w:val="green"/>
              </w:rPr>
            </w:pPr>
            <w:r w:rsidRPr="00AC23B8">
              <w:rPr>
                <w:rFonts w:eastAsia="Calibri"/>
              </w:rPr>
              <w:t>Rodzaj sterowania</w:t>
            </w:r>
          </w:p>
        </w:tc>
        <w:tc>
          <w:tcPr>
            <w:tcW w:w="2313" w:type="dxa"/>
            <w:vAlign w:val="center"/>
          </w:tcPr>
          <w:p w14:paraId="5F3B26A8" w14:textId="77777777" w:rsidR="001448C1" w:rsidRPr="00AC23B8" w:rsidRDefault="001448C1" w:rsidP="00AC23B8">
            <w:pPr>
              <w:jc w:val="center"/>
              <w:rPr>
                <w:rFonts w:eastAsia="Calibri"/>
                <w:bCs/>
                <w:spacing w:val="38"/>
              </w:rPr>
            </w:pPr>
            <w:r w:rsidRPr="00AC23B8">
              <w:rPr>
                <w:rFonts w:eastAsia="Calibri"/>
              </w:rPr>
              <w:t>Z sterownikiem programowalnym umożliwiającym programowanie dowolnych algorytmów pracy w warunkach dołowych</w:t>
            </w:r>
          </w:p>
        </w:tc>
        <w:tc>
          <w:tcPr>
            <w:tcW w:w="1925" w:type="dxa"/>
          </w:tcPr>
          <w:p w14:paraId="144754FD" w14:textId="77777777" w:rsidR="001448C1" w:rsidRPr="00AC23B8" w:rsidRDefault="001448C1" w:rsidP="00AC23B8">
            <w:pPr>
              <w:jc w:val="center"/>
              <w:rPr>
                <w:rFonts w:eastAsia="Calibri"/>
              </w:rPr>
            </w:pPr>
          </w:p>
        </w:tc>
      </w:tr>
      <w:tr w:rsidR="001448C1" w:rsidRPr="00AC23B8" w14:paraId="715494AF" w14:textId="0F94237D" w:rsidTr="003C2A4F">
        <w:trPr>
          <w:jc w:val="center"/>
        </w:trPr>
        <w:tc>
          <w:tcPr>
            <w:tcW w:w="419" w:type="dxa"/>
            <w:vAlign w:val="center"/>
          </w:tcPr>
          <w:p w14:paraId="670B0490" w14:textId="3A4BD8EE" w:rsidR="001448C1" w:rsidRPr="00AC23B8" w:rsidRDefault="003C2A4F" w:rsidP="00AC23B8">
            <w:pPr>
              <w:jc w:val="center"/>
              <w:rPr>
                <w:rFonts w:eastAsia="Calibri"/>
                <w:bCs/>
              </w:rPr>
            </w:pPr>
            <w:r>
              <w:rPr>
                <w:rFonts w:eastAsia="Calibri"/>
                <w:bCs/>
              </w:rPr>
              <w:t>7</w:t>
            </w:r>
          </w:p>
        </w:tc>
        <w:tc>
          <w:tcPr>
            <w:tcW w:w="4548" w:type="dxa"/>
            <w:vAlign w:val="center"/>
          </w:tcPr>
          <w:p w14:paraId="2CBAEA3F" w14:textId="77777777" w:rsidR="001448C1" w:rsidRPr="00AC23B8" w:rsidRDefault="001448C1" w:rsidP="00AC23B8">
            <w:pPr>
              <w:rPr>
                <w:rFonts w:eastAsia="Calibri"/>
                <w:bCs/>
              </w:rPr>
            </w:pPr>
            <w:r w:rsidRPr="00AC23B8">
              <w:rPr>
                <w:rFonts w:eastAsia="Calibri"/>
                <w:bCs/>
              </w:rPr>
              <w:t>Napięcie znamionowe</w:t>
            </w:r>
          </w:p>
        </w:tc>
        <w:tc>
          <w:tcPr>
            <w:tcW w:w="2313" w:type="dxa"/>
            <w:vAlign w:val="center"/>
          </w:tcPr>
          <w:p w14:paraId="19B935E0" w14:textId="77777777" w:rsidR="001448C1" w:rsidRPr="00AC23B8" w:rsidRDefault="001448C1" w:rsidP="00AC23B8">
            <w:pPr>
              <w:jc w:val="center"/>
              <w:rPr>
                <w:rFonts w:eastAsia="Calibri"/>
                <w:bCs/>
              </w:rPr>
            </w:pPr>
            <w:r w:rsidRPr="00AC23B8">
              <w:rPr>
                <w:rFonts w:eastAsia="Calibri"/>
                <w:bCs/>
              </w:rPr>
              <w:t>1000[V]</w:t>
            </w:r>
          </w:p>
        </w:tc>
        <w:tc>
          <w:tcPr>
            <w:tcW w:w="1925" w:type="dxa"/>
          </w:tcPr>
          <w:p w14:paraId="41222104" w14:textId="77777777" w:rsidR="001448C1" w:rsidRPr="00AC23B8" w:rsidRDefault="001448C1" w:rsidP="00AC23B8">
            <w:pPr>
              <w:jc w:val="center"/>
              <w:rPr>
                <w:rFonts w:eastAsia="Calibri"/>
                <w:bCs/>
              </w:rPr>
            </w:pPr>
          </w:p>
        </w:tc>
      </w:tr>
      <w:tr w:rsidR="001448C1" w:rsidRPr="00AC23B8" w14:paraId="60D6DEBC" w14:textId="55596F8B" w:rsidTr="003C2A4F">
        <w:trPr>
          <w:jc w:val="center"/>
        </w:trPr>
        <w:tc>
          <w:tcPr>
            <w:tcW w:w="419" w:type="dxa"/>
            <w:vAlign w:val="center"/>
          </w:tcPr>
          <w:p w14:paraId="54D8F442" w14:textId="0ACE05F8" w:rsidR="001448C1" w:rsidRPr="00AC23B8" w:rsidRDefault="003C2A4F" w:rsidP="00AC23B8">
            <w:pPr>
              <w:jc w:val="center"/>
              <w:rPr>
                <w:rFonts w:eastAsia="Calibri"/>
                <w:bCs/>
              </w:rPr>
            </w:pPr>
            <w:r>
              <w:rPr>
                <w:rFonts w:eastAsia="Calibri"/>
                <w:bCs/>
              </w:rPr>
              <w:t>8</w:t>
            </w:r>
          </w:p>
        </w:tc>
        <w:tc>
          <w:tcPr>
            <w:tcW w:w="4548" w:type="dxa"/>
            <w:vAlign w:val="center"/>
          </w:tcPr>
          <w:p w14:paraId="221F7D64" w14:textId="77777777" w:rsidR="001448C1" w:rsidRPr="00AC23B8" w:rsidRDefault="001448C1" w:rsidP="00AC23B8">
            <w:pPr>
              <w:rPr>
                <w:rFonts w:eastAsia="Calibri"/>
                <w:bCs/>
              </w:rPr>
            </w:pPr>
            <w:r w:rsidRPr="00AC23B8">
              <w:rPr>
                <w:rFonts w:eastAsia="Calibri"/>
                <w:bCs/>
              </w:rPr>
              <w:t>Znamionowy prąd ciągły całkowity</w:t>
            </w:r>
          </w:p>
        </w:tc>
        <w:tc>
          <w:tcPr>
            <w:tcW w:w="2313" w:type="dxa"/>
            <w:vAlign w:val="center"/>
          </w:tcPr>
          <w:p w14:paraId="2D1A3102" w14:textId="77777777" w:rsidR="001448C1" w:rsidRPr="00AC23B8" w:rsidRDefault="001448C1" w:rsidP="00AC23B8">
            <w:pPr>
              <w:jc w:val="center"/>
              <w:rPr>
                <w:rFonts w:eastAsia="Calibri"/>
                <w:bCs/>
              </w:rPr>
            </w:pPr>
            <w:r w:rsidRPr="00AC23B8">
              <w:rPr>
                <w:rFonts w:eastAsia="Calibri"/>
                <w:bCs/>
              </w:rPr>
              <w:t>min. 1200A</w:t>
            </w:r>
          </w:p>
        </w:tc>
        <w:tc>
          <w:tcPr>
            <w:tcW w:w="1925" w:type="dxa"/>
          </w:tcPr>
          <w:p w14:paraId="63190036" w14:textId="77777777" w:rsidR="001448C1" w:rsidRPr="00AC23B8" w:rsidRDefault="001448C1" w:rsidP="00AC23B8">
            <w:pPr>
              <w:jc w:val="center"/>
              <w:rPr>
                <w:rFonts w:eastAsia="Calibri"/>
                <w:bCs/>
              </w:rPr>
            </w:pPr>
          </w:p>
        </w:tc>
      </w:tr>
      <w:tr w:rsidR="001448C1" w:rsidRPr="00AC23B8" w14:paraId="4BC69E7F" w14:textId="5129F3DA" w:rsidTr="003C2A4F">
        <w:trPr>
          <w:jc w:val="center"/>
        </w:trPr>
        <w:tc>
          <w:tcPr>
            <w:tcW w:w="419" w:type="dxa"/>
            <w:vAlign w:val="center"/>
          </w:tcPr>
          <w:p w14:paraId="2E2BB74D" w14:textId="1CC7B6F7" w:rsidR="001448C1" w:rsidRPr="00AC23B8" w:rsidRDefault="003C2A4F" w:rsidP="00AC23B8">
            <w:pPr>
              <w:jc w:val="center"/>
              <w:rPr>
                <w:rFonts w:eastAsia="Calibri"/>
              </w:rPr>
            </w:pPr>
            <w:r>
              <w:rPr>
                <w:rFonts w:eastAsia="Calibri"/>
              </w:rPr>
              <w:t>9</w:t>
            </w:r>
          </w:p>
        </w:tc>
        <w:tc>
          <w:tcPr>
            <w:tcW w:w="4548" w:type="dxa"/>
            <w:vAlign w:val="center"/>
          </w:tcPr>
          <w:p w14:paraId="5E23D91E" w14:textId="77777777" w:rsidR="001448C1" w:rsidRPr="00AC23B8" w:rsidRDefault="001448C1" w:rsidP="00AC23B8">
            <w:pPr>
              <w:jc w:val="both"/>
              <w:rPr>
                <w:rFonts w:eastAsia="Calibri"/>
                <w:bCs/>
              </w:rPr>
            </w:pPr>
            <w:r w:rsidRPr="00AC23B8">
              <w:rPr>
                <w:rFonts w:eastAsia="Calibri"/>
              </w:rPr>
              <w:t xml:space="preserve">Ilość torów prądowych </w:t>
            </w:r>
          </w:p>
        </w:tc>
        <w:tc>
          <w:tcPr>
            <w:tcW w:w="2313" w:type="dxa"/>
            <w:vAlign w:val="center"/>
          </w:tcPr>
          <w:p w14:paraId="204D2D11" w14:textId="77777777" w:rsidR="001448C1" w:rsidRPr="00AC23B8" w:rsidRDefault="001448C1" w:rsidP="00AC23B8">
            <w:pPr>
              <w:jc w:val="center"/>
              <w:rPr>
                <w:rFonts w:eastAsia="Calibri"/>
              </w:rPr>
            </w:pPr>
            <w:r w:rsidRPr="00AC23B8">
              <w:rPr>
                <w:rFonts w:eastAsia="Calibri"/>
                <w:bCs/>
              </w:rPr>
              <w:t>min</w:t>
            </w:r>
            <w:r w:rsidRPr="00AC23B8">
              <w:rPr>
                <w:rFonts w:eastAsia="Calibri"/>
              </w:rPr>
              <w:t>. 3</w:t>
            </w:r>
          </w:p>
        </w:tc>
        <w:tc>
          <w:tcPr>
            <w:tcW w:w="1925" w:type="dxa"/>
          </w:tcPr>
          <w:p w14:paraId="517CE309" w14:textId="77777777" w:rsidR="001448C1" w:rsidRPr="00AC23B8" w:rsidRDefault="001448C1" w:rsidP="00AC23B8">
            <w:pPr>
              <w:jc w:val="center"/>
              <w:rPr>
                <w:rFonts w:eastAsia="Calibri"/>
                <w:bCs/>
              </w:rPr>
            </w:pPr>
          </w:p>
        </w:tc>
      </w:tr>
      <w:tr w:rsidR="001448C1" w:rsidRPr="00AC23B8" w14:paraId="7A43BED1" w14:textId="3F1EBF3D" w:rsidTr="003C2A4F">
        <w:trPr>
          <w:jc w:val="center"/>
        </w:trPr>
        <w:tc>
          <w:tcPr>
            <w:tcW w:w="419" w:type="dxa"/>
            <w:vAlign w:val="center"/>
          </w:tcPr>
          <w:p w14:paraId="1DBB4641" w14:textId="323ABB43" w:rsidR="001448C1" w:rsidRPr="00AC23B8" w:rsidRDefault="003C2A4F" w:rsidP="00AC23B8">
            <w:pPr>
              <w:jc w:val="center"/>
              <w:rPr>
                <w:rFonts w:eastAsia="Calibri"/>
              </w:rPr>
            </w:pPr>
            <w:r>
              <w:rPr>
                <w:rFonts w:eastAsia="Calibri"/>
              </w:rPr>
              <w:t>10</w:t>
            </w:r>
          </w:p>
        </w:tc>
        <w:tc>
          <w:tcPr>
            <w:tcW w:w="4548" w:type="dxa"/>
            <w:vAlign w:val="center"/>
          </w:tcPr>
          <w:p w14:paraId="3482F678" w14:textId="77777777" w:rsidR="001448C1" w:rsidRPr="00AC23B8" w:rsidRDefault="001448C1" w:rsidP="00AC23B8">
            <w:pPr>
              <w:jc w:val="both"/>
              <w:rPr>
                <w:rFonts w:eastAsia="Calibri"/>
              </w:rPr>
            </w:pPr>
            <w:r w:rsidRPr="00AC23B8">
              <w:rPr>
                <w:rFonts w:eastAsia="Calibri"/>
              </w:rPr>
              <w:t>Ilość rozłączników izolacyjnych</w:t>
            </w:r>
          </w:p>
        </w:tc>
        <w:tc>
          <w:tcPr>
            <w:tcW w:w="2313" w:type="dxa"/>
            <w:vAlign w:val="center"/>
          </w:tcPr>
          <w:p w14:paraId="1F361EAE" w14:textId="77777777" w:rsidR="001448C1" w:rsidRPr="00AC23B8" w:rsidRDefault="001448C1" w:rsidP="00AC23B8">
            <w:pPr>
              <w:widowControl w:val="0"/>
              <w:adjustRightInd w:val="0"/>
              <w:jc w:val="center"/>
              <w:textAlignment w:val="baseline"/>
            </w:pPr>
            <w:r w:rsidRPr="00AC23B8">
              <w:rPr>
                <w:bCs/>
              </w:rPr>
              <w:t>min</w:t>
            </w:r>
            <w:r w:rsidRPr="00AC23B8">
              <w:t>. 3</w:t>
            </w:r>
          </w:p>
        </w:tc>
        <w:tc>
          <w:tcPr>
            <w:tcW w:w="1925" w:type="dxa"/>
          </w:tcPr>
          <w:p w14:paraId="199B6160" w14:textId="77777777" w:rsidR="001448C1" w:rsidRPr="00AC23B8" w:rsidRDefault="001448C1" w:rsidP="00AC23B8">
            <w:pPr>
              <w:widowControl w:val="0"/>
              <w:adjustRightInd w:val="0"/>
              <w:jc w:val="center"/>
              <w:textAlignment w:val="baseline"/>
              <w:rPr>
                <w:bCs/>
              </w:rPr>
            </w:pPr>
          </w:p>
        </w:tc>
      </w:tr>
      <w:tr w:rsidR="001448C1" w:rsidRPr="00AC23B8" w14:paraId="5E1AB1AE" w14:textId="78F36E06" w:rsidTr="003C2A4F">
        <w:trPr>
          <w:jc w:val="center"/>
        </w:trPr>
        <w:tc>
          <w:tcPr>
            <w:tcW w:w="419" w:type="dxa"/>
            <w:vAlign w:val="center"/>
          </w:tcPr>
          <w:p w14:paraId="13FC4E51" w14:textId="2834CB39" w:rsidR="001448C1" w:rsidRPr="00AC23B8" w:rsidRDefault="003C2A4F" w:rsidP="00AC23B8">
            <w:pPr>
              <w:jc w:val="center"/>
              <w:rPr>
                <w:rFonts w:eastAsia="Calibri"/>
              </w:rPr>
            </w:pPr>
            <w:r>
              <w:rPr>
                <w:rFonts w:eastAsia="Calibri"/>
              </w:rPr>
              <w:t>11</w:t>
            </w:r>
          </w:p>
        </w:tc>
        <w:tc>
          <w:tcPr>
            <w:tcW w:w="4548" w:type="dxa"/>
            <w:vAlign w:val="center"/>
          </w:tcPr>
          <w:p w14:paraId="51552C9A" w14:textId="77777777" w:rsidR="001448C1" w:rsidRPr="00AC23B8" w:rsidRDefault="001448C1" w:rsidP="00AC23B8">
            <w:pPr>
              <w:rPr>
                <w:rFonts w:eastAsia="Calibri"/>
              </w:rPr>
            </w:pPr>
            <w:r w:rsidRPr="00AC23B8">
              <w:rPr>
                <w:rFonts w:eastAsia="Calibri"/>
              </w:rPr>
              <w:t>Znamionowy prąd ciągły toru rozłącznikowego</w:t>
            </w:r>
          </w:p>
        </w:tc>
        <w:tc>
          <w:tcPr>
            <w:tcW w:w="2313" w:type="dxa"/>
            <w:vAlign w:val="center"/>
          </w:tcPr>
          <w:p w14:paraId="4B9CEC1B" w14:textId="77777777" w:rsidR="001448C1" w:rsidRPr="00AC23B8" w:rsidRDefault="001448C1" w:rsidP="00AC23B8">
            <w:pPr>
              <w:jc w:val="center"/>
              <w:rPr>
                <w:rFonts w:eastAsia="Calibri"/>
                <w:bCs/>
              </w:rPr>
            </w:pPr>
            <w:r w:rsidRPr="00AC23B8">
              <w:rPr>
                <w:rFonts w:eastAsia="Calibri"/>
                <w:bCs/>
              </w:rPr>
              <w:t>min. 600A</w:t>
            </w:r>
          </w:p>
        </w:tc>
        <w:tc>
          <w:tcPr>
            <w:tcW w:w="1925" w:type="dxa"/>
          </w:tcPr>
          <w:p w14:paraId="2DD0C754" w14:textId="77777777" w:rsidR="001448C1" w:rsidRPr="00AC23B8" w:rsidRDefault="001448C1" w:rsidP="00AC23B8">
            <w:pPr>
              <w:jc w:val="center"/>
              <w:rPr>
                <w:rFonts w:eastAsia="Calibri"/>
                <w:bCs/>
              </w:rPr>
            </w:pPr>
          </w:p>
        </w:tc>
      </w:tr>
      <w:tr w:rsidR="001448C1" w:rsidRPr="00AC23B8" w14:paraId="4D501A30" w14:textId="3D7BB1C4" w:rsidTr="003C2A4F">
        <w:trPr>
          <w:jc w:val="center"/>
        </w:trPr>
        <w:tc>
          <w:tcPr>
            <w:tcW w:w="419" w:type="dxa"/>
            <w:vAlign w:val="center"/>
          </w:tcPr>
          <w:p w14:paraId="411F534D" w14:textId="1C17C5CE" w:rsidR="001448C1" w:rsidRPr="00AC23B8" w:rsidRDefault="003C2A4F" w:rsidP="00AC23B8">
            <w:pPr>
              <w:jc w:val="center"/>
              <w:rPr>
                <w:rFonts w:eastAsia="Calibri"/>
                <w:bCs/>
              </w:rPr>
            </w:pPr>
            <w:bookmarkStart w:id="83" w:name="_Hlk221876608"/>
            <w:r>
              <w:rPr>
                <w:rFonts w:eastAsia="Calibri"/>
                <w:bCs/>
              </w:rPr>
              <w:t>12</w:t>
            </w:r>
          </w:p>
        </w:tc>
        <w:tc>
          <w:tcPr>
            <w:tcW w:w="4548" w:type="dxa"/>
            <w:shd w:val="clear" w:color="auto" w:fill="C5E0B3" w:themeFill="accent6" w:themeFillTint="66"/>
            <w:vAlign w:val="center"/>
          </w:tcPr>
          <w:p w14:paraId="69CB8ACF" w14:textId="77777777" w:rsidR="001448C1" w:rsidRPr="00AC23B8" w:rsidRDefault="001448C1" w:rsidP="00AC23B8">
            <w:pPr>
              <w:rPr>
                <w:rFonts w:eastAsia="Calibri"/>
                <w:bCs/>
              </w:rPr>
            </w:pPr>
            <w:r w:rsidRPr="00AC23B8">
              <w:rPr>
                <w:rFonts w:eastAsia="Calibri"/>
                <w:bCs/>
              </w:rPr>
              <w:t>Ilość styczników na napięcie 1,0kV</w:t>
            </w:r>
          </w:p>
        </w:tc>
        <w:tc>
          <w:tcPr>
            <w:tcW w:w="2313" w:type="dxa"/>
            <w:shd w:val="clear" w:color="auto" w:fill="C5E0B3" w:themeFill="accent6" w:themeFillTint="66"/>
            <w:vAlign w:val="center"/>
          </w:tcPr>
          <w:p w14:paraId="40991F3C" w14:textId="0C33A5FB" w:rsidR="001448C1" w:rsidRPr="00AC23B8" w:rsidRDefault="006C23BB" w:rsidP="00AC23B8">
            <w:pPr>
              <w:jc w:val="center"/>
              <w:rPr>
                <w:rFonts w:eastAsia="Calibri"/>
                <w:bCs/>
              </w:rPr>
            </w:pPr>
            <w:r w:rsidRPr="006C23BB">
              <w:rPr>
                <w:rFonts w:eastAsia="Calibri"/>
                <w:bCs/>
              </w:rPr>
              <w:t>12</w:t>
            </w:r>
            <w:r>
              <w:rPr>
                <w:rFonts w:eastAsia="Calibri"/>
                <w:bCs/>
              </w:rPr>
              <w:t xml:space="preserve"> </w:t>
            </w:r>
            <w:r w:rsidRPr="006C23BB">
              <w:rPr>
                <w:rFonts w:eastAsia="Calibri"/>
                <w:bCs/>
              </w:rPr>
              <w:t xml:space="preserve">szt./ 450A  </w:t>
            </w:r>
          </w:p>
        </w:tc>
        <w:tc>
          <w:tcPr>
            <w:tcW w:w="1925" w:type="dxa"/>
          </w:tcPr>
          <w:p w14:paraId="4D5F7449" w14:textId="77777777" w:rsidR="001448C1" w:rsidRPr="00AC23B8" w:rsidRDefault="001448C1" w:rsidP="00AC23B8">
            <w:pPr>
              <w:jc w:val="center"/>
              <w:rPr>
                <w:rFonts w:eastAsia="Calibri"/>
                <w:bCs/>
              </w:rPr>
            </w:pPr>
          </w:p>
        </w:tc>
      </w:tr>
      <w:bookmarkEnd w:id="83"/>
      <w:tr w:rsidR="001448C1" w:rsidRPr="00AC23B8" w14:paraId="3F8C968F" w14:textId="61FCE451" w:rsidTr="003C2A4F">
        <w:trPr>
          <w:jc w:val="center"/>
        </w:trPr>
        <w:tc>
          <w:tcPr>
            <w:tcW w:w="419" w:type="dxa"/>
            <w:vAlign w:val="center"/>
          </w:tcPr>
          <w:p w14:paraId="150971AA" w14:textId="0A51479B" w:rsidR="001448C1" w:rsidRPr="00AC23B8" w:rsidRDefault="003C2A4F" w:rsidP="00AC23B8">
            <w:pPr>
              <w:jc w:val="center"/>
              <w:rPr>
                <w:rFonts w:eastAsia="Calibri"/>
                <w:bCs/>
              </w:rPr>
            </w:pPr>
            <w:r>
              <w:rPr>
                <w:rFonts w:eastAsia="Calibri"/>
                <w:bCs/>
              </w:rPr>
              <w:t>13</w:t>
            </w:r>
          </w:p>
        </w:tc>
        <w:tc>
          <w:tcPr>
            <w:tcW w:w="4548" w:type="dxa"/>
            <w:vAlign w:val="center"/>
          </w:tcPr>
          <w:p w14:paraId="265A5283" w14:textId="77777777" w:rsidR="001448C1" w:rsidRPr="00AC23B8" w:rsidRDefault="001448C1" w:rsidP="00AC23B8">
            <w:pPr>
              <w:rPr>
                <w:rFonts w:eastAsia="Calibri"/>
                <w:bCs/>
              </w:rPr>
            </w:pPr>
            <w:r w:rsidRPr="00AC23B8">
              <w:rPr>
                <w:rFonts w:eastAsia="Calibri"/>
                <w:bCs/>
              </w:rPr>
              <w:t>Ilość zabezpieczonych odpływów 1,0kV</w:t>
            </w:r>
          </w:p>
        </w:tc>
        <w:tc>
          <w:tcPr>
            <w:tcW w:w="2313" w:type="dxa"/>
            <w:vAlign w:val="center"/>
          </w:tcPr>
          <w:p w14:paraId="721C3790" w14:textId="77777777" w:rsidR="001448C1" w:rsidRPr="00AC23B8" w:rsidRDefault="001448C1" w:rsidP="00AC23B8">
            <w:pPr>
              <w:jc w:val="center"/>
              <w:rPr>
                <w:rFonts w:eastAsia="Calibri"/>
                <w:bCs/>
              </w:rPr>
            </w:pPr>
            <w:r w:rsidRPr="00AC23B8">
              <w:rPr>
                <w:rFonts w:eastAsia="Calibri"/>
                <w:bCs/>
              </w:rPr>
              <w:t>min. 12</w:t>
            </w:r>
          </w:p>
        </w:tc>
        <w:tc>
          <w:tcPr>
            <w:tcW w:w="1925" w:type="dxa"/>
          </w:tcPr>
          <w:p w14:paraId="3DCFE26D" w14:textId="77777777" w:rsidR="001448C1" w:rsidRPr="00AC23B8" w:rsidRDefault="001448C1" w:rsidP="00AC23B8">
            <w:pPr>
              <w:jc w:val="center"/>
              <w:rPr>
                <w:rFonts w:eastAsia="Calibri"/>
                <w:bCs/>
              </w:rPr>
            </w:pPr>
          </w:p>
        </w:tc>
      </w:tr>
      <w:tr w:rsidR="001448C1" w:rsidRPr="00AC23B8" w14:paraId="14AEFA5B" w14:textId="6B2E31C2" w:rsidTr="003C2A4F">
        <w:trPr>
          <w:trHeight w:val="64"/>
          <w:jc w:val="center"/>
        </w:trPr>
        <w:tc>
          <w:tcPr>
            <w:tcW w:w="419" w:type="dxa"/>
            <w:vAlign w:val="center"/>
          </w:tcPr>
          <w:p w14:paraId="0F78C08C" w14:textId="60656B68" w:rsidR="001448C1" w:rsidRPr="00AC23B8" w:rsidRDefault="003C2A4F" w:rsidP="00AC23B8">
            <w:pPr>
              <w:jc w:val="center"/>
              <w:rPr>
                <w:rFonts w:eastAsia="Calibri"/>
                <w:bCs/>
              </w:rPr>
            </w:pPr>
            <w:r>
              <w:rPr>
                <w:rFonts w:eastAsia="Calibri"/>
                <w:bCs/>
              </w:rPr>
              <w:t>14</w:t>
            </w:r>
          </w:p>
        </w:tc>
        <w:tc>
          <w:tcPr>
            <w:tcW w:w="4548" w:type="dxa"/>
            <w:vAlign w:val="center"/>
          </w:tcPr>
          <w:p w14:paraId="267F711C" w14:textId="77777777" w:rsidR="001448C1" w:rsidRPr="00AC23B8" w:rsidRDefault="001448C1" w:rsidP="00AC23B8">
            <w:pPr>
              <w:rPr>
                <w:rFonts w:eastAsia="Calibri"/>
                <w:bCs/>
              </w:rPr>
            </w:pPr>
            <w:r w:rsidRPr="00AC23B8">
              <w:rPr>
                <w:rFonts w:eastAsia="Calibri"/>
                <w:bCs/>
              </w:rPr>
              <w:t>Zwarciowa zdolność wyłączeniowa</w:t>
            </w:r>
          </w:p>
        </w:tc>
        <w:tc>
          <w:tcPr>
            <w:tcW w:w="2313" w:type="dxa"/>
            <w:vAlign w:val="center"/>
          </w:tcPr>
          <w:p w14:paraId="02230622" w14:textId="77777777" w:rsidR="001448C1" w:rsidRPr="00AC23B8" w:rsidRDefault="001448C1" w:rsidP="00AC23B8">
            <w:pPr>
              <w:jc w:val="center"/>
              <w:rPr>
                <w:rFonts w:eastAsia="Calibri"/>
                <w:bCs/>
              </w:rPr>
            </w:pPr>
            <w:r w:rsidRPr="00AC23B8">
              <w:rPr>
                <w:rFonts w:eastAsia="Calibri"/>
                <w:bCs/>
              </w:rPr>
              <w:t>min. 25kA</w:t>
            </w:r>
          </w:p>
        </w:tc>
        <w:tc>
          <w:tcPr>
            <w:tcW w:w="1925" w:type="dxa"/>
          </w:tcPr>
          <w:p w14:paraId="6637C839" w14:textId="77777777" w:rsidR="001448C1" w:rsidRPr="00AC23B8" w:rsidRDefault="001448C1" w:rsidP="00AC23B8">
            <w:pPr>
              <w:jc w:val="center"/>
              <w:rPr>
                <w:rFonts w:eastAsia="Calibri"/>
                <w:bCs/>
              </w:rPr>
            </w:pPr>
          </w:p>
        </w:tc>
      </w:tr>
      <w:tr w:rsidR="001448C1" w:rsidRPr="00AC23B8" w14:paraId="5B0970CB" w14:textId="05093084" w:rsidTr="003C2A4F">
        <w:trPr>
          <w:jc w:val="center"/>
        </w:trPr>
        <w:tc>
          <w:tcPr>
            <w:tcW w:w="419" w:type="dxa"/>
            <w:vAlign w:val="center"/>
          </w:tcPr>
          <w:p w14:paraId="17C72ACA" w14:textId="12FD2B24" w:rsidR="001448C1" w:rsidRPr="00AC23B8" w:rsidRDefault="003C2A4F" w:rsidP="00AC23B8">
            <w:pPr>
              <w:jc w:val="center"/>
              <w:rPr>
                <w:rFonts w:eastAsia="Calibri"/>
              </w:rPr>
            </w:pPr>
            <w:r>
              <w:rPr>
                <w:rFonts w:eastAsia="Calibri"/>
              </w:rPr>
              <w:t>15</w:t>
            </w:r>
          </w:p>
        </w:tc>
        <w:tc>
          <w:tcPr>
            <w:tcW w:w="4548" w:type="dxa"/>
            <w:vAlign w:val="center"/>
          </w:tcPr>
          <w:p w14:paraId="4EC13490" w14:textId="77777777" w:rsidR="001448C1" w:rsidRPr="00AC23B8" w:rsidRDefault="001448C1" w:rsidP="00AC23B8">
            <w:pPr>
              <w:jc w:val="both"/>
              <w:rPr>
                <w:rFonts w:eastAsia="Calibri"/>
                <w:bCs/>
              </w:rPr>
            </w:pPr>
            <w:r w:rsidRPr="00AC23B8">
              <w:rPr>
                <w:rFonts w:eastAsia="Calibri"/>
              </w:rPr>
              <w:t>Możliwość zasilania napięciem 42V zewnętrznego odbiornika o mocy</w:t>
            </w:r>
          </w:p>
        </w:tc>
        <w:tc>
          <w:tcPr>
            <w:tcW w:w="2313" w:type="dxa"/>
            <w:vAlign w:val="center"/>
          </w:tcPr>
          <w:p w14:paraId="650A6675" w14:textId="77777777" w:rsidR="001448C1" w:rsidRPr="00AC23B8" w:rsidRDefault="001448C1" w:rsidP="00AC23B8">
            <w:pPr>
              <w:jc w:val="center"/>
              <w:rPr>
                <w:rFonts w:eastAsia="Calibri"/>
                <w:bCs/>
              </w:rPr>
            </w:pPr>
            <w:r w:rsidRPr="00AC23B8">
              <w:rPr>
                <w:rFonts w:eastAsia="Calibri"/>
                <w:bCs/>
              </w:rPr>
              <w:t>min. 250VA</w:t>
            </w:r>
          </w:p>
        </w:tc>
        <w:tc>
          <w:tcPr>
            <w:tcW w:w="1925" w:type="dxa"/>
          </w:tcPr>
          <w:p w14:paraId="4C96EA74" w14:textId="77777777" w:rsidR="001448C1" w:rsidRPr="00AC23B8" w:rsidRDefault="001448C1" w:rsidP="00AC23B8">
            <w:pPr>
              <w:jc w:val="center"/>
              <w:rPr>
                <w:rFonts w:eastAsia="Calibri"/>
                <w:bCs/>
              </w:rPr>
            </w:pPr>
          </w:p>
        </w:tc>
      </w:tr>
      <w:tr w:rsidR="001448C1" w:rsidRPr="00AC23B8" w14:paraId="79CF27E9" w14:textId="54AD4E50" w:rsidTr="003C2A4F">
        <w:trPr>
          <w:trHeight w:val="264"/>
          <w:jc w:val="center"/>
        </w:trPr>
        <w:tc>
          <w:tcPr>
            <w:tcW w:w="419" w:type="dxa"/>
            <w:vAlign w:val="center"/>
          </w:tcPr>
          <w:p w14:paraId="1438F0DE" w14:textId="09657642" w:rsidR="001448C1" w:rsidRPr="00AC23B8" w:rsidRDefault="003C2A4F" w:rsidP="00AC23B8">
            <w:pPr>
              <w:jc w:val="center"/>
              <w:rPr>
                <w:rFonts w:eastAsia="Calibri"/>
              </w:rPr>
            </w:pPr>
            <w:r>
              <w:rPr>
                <w:rFonts w:eastAsia="Calibri"/>
              </w:rPr>
              <w:t>16</w:t>
            </w:r>
          </w:p>
        </w:tc>
        <w:tc>
          <w:tcPr>
            <w:tcW w:w="4548" w:type="dxa"/>
            <w:vAlign w:val="center"/>
          </w:tcPr>
          <w:p w14:paraId="677D354F" w14:textId="77777777" w:rsidR="001448C1" w:rsidRPr="00AC23B8" w:rsidRDefault="001448C1" w:rsidP="00AC23B8">
            <w:pPr>
              <w:jc w:val="both"/>
              <w:rPr>
                <w:rFonts w:eastAsia="Calibri"/>
                <w:bCs/>
              </w:rPr>
            </w:pPr>
            <w:r w:rsidRPr="00AC23B8">
              <w:rPr>
                <w:rFonts w:eastAsia="Calibri"/>
              </w:rPr>
              <w:t>Sumaryczna ilość styczników pomocniczych 42V</w:t>
            </w:r>
          </w:p>
        </w:tc>
        <w:tc>
          <w:tcPr>
            <w:tcW w:w="2313" w:type="dxa"/>
            <w:vAlign w:val="center"/>
          </w:tcPr>
          <w:p w14:paraId="49730E89" w14:textId="77777777" w:rsidR="001448C1" w:rsidRPr="00AC23B8" w:rsidRDefault="001448C1" w:rsidP="00AC23B8">
            <w:pPr>
              <w:jc w:val="center"/>
              <w:rPr>
                <w:rFonts w:eastAsia="Calibri"/>
                <w:bCs/>
              </w:rPr>
            </w:pPr>
            <w:r w:rsidRPr="00AC23B8">
              <w:rPr>
                <w:rFonts w:eastAsia="Calibri"/>
                <w:bCs/>
              </w:rPr>
              <w:t>min. 1</w:t>
            </w:r>
          </w:p>
          <w:p w14:paraId="5E017AC1" w14:textId="77777777" w:rsidR="001448C1" w:rsidRPr="00AC23B8" w:rsidRDefault="001448C1" w:rsidP="00AC23B8">
            <w:pPr>
              <w:jc w:val="center"/>
              <w:rPr>
                <w:rFonts w:eastAsia="Calibri"/>
                <w:bCs/>
              </w:rPr>
            </w:pPr>
            <w:r w:rsidRPr="00AC23B8">
              <w:rPr>
                <w:rFonts w:eastAsia="Calibri"/>
                <w:bCs/>
              </w:rPr>
              <w:t>In = min. 8A</w:t>
            </w:r>
          </w:p>
        </w:tc>
        <w:tc>
          <w:tcPr>
            <w:tcW w:w="1925" w:type="dxa"/>
          </w:tcPr>
          <w:p w14:paraId="17A23BAA" w14:textId="77777777" w:rsidR="001448C1" w:rsidRPr="00AC23B8" w:rsidRDefault="001448C1" w:rsidP="00AC23B8">
            <w:pPr>
              <w:jc w:val="center"/>
              <w:rPr>
                <w:rFonts w:eastAsia="Calibri"/>
                <w:bCs/>
              </w:rPr>
            </w:pPr>
          </w:p>
        </w:tc>
      </w:tr>
      <w:tr w:rsidR="001448C1" w:rsidRPr="00AC23B8" w14:paraId="2FA3A464" w14:textId="45D7B21D" w:rsidTr="003C2A4F">
        <w:trPr>
          <w:trHeight w:val="153"/>
          <w:jc w:val="center"/>
        </w:trPr>
        <w:tc>
          <w:tcPr>
            <w:tcW w:w="419" w:type="dxa"/>
            <w:vAlign w:val="center"/>
          </w:tcPr>
          <w:p w14:paraId="1B3B01C5" w14:textId="1FE6706B" w:rsidR="001448C1" w:rsidRPr="00AC23B8" w:rsidRDefault="003C2A4F" w:rsidP="00AC23B8">
            <w:pPr>
              <w:jc w:val="center"/>
              <w:rPr>
                <w:rFonts w:eastAsia="Calibri"/>
              </w:rPr>
            </w:pPr>
            <w:r>
              <w:rPr>
                <w:rFonts w:eastAsia="Calibri"/>
              </w:rPr>
              <w:lastRenderedPageBreak/>
              <w:t>17</w:t>
            </w:r>
          </w:p>
        </w:tc>
        <w:tc>
          <w:tcPr>
            <w:tcW w:w="4548" w:type="dxa"/>
            <w:vAlign w:val="center"/>
          </w:tcPr>
          <w:p w14:paraId="41BF9A3D" w14:textId="77777777" w:rsidR="001448C1" w:rsidRPr="00AC23B8" w:rsidRDefault="001448C1" w:rsidP="00AC23B8">
            <w:pPr>
              <w:rPr>
                <w:rFonts w:eastAsia="Calibri"/>
                <w:bCs/>
              </w:rPr>
            </w:pPr>
            <w:r w:rsidRPr="00AC23B8">
              <w:rPr>
                <w:rFonts w:eastAsia="Calibri"/>
              </w:rPr>
              <w:t xml:space="preserve">Przełącznik kolejności faz na każdym torze rozłącznikowym </w:t>
            </w:r>
          </w:p>
        </w:tc>
        <w:tc>
          <w:tcPr>
            <w:tcW w:w="2313" w:type="dxa"/>
            <w:vAlign w:val="center"/>
          </w:tcPr>
          <w:p w14:paraId="6E8CEE6C" w14:textId="77777777" w:rsidR="001448C1" w:rsidRPr="00AC23B8" w:rsidRDefault="001448C1" w:rsidP="00AC23B8">
            <w:pPr>
              <w:jc w:val="center"/>
              <w:rPr>
                <w:rFonts w:eastAsia="Calibri"/>
                <w:bCs/>
              </w:rPr>
            </w:pPr>
            <w:r w:rsidRPr="00AC23B8">
              <w:rPr>
                <w:rFonts w:eastAsia="Calibri"/>
                <w:bCs/>
              </w:rPr>
              <w:t>TAK</w:t>
            </w:r>
          </w:p>
        </w:tc>
        <w:tc>
          <w:tcPr>
            <w:tcW w:w="1925" w:type="dxa"/>
          </w:tcPr>
          <w:p w14:paraId="7ED8D5B4" w14:textId="77777777" w:rsidR="001448C1" w:rsidRPr="00AC23B8" w:rsidRDefault="001448C1" w:rsidP="00AC23B8">
            <w:pPr>
              <w:jc w:val="center"/>
              <w:rPr>
                <w:rFonts w:eastAsia="Calibri"/>
                <w:bCs/>
              </w:rPr>
            </w:pPr>
          </w:p>
        </w:tc>
      </w:tr>
      <w:tr w:rsidR="001448C1" w:rsidRPr="00AC23B8" w14:paraId="6AAA023E" w14:textId="5F8B4C0E" w:rsidTr="003C2A4F">
        <w:trPr>
          <w:trHeight w:val="602"/>
          <w:jc w:val="center"/>
        </w:trPr>
        <w:tc>
          <w:tcPr>
            <w:tcW w:w="419" w:type="dxa"/>
            <w:vAlign w:val="center"/>
          </w:tcPr>
          <w:p w14:paraId="33E64D3F" w14:textId="76FECDC2" w:rsidR="001448C1" w:rsidRPr="00AC23B8" w:rsidRDefault="003C2A4F" w:rsidP="00AC23B8">
            <w:pPr>
              <w:tabs>
                <w:tab w:val="left" w:pos="0"/>
              </w:tabs>
              <w:suppressAutoHyphens/>
              <w:snapToGrid w:val="0"/>
              <w:ind w:right="-2"/>
              <w:jc w:val="center"/>
            </w:pPr>
            <w:r>
              <w:t>18</w:t>
            </w:r>
          </w:p>
        </w:tc>
        <w:tc>
          <w:tcPr>
            <w:tcW w:w="4548" w:type="dxa"/>
            <w:vAlign w:val="center"/>
          </w:tcPr>
          <w:p w14:paraId="252E3737" w14:textId="77777777" w:rsidR="001448C1" w:rsidRPr="00AC23B8" w:rsidRDefault="001448C1" w:rsidP="00157309">
            <w:pPr>
              <w:tabs>
                <w:tab w:val="left" w:pos="0"/>
              </w:tabs>
              <w:suppressAutoHyphens/>
              <w:snapToGrid w:val="0"/>
              <w:ind w:right="-2"/>
              <w:jc w:val="both"/>
              <w:rPr>
                <w:kern w:val="2"/>
                <w:lang w:eastAsia="ar-SA"/>
              </w:rPr>
            </w:pPr>
            <w:r w:rsidRPr="00AC23B8">
              <w:t xml:space="preserve">Wraz ze stacją kompaktową </w:t>
            </w:r>
            <w:r w:rsidRPr="00AC23B8">
              <w:rPr>
                <w:lang w:eastAsia="ar-SA"/>
              </w:rPr>
              <w:t xml:space="preserve">dostarczyć </w:t>
            </w:r>
            <w:r w:rsidRPr="00AC23B8">
              <w:rPr>
                <w:kern w:val="2"/>
                <w:lang w:eastAsia="ar-SA"/>
              </w:rPr>
              <w:t>pulpit sterowniczy zewnętrzny umożliwiający sterowanie przenośnikiem z napędem wielosilnikowym dwubiegowym, wizualizację napędu przenośnika (wbudowany monitor) oraz realizację prac manewrowych i remontowych.</w:t>
            </w:r>
          </w:p>
          <w:p w14:paraId="7908FDD6" w14:textId="77777777" w:rsidR="001448C1" w:rsidRPr="00AC23B8" w:rsidRDefault="001448C1" w:rsidP="00157309">
            <w:pPr>
              <w:widowControl w:val="0"/>
              <w:autoSpaceDE w:val="0"/>
              <w:adjustRightInd w:val="0"/>
              <w:snapToGrid w:val="0"/>
              <w:jc w:val="both"/>
              <w:textAlignment w:val="baseline"/>
              <w:rPr>
                <w:kern w:val="2"/>
                <w:lang w:eastAsia="ar-SA"/>
              </w:rPr>
            </w:pPr>
            <w:r w:rsidRPr="00AC23B8">
              <w:t xml:space="preserve">Pulpit powinien </w:t>
            </w:r>
            <w:r w:rsidRPr="00AC23B8">
              <w:rPr>
                <w:kern w:val="2"/>
                <w:lang w:eastAsia="ar-SA"/>
              </w:rPr>
              <w:t>umożliwiać realizację funkcji wyboru  rodzaju pracy:</w:t>
            </w:r>
          </w:p>
          <w:p w14:paraId="68FEF82C"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centralne,</w:t>
            </w:r>
          </w:p>
          <w:p w14:paraId="18838C86"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lokalne,</w:t>
            </w:r>
          </w:p>
          <w:p w14:paraId="09B2B0AC"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praca rewizyjna,</w:t>
            </w:r>
          </w:p>
          <w:p w14:paraId="27306E9C" w14:textId="77777777" w:rsidR="001448C1" w:rsidRPr="00AC23B8" w:rsidRDefault="001448C1" w:rsidP="00157309">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spinanie łańcucha.</w:t>
            </w:r>
          </w:p>
        </w:tc>
        <w:tc>
          <w:tcPr>
            <w:tcW w:w="2313" w:type="dxa"/>
            <w:vAlign w:val="center"/>
          </w:tcPr>
          <w:p w14:paraId="08100C06" w14:textId="77777777" w:rsidR="001448C1" w:rsidRPr="00AC23B8" w:rsidRDefault="001448C1" w:rsidP="00AC23B8">
            <w:pPr>
              <w:jc w:val="center"/>
              <w:rPr>
                <w:rFonts w:eastAsia="Calibri"/>
                <w:bCs/>
              </w:rPr>
            </w:pPr>
            <w:r w:rsidRPr="00AC23B8">
              <w:rPr>
                <w:rFonts w:eastAsia="Calibri"/>
                <w:bCs/>
              </w:rPr>
              <w:t>TAK</w:t>
            </w:r>
          </w:p>
        </w:tc>
        <w:tc>
          <w:tcPr>
            <w:tcW w:w="1925" w:type="dxa"/>
          </w:tcPr>
          <w:p w14:paraId="7DF1A40D" w14:textId="77777777" w:rsidR="001448C1" w:rsidRPr="00AC23B8" w:rsidRDefault="001448C1" w:rsidP="00AC23B8">
            <w:pPr>
              <w:jc w:val="center"/>
              <w:rPr>
                <w:rFonts w:eastAsia="Calibri"/>
                <w:bCs/>
              </w:rPr>
            </w:pPr>
          </w:p>
        </w:tc>
      </w:tr>
      <w:tr w:rsidR="001448C1" w:rsidRPr="00AC23B8" w14:paraId="3979CAD9" w14:textId="3A2F874D" w:rsidTr="003C2A4F">
        <w:trPr>
          <w:jc w:val="center"/>
        </w:trPr>
        <w:tc>
          <w:tcPr>
            <w:tcW w:w="419" w:type="dxa"/>
            <w:tcBorders>
              <w:top w:val="single" w:sz="4" w:space="0" w:color="auto"/>
              <w:left w:val="single" w:sz="4" w:space="0" w:color="auto"/>
              <w:bottom w:val="single" w:sz="4" w:space="0" w:color="auto"/>
              <w:right w:val="single" w:sz="4" w:space="0" w:color="auto"/>
            </w:tcBorders>
            <w:vAlign w:val="center"/>
          </w:tcPr>
          <w:p w14:paraId="1724E9FB" w14:textId="33B4C44A" w:rsidR="001448C1" w:rsidRPr="00AC23B8" w:rsidRDefault="003C2A4F" w:rsidP="00AC23B8">
            <w:pPr>
              <w:widowControl w:val="0"/>
              <w:adjustRightInd w:val="0"/>
              <w:jc w:val="center"/>
              <w:textAlignment w:val="baseline"/>
            </w:pPr>
            <w:r>
              <w:t>19</w:t>
            </w:r>
          </w:p>
        </w:tc>
        <w:tc>
          <w:tcPr>
            <w:tcW w:w="4548" w:type="dxa"/>
            <w:tcBorders>
              <w:top w:val="single" w:sz="4" w:space="0" w:color="auto"/>
              <w:left w:val="single" w:sz="4" w:space="0" w:color="auto"/>
              <w:bottom w:val="single" w:sz="4" w:space="0" w:color="auto"/>
              <w:right w:val="single" w:sz="4" w:space="0" w:color="auto"/>
            </w:tcBorders>
            <w:vAlign w:val="center"/>
          </w:tcPr>
          <w:p w14:paraId="7E30F368" w14:textId="77777777" w:rsidR="001448C1" w:rsidRPr="00AC23B8" w:rsidRDefault="001448C1" w:rsidP="00AC23B8">
            <w:pPr>
              <w:widowControl w:val="0"/>
              <w:adjustRightInd w:val="0"/>
              <w:jc w:val="both"/>
              <w:textAlignment w:val="baseline"/>
              <w:rPr>
                <w:bCs/>
              </w:rPr>
            </w:pPr>
            <w:r w:rsidRPr="00AC23B8">
              <w:t>Wyposażenie w transformator trójfazowy o napięciu strony wtórnej 230V(133V) i mocy pozornej min. 5kVA</w:t>
            </w:r>
          </w:p>
        </w:tc>
        <w:tc>
          <w:tcPr>
            <w:tcW w:w="2313" w:type="dxa"/>
            <w:tcBorders>
              <w:top w:val="single" w:sz="4" w:space="0" w:color="auto"/>
              <w:left w:val="single" w:sz="4" w:space="0" w:color="auto"/>
              <w:bottom w:val="single" w:sz="4" w:space="0" w:color="auto"/>
              <w:right w:val="single" w:sz="4" w:space="0" w:color="auto"/>
            </w:tcBorders>
            <w:vAlign w:val="center"/>
          </w:tcPr>
          <w:p w14:paraId="36F6E9F2" w14:textId="77777777" w:rsidR="001448C1" w:rsidRPr="00AC23B8" w:rsidRDefault="001448C1" w:rsidP="00AC23B8">
            <w:pPr>
              <w:jc w:val="center"/>
              <w:rPr>
                <w:rFonts w:eastAsia="Calibri"/>
                <w:bCs/>
              </w:rPr>
            </w:pPr>
            <w:r w:rsidRPr="00AC23B8">
              <w:rPr>
                <w:rFonts w:eastAsia="Calibri"/>
                <w:bCs/>
              </w:rPr>
              <w:t>TAK</w:t>
            </w:r>
          </w:p>
        </w:tc>
        <w:tc>
          <w:tcPr>
            <w:tcW w:w="1925" w:type="dxa"/>
            <w:tcBorders>
              <w:top w:val="single" w:sz="4" w:space="0" w:color="auto"/>
              <w:left w:val="single" w:sz="4" w:space="0" w:color="auto"/>
              <w:bottom w:val="single" w:sz="4" w:space="0" w:color="auto"/>
              <w:right w:val="single" w:sz="4" w:space="0" w:color="auto"/>
            </w:tcBorders>
          </w:tcPr>
          <w:p w14:paraId="4C66631F" w14:textId="77777777" w:rsidR="001448C1" w:rsidRPr="00AC23B8" w:rsidRDefault="001448C1" w:rsidP="00AC23B8">
            <w:pPr>
              <w:jc w:val="center"/>
              <w:rPr>
                <w:rFonts w:eastAsia="Calibri"/>
                <w:bCs/>
              </w:rPr>
            </w:pPr>
          </w:p>
        </w:tc>
      </w:tr>
      <w:tr w:rsidR="001448C1" w:rsidRPr="00AC23B8" w14:paraId="2692D11E" w14:textId="0EF5876A" w:rsidTr="003C2A4F">
        <w:trPr>
          <w:trHeight w:val="64"/>
          <w:jc w:val="center"/>
        </w:trPr>
        <w:tc>
          <w:tcPr>
            <w:tcW w:w="419" w:type="dxa"/>
            <w:tcBorders>
              <w:top w:val="single" w:sz="4" w:space="0" w:color="auto"/>
              <w:left w:val="single" w:sz="4" w:space="0" w:color="auto"/>
              <w:bottom w:val="single" w:sz="4" w:space="0" w:color="auto"/>
              <w:right w:val="single" w:sz="4" w:space="0" w:color="auto"/>
            </w:tcBorders>
            <w:vAlign w:val="center"/>
          </w:tcPr>
          <w:p w14:paraId="1067A9D2" w14:textId="4A41FD33" w:rsidR="001448C1" w:rsidRPr="00AC23B8" w:rsidRDefault="003C2A4F" w:rsidP="00AC23B8">
            <w:pPr>
              <w:widowControl w:val="0"/>
              <w:adjustRightInd w:val="0"/>
              <w:jc w:val="center"/>
              <w:textAlignment w:val="baseline"/>
            </w:pPr>
            <w:r>
              <w:t>20</w:t>
            </w:r>
          </w:p>
        </w:tc>
        <w:tc>
          <w:tcPr>
            <w:tcW w:w="4548" w:type="dxa"/>
            <w:tcBorders>
              <w:top w:val="single" w:sz="4" w:space="0" w:color="auto"/>
              <w:left w:val="single" w:sz="4" w:space="0" w:color="auto"/>
              <w:bottom w:val="single" w:sz="4" w:space="0" w:color="auto"/>
              <w:right w:val="single" w:sz="4" w:space="0" w:color="auto"/>
            </w:tcBorders>
            <w:vAlign w:val="center"/>
          </w:tcPr>
          <w:p w14:paraId="73EA9F99" w14:textId="77777777" w:rsidR="001448C1" w:rsidRPr="00AC23B8" w:rsidRDefault="001448C1" w:rsidP="00AC23B8">
            <w:pPr>
              <w:widowControl w:val="0"/>
              <w:adjustRightInd w:val="0"/>
              <w:jc w:val="both"/>
              <w:textAlignment w:val="baseline"/>
            </w:pPr>
            <w:r w:rsidRPr="00AC23B8">
              <w:t>Znamionowy prąd ciągły styczników 230V (130V)</w:t>
            </w:r>
          </w:p>
        </w:tc>
        <w:tc>
          <w:tcPr>
            <w:tcW w:w="2313" w:type="dxa"/>
            <w:tcBorders>
              <w:top w:val="single" w:sz="4" w:space="0" w:color="auto"/>
              <w:left w:val="single" w:sz="4" w:space="0" w:color="auto"/>
              <w:bottom w:val="single" w:sz="4" w:space="0" w:color="auto"/>
              <w:right w:val="single" w:sz="4" w:space="0" w:color="auto"/>
            </w:tcBorders>
            <w:vAlign w:val="center"/>
          </w:tcPr>
          <w:p w14:paraId="0AF9A746" w14:textId="77777777" w:rsidR="001448C1" w:rsidRPr="00AC23B8" w:rsidRDefault="001448C1" w:rsidP="00AC23B8">
            <w:pPr>
              <w:jc w:val="center"/>
              <w:rPr>
                <w:rFonts w:eastAsia="Calibri"/>
                <w:bCs/>
              </w:rPr>
            </w:pPr>
            <w:r w:rsidRPr="00AC23B8">
              <w:rPr>
                <w:rFonts w:eastAsia="Calibri"/>
                <w:bCs/>
              </w:rPr>
              <w:t>min. 12A(15A)</w:t>
            </w:r>
          </w:p>
        </w:tc>
        <w:tc>
          <w:tcPr>
            <w:tcW w:w="1925" w:type="dxa"/>
            <w:tcBorders>
              <w:top w:val="single" w:sz="4" w:space="0" w:color="auto"/>
              <w:left w:val="single" w:sz="4" w:space="0" w:color="auto"/>
              <w:bottom w:val="single" w:sz="4" w:space="0" w:color="auto"/>
              <w:right w:val="single" w:sz="4" w:space="0" w:color="auto"/>
            </w:tcBorders>
          </w:tcPr>
          <w:p w14:paraId="7C58973D" w14:textId="77777777" w:rsidR="001448C1" w:rsidRPr="00AC23B8" w:rsidRDefault="001448C1" w:rsidP="00AC23B8">
            <w:pPr>
              <w:jc w:val="center"/>
              <w:rPr>
                <w:rFonts w:eastAsia="Calibri"/>
                <w:bCs/>
              </w:rPr>
            </w:pPr>
          </w:p>
        </w:tc>
      </w:tr>
      <w:tr w:rsidR="001448C1" w:rsidRPr="00AC23B8" w14:paraId="2B3B09F8" w14:textId="6DAF0607" w:rsidTr="003C2A4F">
        <w:trPr>
          <w:trHeight w:val="64"/>
          <w:jc w:val="center"/>
        </w:trPr>
        <w:tc>
          <w:tcPr>
            <w:tcW w:w="419" w:type="dxa"/>
            <w:tcBorders>
              <w:top w:val="single" w:sz="4" w:space="0" w:color="auto"/>
              <w:left w:val="single" w:sz="4" w:space="0" w:color="auto"/>
              <w:bottom w:val="single" w:sz="4" w:space="0" w:color="auto"/>
              <w:right w:val="single" w:sz="4" w:space="0" w:color="auto"/>
            </w:tcBorders>
            <w:vAlign w:val="center"/>
          </w:tcPr>
          <w:p w14:paraId="696D3793" w14:textId="42808DD9" w:rsidR="001448C1" w:rsidRPr="00AC23B8" w:rsidRDefault="003C2A4F" w:rsidP="00AC23B8">
            <w:pPr>
              <w:widowControl w:val="0"/>
              <w:adjustRightInd w:val="0"/>
              <w:jc w:val="center"/>
              <w:textAlignment w:val="baseline"/>
              <w:rPr>
                <w:bCs/>
              </w:rPr>
            </w:pPr>
            <w:r>
              <w:rPr>
                <w:bCs/>
              </w:rPr>
              <w:t>21</w:t>
            </w:r>
          </w:p>
        </w:tc>
        <w:tc>
          <w:tcPr>
            <w:tcW w:w="4548" w:type="dxa"/>
            <w:tcBorders>
              <w:top w:val="single" w:sz="4" w:space="0" w:color="auto"/>
              <w:left w:val="single" w:sz="4" w:space="0" w:color="auto"/>
              <w:bottom w:val="single" w:sz="4" w:space="0" w:color="auto"/>
              <w:right w:val="single" w:sz="4" w:space="0" w:color="auto"/>
            </w:tcBorders>
            <w:vAlign w:val="center"/>
          </w:tcPr>
          <w:p w14:paraId="1DF9EDC7" w14:textId="77777777" w:rsidR="001448C1" w:rsidRPr="00AC23B8" w:rsidRDefault="001448C1" w:rsidP="00AC23B8">
            <w:pPr>
              <w:widowControl w:val="0"/>
              <w:adjustRightInd w:val="0"/>
              <w:jc w:val="both"/>
              <w:textAlignment w:val="baseline"/>
              <w:rPr>
                <w:bCs/>
              </w:rPr>
            </w:pPr>
            <w:r w:rsidRPr="00AC23B8">
              <w:rPr>
                <w:bCs/>
              </w:rPr>
              <w:t xml:space="preserve">Ilość styczników na napięcie 133/230V </w:t>
            </w:r>
          </w:p>
        </w:tc>
        <w:tc>
          <w:tcPr>
            <w:tcW w:w="2313" w:type="dxa"/>
            <w:tcBorders>
              <w:top w:val="single" w:sz="4" w:space="0" w:color="auto"/>
              <w:left w:val="single" w:sz="4" w:space="0" w:color="auto"/>
              <w:bottom w:val="single" w:sz="4" w:space="0" w:color="auto"/>
              <w:right w:val="single" w:sz="4" w:space="0" w:color="auto"/>
            </w:tcBorders>
            <w:vAlign w:val="center"/>
          </w:tcPr>
          <w:p w14:paraId="1823A9F0" w14:textId="77777777" w:rsidR="001448C1" w:rsidRPr="00AC23B8" w:rsidRDefault="001448C1" w:rsidP="00AC23B8">
            <w:pPr>
              <w:jc w:val="center"/>
              <w:rPr>
                <w:rFonts w:eastAsia="Calibri"/>
                <w:bCs/>
              </w:rPr>
            </w:pPr>
            <w:r w:rsidRPr="00AC23B8">
              <w:rPr>
                <w:rFonts w:eastAsia="Calibri"/>
                <w:bCs/>
              </w:rPr>
              <w:t>2</w:t>
            </w:r>
          </w:p>
        </w:tc>
        <w:tc>
          <w:tcPr>
            <w:tcW w:w="1925" w:type="dxa"/>
            <w:tcBorders>
              <w:top w:val="single" w:sz="4" w:space="0" w:color="auto"/>
              <w:left w:val="single" w:sz="4" w:space="0" w:color="auto"/>
              <w:bottom w:val="single" w:sz="4" w:space="0" w:color="auto"/>
              <w:right w:val="single" w:sz="4" w:space="0" w:color="auto"/>
            </w:tcBorders>
          </w:tcPr>
          <w:p w14:paraId="6E8738F2" w14:textId="77777777" w:rsidR="001448C1" w:rsidRPr="00AC23B8" w:rsidRDefault="001448C1" w:rsidP="00AC23B8">
            <w:pPr>
              <w:jc w:val="center"/>
              <w:rPr>
                <w:rFonts w:eastAsia="Calibri"/>
                <w:bCs/>
              </w:rPr>
            </w:pPr>
          </w:p>
        </w:tc>
      </w:tr>
      <w:tr w:rsidR="001448C1" w:rsidRPr="00AC23B8" w14:paraId="71598E71" w14:textId="54A0863D" w:rsidTr="003C2A4F">
        <w:trPr>
          <w:jc w:val="center"/>
        </w:trPr>
        <w:tc>
          <w:tcPr>
            <w:tcW w:w="419" w:type="dxa"/>
            <w:tcBorders>
              <w:top w:val="single" w:sz="4" w:space="0" w:color="auto"/>
              <w:left w:val="single" w:sz="4" w:space="0" w:color="auto"/>
              <w:bottom w:val="single" w:sz="4" w:space="0" w:color="auto"/>
              <w:right w:val="single" w:sz="4" w:space="0" w:color="auto"/>
            </w:tcBorders>
            <w:vAlign w:val="center"/>
          </w:tcPr>
          <w:p w14:paraId="12FA4843" w14:textId="0B243610" w:rsidR="001448C1" w:rsidRPr="00AC23B8" w:rsidRDefault="003C2A4F" w:rsidP="00AC23B8">
            <w:pPr>
              <w:widowControl w:val="0"/>
              <w:adjustRightInd w:val="0"/>
              <w:jc w:val="center"/>
              <w:textAlignment w:val="baseline"/>
              <w:rPr>
                <w:bCs/>
              </w:rPr>
            </w:pPr>
            <w:r>
              <w:rPr>
                <w:bCs/>
              </w:rPr>
              <w:t>22</w:t>
            </w:r>
          </w:p>
        </w:tc>
        <w:tc>
          <w:tcPr>
            <w:tcW w:w="4548" w:type="dxa"/>
            <w:tcBorders>
              <w:top w:val="single" w:sz="4" w:space="0" w:color="auto"/>
              <w:left w:val="single" w:sz="4" w:space="0" w:color="auto"/>
              <w:bottom w:val="single" w:sz="4" w:space="0" w:color="auto"/>
              <w:right w:val="single" w:sz="4" w:space="0" w:color="auto"/>
            </w:tcBorders>
            <w:vAlign w:val="center"/>
          </w:tcPr>
          <w:p w14:paraId="26B2EBA9" w14:textId="77777777" w:rsidR="001448C1" w:rsidRPr="00AC23B8" w:rsidRDefault="001448C1" w:rsidP="00AC23B8">
            <w:pPr>
              <w:widowControl w:val="0"/>
              <w:adjustRightInd w:val="0"/>
              <w:jc w:val="both"/>
              <w:textAlignment w:val="baseline"/>
              <w:rPr>
                <w:bCs/>
              </w:rPr>
            </w:pPr>
            <w:r w:rsidRPr="00AC23B8">
              <w:rPr>
                <w:bCs/>
              </w:rPr>
              <w:t>Ilość zabezpieczonych odpływów na napięcie 133/230V</w:t>
            </w:r>
          </w:p>
        </w:tc>
        <w:tc>
          <w:tcPr>
            <w:tcW w:w="2313" w:type="dxa"/>
            <w:tcBorders>
              <w:top w:val="single" w:sz="4" w:space="0" w:color="auto"/>
              <w:left w:val="single" w:sz="4" w:space="0" w:color="auto"/>
              <w:bottom w:val="single" w:sz="4" w:space="0" w:color="auto"/>
              <w:right w:val="single" w:sz="4" w:space="0" w:color="auto"/>
            </w:tcBorders>
            <w:vAlign w:val="center"/>
          </w:tcPr>
          <w:p w14:paraId="39078A83" w14:textId="77777777" w:rsidR="001448C1" w:rsidRPr="00AC23B8" w:rsidRDefault="001448C1" w:rsidP="00AC23B8">
            <w:pPr>
              <w:jc w:val="center"/>
              <w:rPr>
                <w:rFonts w:eastAsia="Calibri"/>
                <w:bCs/>
              </w:rPr>
            </w:pPr>
            <w:r w:rsidRPr="00AC23B8">
              <w:rPr>
                <w:rFonts w:eastAsia="Calibri"/>
                <w:bCs/>
              </w:rPr>
              <w:t>2</w:t>
            </w:r>
          </w:p>
        </w:tc>
        <w:tc>
          <w:tcPr>
            <w:tcW w:w="1925" w:type="dxa"/>
            <w:tcBorders>
              <w:top w:val="single" w:sz="4" w:space="0" w:color="auto"/>
              <w:left w:val="single" w:sz="4" w:space="0" w:color="auto"/>
              <w:bottom w:val="single" w:sz="4" w:space="0" w:color="auto"/>
              <w:right w:val="single" w:sz="4" w:space="0" w:color="auto"/>
            </w:tcBorders>
          </w:tcPr>
          <w:p w14:paraId="2D4AA269" w14:textId="77777777" w:rsidR="001448C1" w:rsidRPr="00AC23B8" w:rsidRDefault="001448C1" w:rsidP="00AC23B8">
            <w:pPr>
              <w:jc w:val="center"/>
              <w:rPr>
                <w:rFonts w:eastAsia="Calibri"/>
                <w:bCs/>
              </w:rPr>
            </w:pPr>
          </w:p>
        </w:tc>
      </w:tr>
    </w:tbl>
    <w:p w14:paraId="13BA7080" w14:textId="77777777" w:rsidR="00AC23B8" w:rsidRPr="00AC23B8" w:rsidRDefault="00AC23B8" w:rsidP="00AC23B8">
      <w:pPr>
        <w:widowControl w:val="0"/>
        <w:tabs>
          <w:tab w:val="left" w:pos="2916"/>
        </w:tabs>
        <w:adjustRightInd w:val="0"/>
        <w:spacing w:line="360" w:lineRule="atLeast"/>
        <w:jc w:val="center"/>
        <w:textAlignment w:val="baseline"/>
        <w:rPr>
          <w:rFonts w:eastAsiaTheme="minorHAnsi"/>
          <w:sz w:val="24"/>
          <w:szCs w:val="24"/>
          <w:u w:val="single"/>
        </w:rPr>
      </w:pPr>
    </w:p>
    <w:p w14:paraId="727AA441" w14:textId="77777777" w:rsidR="00AC23B8" w:rsidRPr="00AC23B8" w:rsidRDefault="00AC23B8" w:rsidP="00AC23B8">
      <w:pPr>
        <w:widowControl w:val="0"/>
        <w:tabs>
          <w:tab w:val="left" w:pos="2916"/>
        </w:tabs>
        <w:adjustRightInd w:val="0"/>
        <w:spacing w:line="360" w:lineRule="atLeast"/>
        <w:jc w:val="center"/>
        <w:textAlignment w:val="baseline"/>
        <w:rPr>
          <w:rFonts w:eastAsiaTheme="minorHAnsi"/>
          <w:sz w:val="24"/>
          <w:szCs w:val="24"/>
          <w:u w:val="single"/>
        </w:rPr>
      </w:pPr>
      <w:r w:rsidRPr="00AC23B8">
        <w:rPr>
          <w:rFonts w:eastAsiaTheme="minorHAnsi"/>
          <w:sz w:val="24"/>
          <w:szCs w:val="24"/>
          <w:u w:val="single"/>
        </w:rPr>
        <w:t>(3 tory, 12 styczników)</w:t>
      </w:r>
    </w:p>
    <w:p w14:paraId="1C79A9A3" w14:textId="2A5DB144" w:rsidR="00AC23B8" w:rsidRPr="00157309" w:rsidRDefault="00661EFC" w:rsidP="00157309">
      <w:pPr>
        <w:spacing w:after="120"/>
        <w:ind w:right="113"/>
        <w:jc w:val="center"/>
        <w:rPr>
          <w:rFonts w:eastAsiaTheme="minorHAnsi"/>
          <w:b/>
          <w:bCs/>
          <w:color w:val="C00000"/>
          <w:sz w:val="24"/>
          <w:szCs w:val="24"/>
          <w:u w:val="single"/>
        </w:rPr>
      </w:pPr>
      <w:r w:rsidRPr="00661EFC">
        <w:rPr>
          <w:rFonts w:eastAsiaTheme="minorHAnsi"/>
          <w:b/>
          <w:bCs/>
          <w:color w:val="C00000"/>
          <w:sz w:val="24"/>
          <w:szCs w:val="24"/>
          <w:u w:val="single"/>
        </w:rPr>
        <w:t>Zadanie 9 KWK ROW Ruch Jankowice</w:t>
      </w: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435"/>
        <w:gridCol w:w="4746"/>
        <w:gridCol w:w="2351"/>
        <w:gridCol w:w="1966"/>
      </w:tblGrid>
      <w:tr w:rsidR="00157309" w:rsidRPr="00AC23B8" w14:paraId="5C515516" w14:textId="144DD340" w:rsidTr="00157309">
        <w:tc>
          <w:tcPr>
            <w:tcW w:w="435" w:type="dxa"/>
            <w:tcMar>
              <w:top w:w="0" w:type="dxa"/>
              <w:left w:w="70" w:type="dxa"/>
              <w:bottom w:w="0" w:type="dxa"/>
              <w:right w:w="70" w:type="dxa"/>
            </w:tcMar>
            <w:vAlign w:val="center"/>
          </w:tcPr>
          <w:p w14:paraId="026D96B4" w14:textId="77777777" w:rsidR="00157309" w:rsidRPr="00157309" w:rsidRDefault="00157309" w:rsidP="00157309">
            <w:pPr>
              <w:widowControl w:val="0"/>
              <w:adjustRightInd w:val="0"/>
              <w:jc w:val="center"/>
              <w:textAlignment w:val="baseline"/>
              <w:rPr>
                <w:b/>
              </w:rPr>
            </w:pPr>
            <w:r w:rsidRPr="00157309">
              <w:rPr>
                <w:b/>
              </w:rPr>
              <w:t>Lp.</w:t>
            </w:r>
          </w:p>
        </w:tc>
        <w:tc>
          <w:tcPr>
            <w:tcW w:w="4746" w:type="dxa"/>
            <w:tcMar>
              <w:top w:w="0" w:type="dxa"/>
              <w:left w:w="70" w:type="dxa"/>
              <w:bottom w:w="0" w:type="dxa"/>
              <w:right w:w="70" w:type="dxa"/>
            </w:tcMar>
            <w:vAlign w:val="center"/>
          </w:tcPr>
          <w:p w14:paraId="413B2B9E" w14:textId="77777777" w:rsidR="00157309" w:rsidRPr="00157309" w:rsidRDefault="00157309" w:rsidP="00157309">
            <w:pPr>
              <w:widowControl w:val="0"/>
              <w:adjustRightInd w:val="0"/>
              <w:jc w:val="center"/>
              <w:textAlignment w:val="baseline"/>
              <w:rPr>
                <w:b/>
              </w:rPr>
            </w:pPr>
            <w:r w:rsidRPr="00157309">
              <w:rPr>
                <w:b/>
              </w:rPr>
              <w:t>Zakres techniczny</w:t>
            </w:r>
          </w:p>
        </w:tc>
        <w:tc>
          <w:tcPr>
            <w:tcW w:w="2351" w:type="dxa"/>
            <w:tcMar>
              <w:top w:w="0" w:type="dxa"/>
              <w:left w:w="70" w:type="dxa"/>
              <w:bottom w:w="0" w:type="dxa"/>
              <w:right w:w="70" w:type="dxa"/>
            </w:tcMar>
            <w:vAlign w:val="center"/>
          </w:tcPr>
          <w:p w14:paraId="16051708" w14:textId="27754271" w:rsidR="00157309" w:rsidRPr="00157309" w:rsidRDefault="00157309" w:rsidP="00157309">
            <w:pPr>
              <w:widowControl w:val="0"/>
              <w:adjustRightInd w:val="0"/>
              <w:jc w:val="center"/>
              <w:textAlignment w:val="baseline"/>
              <w:rPr>
                <w:b/>
                <w:bCs/>
              </w:rPr>
            </w:pPr>
            <w:r w:rsidRPr="00157309">
              <w:rPr>
                <w:b/>
                <w:bCs/>
              </w:rPr>
              <w:t>Wymagane przez Zamawiającego/parametr</w:t>
            </w:r>
          </w:p>
        </w:tc>
        <w:tc>
          <w:tcPr>
            <w:tcW w:w="1966" w:type="dxa"/>
            <w:vAlign w:val="center"/>
          </w:tcPr>
          <w:p w14:paraId="08AE0A4E" w14:textId="26CFAC4D" w:rsidR="00157309" w:rsidRPr="00157309" w:rsidRDefault="00157309" w:rsidP="00157309">
            <w:pPr>
              <w:widowControl w:val="0"/>
              <w:adjustRightInd w:val="0"/>
              <w:jc w:val="center"/>
              <w:textAlignment w:val="baseline"/>
              <w:rPr>
                <w:b/>
                <w:bCs/>
              </w:rPr>
            </w:pPr>
            <w:r w:rsidRPr="00157309">
              <w:rPr>
                <w:b/>
                <w:bCs/>
              </w:rPr>
              <w:t>Potwierdzić lub wpisać oferowany parametr</w:t>
            </w:r>
          </w:p>
        </w:tc>
      </w:tr>
      <w:tr w:rsidR="00615DBF" w:rsidRPr="00AC23B8" w14:paraId="0341DB1A" w14:textId="77777777" w:rsidTr="005D6E21">
        <w:trPr>
          <w:trHeight w:val="441"/>
        </w:trPr>
        <w:tc>
          <w:tcPr>
            <w:tcW w:w="435" w:type="dxa"/>
            <w:shd w:val="clear" w:color="auto" w:fill="C5E0B3" w:themeFill="accent6" w:themeFillTint="66"/>
            <w:tcMar>
              <w:top w:w="0" w:type="dxa"/>
              <w:left w:w="70" w:type="dxa"/>
              <w:bottom w:w="0" w:type="dxa"/>
              <w:right w:w="70" w:type="dxa"/>
            </w:tcMar>
            <w:vAlign w:val="center"/>
          </w:tcPr>
          <w:p w14:paraId="0902E680" w14:textId="7EE910DC" w:rsidR="00615DBF" w:rsidRDefault="0066203A" w:rsidP="00615DBF">
            <w:pPr>
              <w:widowControl w:val="0"/>
              <w:adjustRightInd w:val="0"/>
              <w:jc w:val="center"/>
              <w:textAlignment w:val="baseline"/>
            </w:pPr>
            <w:r>
              <w:t>1</w:t>
            </w:r>
          </w:p>
        </w:tc>
        <w:tc>
          <w:tcPr>
            <w:tcW w:w="4746" w:type="dxa"/>
            <w:shd w:val="clear" w:color="auto" w:fill="C5E0B3" w:themeFill="accent6" w:themeFillTint="66"/>
            <w:tcMar>
              <w:top w:w="0" w:type="dxa"/>
              <w:left w:w="70" w:type="dxa"/>
              <w:bottom w:w="0" w:type="dxa"/>
              <w:right w:w="70" w:type="dxa"/>
            </w:tcMar>
            <w:vAlign w:val="center"/>
          </w:tcPr>
          <w:p w14:paraId="4F5175BF" w14:textId="61423239" w:rsidR="00615DBF" w:rsidRPr="00AC23B8" w:rsidRDefault="00615DBF" w:rsidP="00615DBF">
            <w:pPr>
              <w:widowControl w:val="0"/>
              <w:adjustRightInd w:val="0"/>
              <w:jc w:val="both"/>
              <w:textAlignment w:val="baseline"/>
            </w:pPr>
            <w:r w:rsidRPr="00AC23B8">
              <w:t>Nazwa urządzenia</w:t>
            </w:r>
          </w:p>
        </w:tc>
        <w:tc>
          <w:tcPr>
            <w:tcW w:w="2351" w:type="dxa"/>
            <w:shd w:val="clear" w:color="auto" w:fill="C5E0B3" w:themeFill="accent6" w:themeFillTint="66"/>
            <w:tcMar>
              <w:top w:w="0" w:type="dxa"/>
              <w:left w:w="70" w:type="dxa"/>
              <w:bottom w:w="0" w:type="dxa"/>
              <w:right w:w="70" w:type="dxa"/>
            </w:tcMar>
            <w:vAlign w:val="center"/>
          </w:tcPr>
          <w:p w14:paraId="031EF18A" w14:textId="438D9BE2" w:rsidR="00615DBF" w:rsidRPr="00AC23B8" w:rsidRDefault="00615DBF" w:rsidP="00615DBF">
            <w:pPr>
              <w:widowControl w:val="0"/>
              <w:adjustRightInd w:val="0"/>
              <w:jc w:val="center"/>
              <w:textAlignment w:val="baseline"/>
              <w:rPr>
                <w:rFonts w:eastAsia="Calibri"/>
                <w:bCs/>
              </w:rPr>
            </w:pPr>
            <w:r w:rsidRPr="00AC23B8">
              <w:t>Ognioszczelna</w:t>
            </w:r>
            <w:r>
              <w:t xml:space="preserve"> </w:t>
            </w:r>
            <w:r w:rsidRPr="00AC23B8">
              <w:t>stacja kompaktowa</w:t>
            </w:r>
          </w:p>
        </w:tc>
        <w:tc>
          <w:tcPr>
            <w:tcW w:w="1966" w:type="dxa"/>
            <w:shd w:val="clear" w:color="auto" w:fill="C5E0B3" w:themeFill="accent6" w:themeFillTint="66"/>
            <w:vAlign w:val="center"/>
          </w:tcPr>
          <w:p w14:paraId="5524E3BE" w14:textId="77777777" w:rsidR="00615DBF" w:rsidRPr="00AC23B8" w:rsidRDefault="00615DBF" w:rsidP="00615DBF">
            <w:pPr>
              <w:widowControl w:val="0"/>
              <w:adjustRightInd w:val="0"/>
              <w:jc w:val="center"/>
              <w:textAlignment w:val="baseline"/>
              <w:rPr>
                <w:rFonts w:eastAsia="Calibri"/>
                <w:bCs/>
              </w:rPr>
            </w:pPr>
          </w:p>
        </w:tc>
      </w:tr>
      <w:tr w:rsidR="00615DBF" w:rsidRPr="00AC23B8" w14:paraId="606A3AB6" w14:textId="77777777" w:rsidTr="005D6E21">
        <w:trPr>
          <w:trHeight w:val="441"/>
        </w:trPr>
        <w:tc>
          <w:tcPr>
            <w:tcW w:w="435" w:type="dxa"/>
            <w:shd w:val="clear" w:color="auto" w:fill="C5E0B3" w:themeFill="accent6" w:themeFillTint="66"/>
            <w:tcMar>
              <w:top w:w="0" w:type="dxa"/>
              <w:left w:w="70" w:type="dxa"/>
              <w:bottom w:w="0" w:type="dxa"/>
              <w:right w:w="70" w:type="dxa"/>
            </w:tcMar>
            <w:vAlign w:val="center"/>
          </w:tcPr>
          <w:p w14:paraId="68C893FB" w14:textId="4E38B637" w:rsidR="00615DBF" w:rsidRDefault="0066203A" w:rsidP="00615DBF">
            <w:pPr>
              <w:widowControl w:val="0"/>
              <w:adjustRightInd w:val="0"/>
              <w:jc w:val="center"/>
              <w:textAlignment w:val="baseline"/>
            </w:pPr>
            <w:r>
              <w:t>2</w:t>
            </w:r>
          </w:p>
        </w:tc>
        <w:tc>
          <w:tcPr>
            <w:tcW w:w="4746" w:type="dxa"/>
            <w:shd w:val="clear" w:color="auto" w:fill="C5E0B3" w:themeFill="accent6" w:themeFillTint="66"/>
            <w:tcMar>
              <w:top w:w="0" w:type="dxa"/>
              <w:left w:w="70" w:type="dxa"/>
              <w:bottom w:w="0" w:type="dxa"/>
              <w:right w:w="70" w:type="dxa"/>
            </w:tcMar>
            <w:vAlign w:val="center"/>
          </w:tcPr>
          <w:p w14:paraId="71E1E164" w14:textId="2AA20B83" w:rsidR="00615DBF" w:rsidRPr="00AC23B8" w:rsidRDefault="00615DBF" w:rsidP="00615DBF">
            <w:pPr>
              <w:widowControl w:val="0"/>
              <w:adjustRightInd w:val="0"/>
              <w:jc w:val="both"/>
              <w:textAlignment w:val="baseline"/>
            </w:pPr>
            <w:r w:rsidRPr="00AC23B8">
              <w:t>Typ</w:t>
            </w:r>
          </w:p>
        </w:tc>
        <w:tc>
          <w:tcPr>
            <w:tcW w:w="2351" w:type="dxa"/>
            <w:shd w:val="clear" w:color="auto" w:fill="C5E0B3" w:themeFill="accent6" w:themeFillTint="66"/>
            <w:tcMar>
              <w:top w:w="0" w:type="dxa"/>
              <w:left w:w="70" w:type="dxa"/>
              <w:bottom w:w="0" w:type="dxa"/>
              <w:right w:w="70" w:type="dxa"/>
            </w:tcMar>
            <w:vAlign w:val="center"/>
          </w:tcPr>
          <w:p w14:paraId="0190B809" w14:textId="25A07556" w:rsidR="00615DBF" w:rsidRPr="00AC23B8" w:rsidRDefault="00615DBF" w:rsidP="00615DBF">
            <w:pPr>
              <w:widowControl w:val="0"/>
              <w:adjustRightInd w:val="0"/>
              <w:jc w:val="center"/>
              <w:textAlignment w:val="baseline"/>
              <w:rPr>
                <w:rFonts w:eastAsia="Calibri"/>
                <w:bCs/>
              </w:rPr>
            </w:pPr>
            <w:r w:rsidRPr="00724F49">
              <w:t>Wskazuje wykonawca</w:t>
            </w:r>
          </w:p>
        </w:tc>
        <w:tc>
          <w:tcPr>
            <w:tcW w:w="1966" w:type="dxa"/>
            <w:shd w:val="clear" w:color="auto" w:fill="C5E0B3" w:themeFill="accent6" w:themeFillTint="66"/>
            <w:vAlign w:val="center"/>
          </w:tcPr>
          <w:p w14:paraId="27F0EABE" w14:textId="77777777" w:rsidR="00615DBF" w:rsidRPr="00AC23B8" w:rsidRDefault="00615DBF" w:rsidP="00615DBF">
            <w:pPr>
              <w:widowControl w:val="0"/>
              <w:adjustRightInd w:val="0"/>
              <w:jc w:val="center"/>
              <w:textAlignment w:val="baseline"/>
              <w:rPr>
                <w:rFonts w:eastAsia="Calibri"/>
                <w:bCs/>
              </w:rPr>
            </w:pPr>
          </w:p>
        </w:tc>
      </w:tr>
      <w:tr w:rsidR="00615DBF" w:rsidRPr="00AC23B8" w14:paraId="56BA130C" w14:textId="77777777" w:rsidTr="005D6E21">
        <w:trPr>
          <w:trHeight w:val="441"/>
        </w:trPr>
        <w:tc>
          <w:tcPr>
            <w:tcW w:w="435" w:type="dxa"/>
            <w:shd w:val="clear" w:color="auto" w:fill="C5E0B3" w:themeFill="accent6" w:themeFillTint="66"/>
            <w:tcMar>
              <w:top w:w="0" w:type="dxa"/>
              <w:left w:w="70" w:type="dxa"/>
              <w:bottom w:w="0" w:type="dxa"/>
              <w:right w:w="70" w:type="dxa"/>
            </w:tcMar>
            <w:vAlign w:val="center"/>
          </w:tcPr>
          <w:p w14:paraId="32620368" w14:textId="70B34434" w:rsidR="00615DBF" w:rsidRDefault="00615DBF" w:rsidP="00615DBF">
            <w:pPr>
              <w:widowControl w:val="0"/>
              <w:adjustRightInd w:val="0"/>
              <w:jc w:val="center"/>
              <w:textAlignment w:val="baseline"/>
            </w:pPr>
            <w:r>
              <w:t xml:space="preserve"> </w:t>
            </w:r>
            <w:r w:rsidR="0066203A">
              <w:t>3</w:t>
            </w:r>
          </w:p>
        </w:tc>
        <w:tc>
          <w:tcPr>
            <w:tcW w:w="4746" w:type="dxa"/>
            <w:shd w:val="clear" w:color="auto" w:fill="C5E0B3" w:themeFill="accent6" w:themeFillTint="66"/>
            <w:tcMar>
              <w:top w:w="0" w:type="dxa"/>
              <w:left w:w="70" w:type="dxa"/>
              <w:bottom w:w="0" w:type="dxa"/>
              <w:right w:w="70" w:type="dxa"/>
            </w:tcMar>
            <w:vAlign w:val="center"/>
          </w:tcPr>
          <w:p w14:paraId="75297A2E" w14:textId="17C2286E" w:rsidR="00615DBF" w:rsidRPr="00AC23B8" w:rsidRDefault="00615DBF" w:rsidP="00615DBF">
            <w:pPr>
              <w:widowControl w:val="0"/>
              <w:adjustRightInd w:val="0"/>
              <w:jc w:val="both"/>
              <w:textAlignment w:val="baseline"/>
            </w:pPr>
            <w:r w:rsidRPr="00AC23B8">
              <w:t>Producent</w:t>
            </w:r>
          </w:p>
        </w:tc>
        <w:tc>
          <w:tcPr>
            <w:tcW w:w="2351" w:type="dxa"/>
            <w:shd w:val="clear" w:color="auto" w:fill="C5E0B3" w:themeFill="accent6" w:themeFillTint="66"/>
            <w:tcMar>
              <w:top w:w="0" w:type="dxa"/>
              <w:left w:w="70" w:type="dxa"/>
              <w:bottom w:w="0" w:type="dxa"/>
              <w:right w:w="70" w:type="dxa"/>
            </w:tcMar>
            <w:vAlign w:val="center"/>
          </w:tcPr>
          <w:p w14:paraId="534128E7" w14:textId="0E95C2AE" w:rsidR="00615DBF" w:rsidRPr="00AC23B8" w:rsidRDefault="00615DBF" w:rsidP="00615DBF">
            <w:pPr>
              <w:widowControl w:val="0"/>
              <w:adjustRightInd w:val="0"/>
              <w:jc w:val="center"/>
              <w:textAlignment w:val="baseline"/>
              <w:rPr>
                <w:rFonts w:eastAsia="Calibri"/>
                <w:bCs/>
              </w:rPr>
            </w:pPr>
            <w:r w:rsidRPr="00724F49">
              <w:t>Wskazuje wykonawca</w:t>
            </w:r>
          </w:p>
        </w:tc>
        <w:tc>
          <w:tcPr>
            <w:tcW w:w="1966" w:type="dxa"/>
            <w:shd w:val="clear" w:color="auto" w:fill="C5E0B3" w:themeFill="accent6" w:themeFillTint="66"/>
            <w:vAlign w:val="center"/>
          </w:tcPr>
          <w:p w14:paraId="05CAF8DE" w14:textId="77777777" w:rsidR="00615DBF" w:rsidRPr="00AC23B8" w:rsidRDefault="00615DBF" w:rsidP="00615DBF">
            <w:pPr>
              <w:widowControl w:val="0"/>
              <w:adjustRightInd w:val="0"/>
              <w:jc w:val="center"/>
              <w:textAlignment w:val="baseline"/>
              <w:rPr>
                <w:rFonts w:eastAsia="Calibri"/>
                <w:bCs/>
              </w:rPr>
            </w:pPr>
          </w:p>
        </w:tc>
      </w:tr>
      <w:tr w:rsidR="001448C1" w:rsidRPr="00AC23B8" w14:paraId="0C765FC1" w14:textId="17CE13D3" w:rsidTr="00157309">
        <w:trPr>
          <w:trHeight w:val="441"/>
        </w:trPr>
        <w:tc>
          <w:tcPr>
            <w:tcW w:w="435" w:type="dxa"/>
            <w:tcMar>
              <w:top w:w="0" w:type="dxa"/>
              <w:left w:w="70" w:type="dxa"/>
              <w:bottom w:w="0" w:type="dxa"/>
              <w:right w:w="70" w:type="dxa"/>
            </w:tcMar>
            <w:vAlign w:val="center"/>
          </w:tcPr>
          <w:p w14:paraId="373A1C43" w14:textId="284C7222" w:rsidR="001448C1" w:rsidRPr="00AC23B8" w:rsidRDefault="0066203A" w:rsidP="00AC23B8">
            <w:pPr>
              <w:widowControl w:val="0"/>
              <w:adjustRightInd w:val="0"/>
              <w:jc w:val="center"/>
              <w:textAlignment w:val="baseline"/>
            </w:pPr>
            <w:r>
              <w:t>4</w:t>
            </w:r>
          </w:p>
        </w:tc>
        <w:tc>
          <w:tcPr>
            <w:tcW w:w="4746" w:type="dxa"/>
            <w:tcMar>
              <w:top w:w="0" w:type="dxa"/>
              <w:left w:w="70" w:type="dxa"/>
              <w:bottom w:w="0" w:type="dxa"/>
              <w:right w:w="70" w:type="dxa"/>
            </w:tcMar>
            <w:vAlign w:val="center"/>
          </w:tcPr>
          <w:p w14:paraId="4B5B0610" w14:textId="77777777" w:rsidR="001448C1" w:rsidRPr="00AC23B8" w:rsidRDefault="001448C1" w:rsidP="00157309">
            <w:pPr>
              <w:widowControl w:val="0"/>
              <w:adjustRightInd w:val="0"/>
              <w:jc w:val="both"/>
              <w:textAlignment w:val="baseline"/>
            </w:pPr>
            <w:r w:rsidRPr="00AC23B8">
              <w:t>Spełniają wymagania obowiązujące dla urządzeń grupy I kategorii M2, a zewnętrzne obwody sterowania, wizualizacji i zabezpieczeń posiadają stopień ochrony ia.</w:t>
            </w:r>
          </w:p>
        </w:tc>
        <w:tc>
          <w:tcPr>
            <w:tcW w:w="2351" w:type="dxa"/>
            <w:tcMar>
              <w:top w:w="0" w:type="dxa"/>
              <w:left w:w="70" w:type="dxa"/>
              <w:bottom w:w="0" w:type="dxa"/>
              <w:right w:w="70" w:type="dxa"/>
            </w:tcMar>
            <w:vAlign w:val="center"/>
          </w:tcPr>
          <w:p w14:paraId="7E0477D7" w14:textId="77777777" w:rsidR="001448C1" w:rsidRPr="00AC23B8" w:rsidRDefault="001448C1" w:rsidP="00AC23B8">
            <w:pPr>
              <w:widowControl w:val="0"/>
              <w:adjustRightInd w:val="0"/>
              <w:jc w:val="center"/>
              <w:textAlignment w:val="baseline"/>
            </w:pPr>
            <w:r w:rsidRPr="00AC23B8">
              <w:rPr>
                <w:rFonts w:eastAsia="Calibri"/>
                <w:bCs/>
              </w:rPr>
              <w:t>TAK</w:t>
            </w:r>
          </w:p>
        </w:tc>
        <w:tc>
          <w:tcPr>
            <w:tcW w:w="1966" w:type="dxa"/>
            <w:vAlign w:val="center"/>
          </w:tcPr>
          <w:p w14:paraId="57DB560D" w14:textId="77777777" w:rsidR="001448C1" w:rsidRPr="00AC23B8" w:rsidRDefault="001448C1" w:rsidP="00AC23B8">
            <w:pPr>
              <w:widowControl w:val="0"/>
              <w:adjustRightInd w:val="0"/>
              <w:jc w:val="center"/>
              <w:textAlignment w:val="baseline"/>
              <w:rPr>
                <w:rFonts w:eastAsia="Calibri"/>
                <w:bCs/>
              </w:rPr>
            </w:pPr>
          </w:p>
        </w:tc>
      </w:tr>
      <w:tr w:rsidR="001448C1" w:rsidRPr="00AC23B8" w14:paraId="1CB401B9" w14:textId="6D5B0F83" w:rsidTr="00157309">
        <w:trPr>
          <w:trHeight w:val="50"/>
        </w:trPr>
        <w:tc>
          <w:tcPr>
            <w:tcW w:w="435" w:type="dxa"/>
            <w:tcMar>
              <w:top w:w="0" w:type="dxa"/>
              <w:left w:w="70" w:type="dxa"/>
              <w:bottom w:w="0" w:type="dxa"/>
              <w:right w:w="70" w:type="dxa"/>
            </w:tcMar>
            <w:vAlign w:val="center"/>
          </w:tcPr>
          <w:p w14:paraId="0F64314D" w14:textId="17C343EB" w:rsidR="001448C1" w:rsidRPr="00AC23B8" w:rsidRDefault="0066203A" w:rsidP="00AC23B8">
            <w:pPr>
              <w:widowControl w:val="0"/>
              <w:adjustRightInd w:val="0"/>
              <w:jc w:val="center"/>
              <w:textAlignment w:val="baseline"/>
            </w:pPr>
            <w:r>
              <w:t>5</w:t>
            </w:r>
          </w:p>
        </w:tc>
        <w:tc>
          <w:tcPr>
            <w:tcW w:w="4746" w:type="dxa"/>
            <w:tcMar>
              <w:top w:w="0" w:type="dxa"/>
              <w:left w:w="70" w:type="dxa"/>
              <w:bottom w:w="0" w:type="dxa"/>
              <w:right w:w="70" w:type="dxa"/>
            </w:tcMar>
            <w:vAlign w:val="center"/>
          </w:tcPr>
          <w:p w14:paraId="11C41877" w14:textId="77777777" w:rsidR="001448C1" w:rsidRPr="00AC23B8" w:rsidRDefault="001448C1" w:rsidP="00157309">
            <w:pPr>
              <w:widowControl w:val="0"/>
              <w:adjustRightInd w:val="0"/>
              <w:jc w:val="both"/>
              <w:textAlignment w:val="baseline"/>
            </w:pPr>
            <w:r w:rsidRPr="00AC23B8">
              <w:t>Napięcie znamionowe U</w:t>
            </w:r>
            <w:r w:rsidRPr="00AC23B8">
              <w:rPr>
                <w:vertAlign w:val="subscript"/>
              </w:rPr>
              <w:t>n</w:t>
            </w:r>
            <w:r w:rsidRPr="00AC23B8">
              <w:t xml:space="preserve"> </w:t>
            </w:r>
          </w:p>
        </w:tc>
        <w:tc>
          <w:tcPr>
            <w:tcW w:w="2351" w:type="dxa"/>
            <w:tcMar>
              <w:top w:w="0" w:type="dxa"/>
              <w:left w:w="70" w:type="dxa"/>
              <w:bottom w:w="0" w:type="dxa"/>
              <w:right w:w="70" w:type="dxa"/>
            </w:tcMar>
            <w:vAlign w:val="center"/>
          </w:tcPr>
          <w:p w14:paraId="2AEB3744" w14:textId="77777777" w:rsidR="001448C1" w:rsidRPr="00AC23B8" w:rsidRDefault="001448C1" w:rsidP="00157309">
            <w:pPr>
              <w:widowControl w:val="0"/>
              <w:adjustRightInd w:val="0"/>
              <w:jc w:val="center"/>
              <w:textAlignment w:val="baseline"/>
            </w:pPr>
            <w:r w:rsidRPr="00AC23B8">
              <w:t>1000V</w:t>
            </w:r>
          </w:p>
        </w:tc>
        <w:tc>
          <w:tcPr>
            <w:tcW w:w="1966" w:type="dxa"/>
            <w:vAlign w:val="center"/>
          </w:tcPr>
          <w:p w14:paraId="596EF612" w14:textId="77777777" w:rsidR="001448C1" w:rsidRPr="00AC23B8" w:rsidRDefault="001448C1" w:rsidP="00AC23B8">
            <w:pPr>
              <w:widowControl w:val="0"/>
              <w:adjustRightInd w:val="0"/>
              <w:jc w:val="center"/>
              <w:textAlignment w:val="baseline"/>
            </w:pPr>
          </w:p>
        </w:tc>
      </w:tr>
      <w:tr w:rsidR="001448C1" w:rsidRPr="00AC23B8" w14:paraId="2A5CDA5C" w14:textId="10E2F685" w:rsidTr="00157309">
        <w:trPr>
          <w:trHeight w:val="50"/>
        </w:trPr>
        <w:tc>
          <w:tcPr>
            <w:tcW w:w="435" w:type="dxa"/>
            <w:tcMar>
              <w:top w:w="0" w:type="dxa"/>
              <w:left w:w="70" w:type="dxa"/>
              <w:bottom w:w="0" w:type="dxa"/>
              <w:right w:w="70" w:type="dxa"/>
            </w:tcMar>
            <w:vAlign w:val="center"/>
          </w:tcPr>
          <w:p w14:paraId="40B2DDC4" w14:textId="39113F60" w:rsidR="001448C1" w:rsidRPr="00AC23B8" w:rsidRDefault="0066203A" w:rsidP="00AC23B8">
            <w:pPr>
              <w:widowControl w:val="0"/>
              <w:adjustRightInd w:val="0"/>
              <w:jc w:val="center"/>
              <w:textAlignment w:val="baseline"/>
            </w:pPr>
            <w:r>
              <w:t>6</w:t>
            </w:r>
          </w:p>
        </w:tc>
        <w:tc>
          <w:tcPr>
            <w:tcW w:w="4746" w:type="dxa"/>
            <w:tcMar>
              <w:top w:w="0" w:type="dxa"/>
              <w:left w:w="70" w:type="dxa"/>
              <w:bottom w:w="0" w:type="dxa"/>
              <w:right w:w="70" w:type="dxa"/>
            </w:tcMar>
            <w:vAlign w:val="center"/>
          </w:tcPr>
          <w:p w14:paraId="28F26D97" w14:textId="77777777" w:rsidR="001448C1" w:rsidRPr="00AC23B8" w:rsidRDefault="001448C1" w:rsidP="00157309">
            <w:pPr>
              <w:widowControl w:val="0"/>
              <w:adjustRightInd w:val="0"/>
              <w:jc w:val="both"/>
              <w:textAlignment w:val="baseline"/>
            </w:pPr>
            <w:r w:rsidRPr="00AC23B8">
              <w:t>Znamionowy prąd ciągły całkowity stacji kompaktowej</w:t>
            </w:r>
          </w:p>
        </w:tc>
        <w:tc>
          <w:tcPr>
            <w:tcW w:w="2351" w:type="dxa"/>
            <w:tcMar>
              <w:top w:w="0" w:type="dxa"/>
              <w:left w:w="70" w:type="dxa"/>
              <w:bottom w:w="0" w:type="dxa"/>
              <w:right w:w="70" w:type="dxa"/>
            </w:tcMar>
            <w:vAlign w:val="center"/>
          </w:tcPr>
          <w:p w14:paraId="7762F4F9" w14:textId="77777777" w:rsidR="001448C1" w:rsidRPr="00AC23B8" w:rsidRDefault="001448C1" w:rsidP="00157309">
            <w:pPr>
              <w:widowControl w:val="0"/>
              <w:adjustRightInd w:val="0"/>
              <w:jc w:val="center"/>
              <w:textAlignment w:val="baseline"/>
            </w:pPr>
            <w:r w:rsidRPr="00AC23B8">
              <w:t>1800A</w:t>
            </w:r>
          </w:p>
        </w:tc>
        <w:tc>
          <w:tcPr>
            <w:tcW w:w="1966" w:type="dxa"/>
            <w:vAlign w:val="center"/>
          </w:tcPr>
          <w:p w14:paraId="6E1807F5" w14:textId="77777777" w:rsidR="001448C1" w:rsidRPr="00AC23B8" w:rsidRDefault="001448C1" w:rsidP="00AC23B8">
            <w:pPr>
              <w:widowControl w:val="0"/>
              <w:adjustRightInd w:val="0"/>
              <w:jc w:val="center"/>
              <w:textAlignment w:val="baseline"/>
            </w:pPr>
          </w:p>
        </w:tc>
      </w:tr>
      <w:tr w:rsidR="001448C1" w:rsidRPr="00AC23B8" w14:paraId="47C0C127" w14:textId="2AF63253" w:rsidTr="00157309">
        <w:trPr>
          <w:trHeight w:val="412"/>
        </w:trPr>
        <w:tc>
          <w:tcPr>
            <w:tcW w:w="435" w:type="dxa"/>
            <w:vAlign w:val="center"/>
          </w:tcPr>
          <w:p w14:paraId="4731D676" w14:textId="65B917C5" w:rsidR="001448C1" w:rsidRPr="00AC23B8" w:rsidRDefault="0066203A" w:rsidP="00AC23B8">
            <w:pPr>
              <w:widowControl w:val="0"/>
              <w:adjustRightInd w:val="0"/>
              <w:jc w:val="center"/>
              <w:textAlignment w:val="baseline"/>
            </w:pPr>
            <w:r>
              <w:t>7</w:t>
            </w:r>
          </w:p>
        </w:tc>
        <w:tc>
          <w:tcPr>
            <w:tcW w:w="4746" w:type="dxa"/>
            <w:vAlign w:val="center"/>
          </w:tcPr>
          <w:p w14:paraId="5DFD3AF1" w14:textId="77777777" w:rsidR="001448C1" w:rsidRPr="00AC23B8" w:rsidRDefault="001448C1" w:rsidP="00157309">
            <w:pPr>
              <w:widowControl w:val="0"/>
              <w:adjustRightInd w:val="0"/>
              <w:jc w:val="both"/>
              <w:textAlignment w:val="baseline"/>
            </w:pPr>
            <w:r w:rsidRPr="00AC23B8">
              <w:t xml:space="preserve">Ilość torów prądowych </w:t>
            </w:r>
          </w:p>
        </w:tc>
        <w:tc>
          <w:tcPr>
            <w:tcW w:w="2351" w:type="dxa"/>
            <w:tcMar>
              <w:top w:w="0" w:type="dxa"/>
              <w:left w:w="70" w:type="dxa"/>
              <w:bottom w:w="0" w:type="dxa"/>
              <w:right w:w="70" w:type="dxa"/>
            </w:tcMar>
            <w:vAlign w:val="center"/>
          </w:tcPr>
          <w:p w14:paraId="56CB13BB" w14:textId="77777777" w:rsidR="001448C1" w:rsidRPr="00AC23B8" w:rsidRDefault="001448C1" w:rsidP="00157309">
            <w:pPr>
              <w:widowControl w:val="0"/>
              <w:adjustRightInd w:val="0"/>
              <w:jc w:val="center"/>
              <w:textAlignment w:val="baseline"/>
            </w:pPr>
            <w:r w:rsidRPr="00AC23B8">
              <w:t>3</w:t>
            </w:r>
          </w:p>
        </w:tc>
        <w:tc>
          <w:tcPr>
            <w:tcW w:w="1966" w:type="dxa"/>
            <w:vAlign w:val="center"/>
          </w:tcPr>
          <w:p w14:paraId="41F5586B" w14:textId="77777777" w:rsidR="001448C1" w:rsidRPr="00AC23B8" w:rsidRDefault="001448C1" w:rsidP="00AC23B8">
            <w:pPr>
              <w:widowControl w:val="0"/>
              <w:adjustRightInd w:val="0"/>
              <w:jc w:val="center"/>
              <w:textAlignment w:val="baseline"/>
            </w:pPr>
          </w:p>
        </w:tc>
      </w:tr>
      <w:tr w:rsidR="001448C1" w:rsidRPr="00AC23B8" w14:paraId="1F5127AD" w14:textId="7C4DD889" w:rsidTr="00157309">
        <w:trPr>
          <w:trHeight w:val="412"/>
        </w:trPr>
        <w:tc>
          <w:tcPr>
            <w:tcW w:w="435" w:type="dxa"/>
            <w:vAlign w:val="center"/>
          </w:tcPr>
          <w:p w14:paraId="48BED54D" w14:textId="08D1CEDD" w:rsidR="001448C1" w:rsidRPr="00AC23B8" w:rsidRDefault="0066203A" w:rsidP="00AC23B8">
            <w:pPr>
              <w:widowControl w:val="0"/>
              <w:adjustRightInd w:val="0"/>
              <w:jc w:val="center"/>
              <w:textAlignment w:val="baseline"/>
            </w:pPr>
            <w:r>
              <w:t>8</w:t>
            </w:r>
          </w:p>
        </w:tc>
        <w:tc>
          <w:tcPr>
            <w:tcW w:w="4746" w:type="dxa"/>
            <w:vAlign w:val="center"/>
          </w:tcPr>
          <w:p w14:paraId="5C09C689" w14:textId="77777777" w:rsidR="001448C1" w:rsidRPr="00AC23B8" w:rsidRDefault="001448C1" w:rsidP="00157309">
            <w:pPr>
              <w:widowControl w:val="0"/>
              <w:adjustRightInd w:val="0"/>
              <w:jc w:val="both"/>
              <w:textAlignment w:val="baseline"/>
            </w:pPr>
            <w:r w:rsidRPr="00AC23B8">
              <w:t>Ilość rozłączników izolacyjnych</w:t>
            </w:r>
          </w:p>
        </w:tc>
        <w:tc>
          <w:tcPr>
            <w:tcW w:w="2351" w:type="dxa"/>
            <w:tcMar>
              <w:top w:w="0" w:type="dxa"/>
              <w:left w:w="70" w:type="dxa"/>
              <w:bottom w:w="0" w:type="dxa"/>
              <w:right w:w="70" w:type="dxa"/>
            </w:tcMar>
            <w:vAlign w:val="center"/>
          </w:tcPr>
          <w:p w14:paraId="7E124E42" w14:textId="77777777" w:rsidR="001448C1" w:rsidRPr="00AC23B8" w:rsidRDefault="001448C1" w:rsidP="00157309">
            <w:pPr>
              <w:widowControl w:val="0"/>
              <w:adjustRightInd w:val="0"/>
              <w:jc w:val="center"/>
              <w:textAlignment w:val="baseline"/>
            </w:pPr>
            <w:r w:rsidRPr="00AC23B8">
              <w:t>3</w:t>
            </w:r>
          </w:p>
        </w:tc>
        <w:tc>
          <w:tcPr>
            <w:tcW w:w="1966" w:type="dxa"/>
            <w:vAlign w:val="center"/>
          </w:tcPr>
          <w:p w14:paraId="5178ED8A" w14:textId="77777777" w:rsidR="001448C1" w:rsidRPr="00AC23B8" w:rsidRDefault="001448C1" w:rsidP="00AC23B8">
            <w:pPr>
              <w:widowControl w:val="0"/>
              <w:adjustRightInd w:val="0"/>
              <w:jc w:val="center"/>
              <w:textAlignment w:val="baseline"/>
            </w:pPr>
          </w:p>
        </w:tc>
      </w:tr>
      <w:tr w:rsidR="001448C1" w:rsidRPr="00AC23B8" w14:paraId="279D841D" w14:textId="273DA505" w:rsidTr="00157309">
        <w:trPr>
          <w:trHeight w:val="412"/>
        </w:trPr>
        <w:tc>
          <w:tcPr>
            <w:tcW w:w="435" w:type="dxa"/>
            <w:vAlign w:val="center"/>
          </w:tcPr>
          <w:p w14:paraId="076BC854" w14:textId="73F9B625" w:rsidR="001448C1" w:rsidRPr="00AC23B8" w:rsidRDefault="0066203A" w:rsidP="00AC23B8">
            <w:pPr>
              <w:widowControl w:val="0"/>
              <w:adjustRightInd w:val="0"/>
              <w:jc w:val="center"/>
              <w:textAlignment w:val="baseline"/>
            </w:pPr>
            <w:r>
              <w:t>9</w:t>
            </w:r>
          </w:p>
        </w:tc>
        <w:tc>
          <w:tcPr>
            <w:tcW w:w="4746" w:type="dxa"/>
            <w:vAlign w:val="center"/>
          </w:tcPr>
          <w:p w14:paraId="4CF105FF" w14:textId="77777777" w:rsidR="001448C1" w:rsidRPr="00AC23B8" w:rsidRDefault="001448C1" w:rsidP="00157309">
            <w:pPr>
              <w:widowControl w:val="0"/>
              <w:adjustRightInd w:val="0"/>
              <w:jc w:val="both"/>
              <w:textAlignment w:val="baseline"/>
            </w:pPr>
            <w:r w:rsidRPr="00AC23B8">
              <w:t>Znamionowy prąd ciągły toru rozłącznikowego</w:t>
            </w:r>
          </w:p>
        </w:tc>
        <w:tc>
          <w:tcPr>
            <w:tcW w:w="2351" w:type="dxa"/>
            <w:tcMar>
              <w:top w:w="0" w:type="dxa"/>
              <w:left w:w="70" w:type="dxa"/>
              <w:bottom w:w="0" w:type="dxa"/>
              <w:right w:w="70" w:type="dxa"/>
            </w:tcMar>
            <w:vAlign w:val="center"/>
          </w:tcPr>
          <w:p w14:paraId="557FEC6A" w14:textId="77777777" w:rsidR="001448C1" w:rsidRPr="00AC23B8" w:rsidRDefault="001448C1" w:rsidP="00157309">
            <w:pPr>
              <w:widowControl w:val="0"/>
              <w:adjustRightInd w:val="0"/>
              <w:jc w:val="center"/>
              <w:textAlignment w:val="baseline"/>
            </w:pPr>
            <w:r w:rsidRPr="00AC23B8">
              <w:t>min - 600A</w:t>
            </w:r>
          </w:p>
        </w:tc>
        <w:tc>
          <w:tcPr>
            <w:tcW w:w="1966" w:type="dxa"/>
            <w:vAlign w:val="center"/>
          </w:tcPr>
          <w:p w14:paraId="02F07B26" w14:textId="77777777" w:rsidR="001448C1" w:rsidRPr="00AC23B8" w:rsidRDefault="001448C1" w:rsidP="00AC23B8">
            <w:pPr>
              <w:widowControl w:val="0"/>
              <w:adjustRightInd w:val="0"/>
              <w:jc w:val="center"/>
              <w:textAlignment w:val="baseline"/>
            </w:pPr>
          </w:p>
        </w:tc>
      </w:tr>
      <w:tr w:rsidR="001448C1" w:rsidRPr="00AC23B8" w14:paraId="7ABAC3B5" w14:textId="5EB11B79" w:rsidTr="00157309">
        <w:trPr>
          <w:trHeight w:val="412"/>
        </w:trPr>
        <w:tc>
          <w:tcPr>
            <w:tcW w:w="435" w:type="dxa"/>
            <w:vAlign w:val="center"/>
          </w:tcPr>
          <w:p w14:paraId="60E20BB3" w14:textId="38B41487" w:rsidR="001448C1" w:rsidRPr="00AC23B8" w:rsidRDefault="0066203A" w:rsidP="00AC23B8">
            <w:pPr>
              <w:widowControl w:val="0"/>
              <w:adjustRightInd w:val="0"/>
              <w:jc w:val="center"/>
              <w:textAlignment w:val="baseline"/>
            </w:pPr>
            <w:r>
              <w:t>10</w:t>
            </w:r>
          </w:p>
        </w:tc>
        <w:tc>
          <w:tcPr>
            <w:tcW w:w="4746" w:type="dxa"/>
            <w:vAlign w:val="center"/>
          </w:tcPr>
          <w:p w14:paraId="5AE7B096" w14:textId="77777777" w:rsidR="001448C1" w:rsidRPr="00AC23B8" w:rsidRDefault="001448C1" w:rsidP="00157309">
            <w:pPr>
              <w:widowControl w:val="0"/>
              <w:adjustRightInd w:val="0"/>
              <w:jc w:val="both"/>
              <w:textAlignment w:val="baseline"/>
            </w:pPr>
            <w:r w:rsidRPr="00AC23B8">
              <w:t xml:space="preserve">Ilość styczników </w:t>
            </w:r>
          </w:p>
        </w:tc>
        <w:tc>
          <w:tcPr>
            <w:tcW w:w="2351" w:type="dxa"/>
            <w:tcMar>
              <w:top w:w="0" w:type="dxa"/>
              <w:left w:w="70" w:type="dxa"/>
              <w:bottom w:w="0" w:type="dxa"/>
              <w:right w:w="70" w:type="dxa"/>
            </w:tcMar>
            <w:vAlign w:val="center"/>
          </w:tcPr>
          <w:p w14:paraId="056E4D2D" w14:textId="77777777" w:rsidR="001448C1" w:rsidRPr="00AC23B8" w:rsidRDefault="001448C1" w:rsidP="00157309">
            <w:pPr>
              <w:widowControl w:val="0"/>
              <w:adjustRightInd w:val="0"/>
              <w:jc w:val="center"/>
              <w:textAlignment w:val="baseline"/>
              <w:rPr>
                <w:bCs/>
              </w:rPr>
            </w:pPr>
            <w:r w:rsidRPr="00AC23B8">
              <w:rPr>
                <w:bCs/>
              </w:rPr>
              <w:t xml:space="preserve">12szt./ 450A </w:t>
            </w:r>
          </w:p>
          <w:p w14:paraId="7393734A" w14:textId="77777777" w:rsidR="001448C1" w:rsidRPr="00AC23B8" w:rsidRDefault="001448C1" w:rsidP="00157309">
            <w:pPr>
              <w:widowControl w:val="0"/>
              <w:adjustRightInd w:val="0"/>
              <w:jc w:val="center"/>
              <w:textAlignment w:val="baseline"/>
            </w:pPr>
          </w:p>
        </w:tc>
        <w:tc>
          <w:tcPr>
            <w:tcW w:w="1966" w:type="dxa"/>
            <w:vAlign w:val="center"/>
          </w:tcPr>
          <w:p w14:paraId="4B77D36A" w14:textId="77777777" w:rsidR="001448C1" w:rsidRPr="00AC23B8" w:rsidRDefault="001448C1" w:rsidP="00AC23B8">
            <w:pPr>
              <w:widowControl w:val="0"/>
              <w:adjustRightInd w:val="0"/>
              <w:jc w:val="center"/>
              <w:textAlignment w:val="baseline"/>
              <w:rPr>
                <w:bCs/>
              </w:rPr>
            </w:pPr>
          </w:p>
        </w:tc>
      </w:tr>
      <w:tr w:rsidR="001448C1" w:rsidRPr="00AC23B8" w14:paraId="346910DE" w14:textId="4EF66DE9" w:rsidTr="00157309">
        <w:trPr>
          <w:trHeight w:val="412"/>
        </w:trPr>
        <w:tc>
          <w:tcPr>
            <w:tcW w:w="435" w:type="dxa"/>
            <w:vAlign w:val="center"/>
          </w:tcPr>
          <w:p w14:paraId="69F2F142" w14:textId="40A3A6AF" w:rsidR="001448C1" w:rsidRPr="00AC23B8" w:rsidRDefault="0066203A" w:rsidP="00AC23B8">
            <w:pPr>
              <w:widowControl w:val="0"/>
              <w:adjustRightInd w:val="0"/>
              <w:jc w:val="center"/>
              <w:textAlignment w:val="baseline"/>
            </w:pPr>
            <w:r>
              <w:t>11</w:t>
            </w:r>
          </w:p>
        </w:tc>
        <w:tc>
          <w:tcPr>
            <w:tcW w:w="4746" w:type="dxa"/>
            <w:vAlign w:val="center"/>
          </w:tcPr>
          <w:p w14:paraId="281E7095" w14:textId="77777777" w:rsidR="001448C1" w:rsidRPr="00AC23B8" w:rsidRDefault="001448C1" w:rsidP="00157309">
            <w:pPr>
              <w:widowControl w:val="0"/>
              <w:adjustRightInd w:val="0"/>
              <w:jc w:val="both"/>
              <w:textAlignment w:val="baseline"/>
            </w:pPr>
            <w:r w:rsidRPr="00AC23B8">
              <w:t>Ilość zabezpieczonych odpływów</w:t>
            </w:r>
          </w:p>
        </w:tc>
        <w:tc>
          <w:tcPr>
            <w:tcW w:w="2351" w:type="dxa"/>
            <w:tcMar>
              <w:top w:w="0" w:type="dxa"/>
              <w:left w:w="70" w:type="dxa"/>
              <w:bottom w:w="0" w:type="dxa"/>
              <w:right w:w="70" w:type="dxa"/>
            </w:tcMar>
            <w:vAlign w:val="center"/>
          </w:tcPr>
          <w:p w14:paraId="32D1C46B" w14:textId="77777777" w:rsidR="001448C1" w:rsidRPr="00AC23B8" w:rsidRDefault="001448C1" w:rsidP="00157309">
            <w:pPr>
              <w:widowControl w:val="0"/>
              <w:adjustRightInd w:val="0"/>
              <w:jc w:val="center"/>
              <w:textAlignment w:val="baseline"/>
            </w:pPr>
            <w:r w:rsidRPr="00AC23B8">
              <w:t>12</w:t>
            </w:r>
          </w:p>
        </w:tc>
        <w:tc>
          <w:tcPr>
            <w:tcW w:w="1966" w:type="dxa"/>
            <w:vAlign w:val="center"/>
          </w:tcPr>
          <w:p w14:paraId="5EE36CC4" w14:textId="77777777" w:rsidR="001448C1" w:rsidRPr="00AC23B8" w:rsidRDefault="001448C1" w:rsidP="00AC23B8">
            <w:pPr>
              <w:widowControl w:val="0"/>
              <w:adjustRightInd w:val="0"/>
              <w:jc w:val="center"/>
              <w:textAlignment w:val="baseline"/>
            </w:pPr>
          </w:p>
        </w:tc>
      </w:tr>
      <w:tr w:rsidR="001448C1" w:rsidRPr="00AC23B8" w14:paraId="6F0174A6" w14:textId="55D09556" w:rsidTr="00157309">
        <w:trPr>
          <w:trHeight w:val="412"/>
        </w:trPr>
        <w:tc>
          <w:tcPr>
            <w:tcW w:w="435" w:type="dxa"/>
            <w:vAlign w:val="center"/>
          </w:tcPr>
          <w:p w14:paraId="3DB8DFE0" w14:textId="2F3D876D" w:rsidR="001448C1" w:rsidRPr="00AC23B8" w:rsidRDefault="0066203A" w:rsidP="00AC23B8">
            <w:pPr>
              <w:widowControl w:val="0"/>
              <w:adjustRightInd w:val="0"/>
              <w:jc w:val="center"/>
              <w:textAlignment w:val="baseline"/>
            </w:pPr>
            <w:r>
              <w:t>12</w:t>
            </w:r>
          </w:p>
        </w:tc>
        <w:tc>
          <w:tcPr>
            <w:tcW w:w="4746" w:type="dxa"/>
            <w:vAlign w:val="center"/>
          </w:tcPr>
          <w:p w14:paraId="78717C4C" w14:textId="77777777" w:rsidR="001448C1" w:rsidRPr="00AC23B8" w:rsidRDefault="001448C1" w:rsidP="00157309">
            <w:pPr>
              <w:widowControl w:val="0"/>
              <w:adjustRightInd w:val="0"/>
              <w:jc w:val="both"/>
              <w:textAlignment w:val="baseline"/>
            </w:pPr>
            <w:r w:rsidRPr="00AC23B8">
              <w:t>Zwarciowa zdolność wyłączeniowa pojedynczego odpływu</w:t>
            </w:r>
          </w:p>
        </w:tc>
        <w:tc>
          <w:tcPr>
            <w:tcW w:w="2351" w:type="dxa"/>
            <w:tcMar>
              <w:top w:w="0" w:type="dxa"/>
              <w:left w:w="70" w:type="dxa"/>
              <w:bottom w:w="0" w:type="dxa"/>
              <w:right w:w="70" w:type="dxa"/>
            </w:tcMar>
            <w:vAlign w:val="center"/>
          </w:tcPr>
          <w:p w14:paraId="34BA6D57" w14:textId="77777777" w:rsidR="001448C1" w:rsidRPr="00AC23B8" w:rsidRDefault="001448C1" w:rsidP="00157309">
            <w:pPr>
              <w:widowControl w:val="0"/>
              <w:adjustRightInd w:val="0"/>
              <w:jc w:val="center"/>
              <w:textAlignment w:val="baseline"/>
            </w:pPr>
            <w:r w:rsidRPr="00AC23B8">
              <w:t>min. 25kA</w:t>
            </w:r>
          </w:p>
        </w:tc>
        <w:tc>
          <w:tcPr>
            <w:tcW w:w="1966" w:type="dxa"/>
            <w:vAlign w:val="center"/>
          </w:tcPr>
          <w:p w14:paraId="3DFDE0EE" w14:textId="77777777" w:rsidR="001448C1" w:rsidRPr="00AC23B8" w:rsidRDefault="001448C1" w:rsidP="00AC23B8">
            <w:pPr>
              <w:widowControl w:val="0"/>
              <w:adjustRightInd w:val="0"/>
              <w:jc w:val="center"/>
              <w:textAlignment w:val="baseline"/>
            </w:pPr>
          </w:p>
        </w:tc>
      </w:tr>
      <w:tr w:rsidR="001448C1" w:rsidRPr="00AC23B8" w14:paraId="7C121B2C" w14:textId="4FAAD863" w:rsidTr="00157309">
        <w:trPr>
          <w:trHeight w:val="412"/>
        </w:trPr>
        <w:tc>
          <w:tcPr>
            <w:tcW w:w="435" w:type="dxa"/>
            <w:vAlign w:val="center"/>
          </w:tcPr>
          <w:p w14:paraId="25E5008A" w14:textId="03980FCC" w:rsidR="001448C1" w:rsidRPr="00AC23B8" w:rsidRDefault="0066203A" w:rsidP="00AC23B8">
            <w:pPr>
              <w:widowControl w:val="0"/>
              <w:adjustRightInd w:val="0"/>
              <w:jc w:val="center"/>
              <w:textAlignment w:val="baseline"/>
            </w:pPr>
            <w:r>
              <w:t>13</w:t>
            </w:r>
          </w:p>
        </w:tc>
        <w:tc>
          <w:tcPr>
            <w:tcW w:w="4746" w:type="dxa"/>
            <w:vAlign w:val="center"/>
          </w:tcPr>
          <w:p w14:paraId="5D5267E7" w14:textId="77777777" w:rsidR="001448C1" w:rsidRPr="00AC23B8" w:rsidRDefault="001448C1" w:rsidP="00157309">
            <w:pPr>
              <w:widowControl w:val="0"/>
              <w:adjustRightInd w:val="0"/>
              <w:jc w:val="both"/>
              <w:textAlignment w:val="baseline"/>
            </w:pPr>
            <w:r w:rsidRPr="00AC23B8">
              <w:t>Sumaryczna ilość styczników pomocniczych 42 V</w:t>
            </w:r>
          </w:p>
        </w:tc>
        <w:tc>
          <w:tcPr>
            <w:tcW w:w="2351" w:type="dxa"/>
            <w:tcMar>
              <w:top w:w="0" w:type="dxa"/>
              <w:left w:w="70" w:type="dxa"/>
              <w:bottom w:w="0" w:type="dxa"/>
              <w:right w:w="70" w:type="dxa"/>
            </w:tcMar>
            <w:vAlign w:val="center"/>
          </w:tcPr>
          <w:p w14:paraId="3D68E47B" w14:textId="77777777" w:rsidR="001448C1" w:rsidRPr="00AC23B8" w:rsidRDefault="001448C1" w:rsidP="00157309">
            <w:pPr>
              <w:widowControl w:val="0"/>
              <w:adjustRightInd w:val="0"/>
              <w:jc w:val="center"/>
              <w:textAlignment w:val="baseline"/>
            </w:pPr>
            <w:r w:rsidRPr="00AC23B8">
              <w:t>min. 1</w:t>
            </w:r>
          </w:p>
        </w:tc>
        <w:tc>
          <w:tcPr>
            <w:tcW w:w="1966" w:type="dxa"/>
            <w:vAlign w:val="center"/>
          </w:tcPr>
          <w:p w14:paraId="683C2435" w14:textId="77777777" w:rsidR="001448C1" w:rsidRPr="00AC23B8" w:rsidRDefault="001448C1" w:rsidP="00AC23B8">
            <w:pPr>
              <w:widowControl w:val="0"/>
              <w:adjustRightInd w:val="0"/>
              <w:jc w:val="center"/>
              <w:textAlignment w:val="baseline"/>
            </w:pPr>
          </w:p>
        </w:tc>
      </w:tr>
      <w:tr w:rsidR="001448C1" w:rsidRPr="00AC23B8" w14:paraId="21085D75" w14:textId="6645E1B7" w:rsidTr="00157309">
        <w:trPr>
          <w:trHeight w:val="412"/>
        </w:trPr>
        <w:tc>
          <w:tcPr>
            <w:tcW w:w="435" w:type="dxa"/>
            <w:vAlign w:val="center"/>
          </w:tcPr>
          <w:p w14:paraId="5DA954AE" w14:textId="2EFD083B" w:rsidR="001448C1" w:rsidRPr="00AC23B8" w:rsidRDefault="0066203A" w:rsidP="00AC23B8">
            <w:pPr>
              <w:widowControl w:val="0"/>
              <w:adjustRightInd w:val="0"/>
              <w:jc w:val="center"/>
              <w:textAlignment w:val="baseline"/>
            </w:pPr>
            <w:r>
              <w:t>14</w:t>
            </w:r>
          </w:p>
        </w:tc>
        <w:tc>
          <w:tcPr>
            <w:tcW w:w="4746" w:type="dxa"/>
            <w:vAlign w:val="center"/>
          </w:tcPr>
          <w:p w14:paraId="44226E0E" w14:textId="77777777" w:rsidR="001448C1" w:rsidRPr="00AC23B8" w:rsidRDefault="001448C1" w:rsidP="00157309">
            <w:pPr>
              <w:widowControl w:val="0"/>
              <w:adjustRightInd w:val="0"/>
              <w:jc w:val="both"/>
              <w:textAlignment w:val="baseline"/>
            </w:pPr>
            <w:r w:rsidRPr="00AC23B8">
              <w:t xml:space="preserve">Przełącznik kolejności faz na torze rozłącznikowym lub funkcja zmiany kolejności faz odbywa się na drodze sterowania przełącznikiem nawrotnym </w:t>
            </w:r>
          </w:p>
        </w:tc>
        <w:tc>
          <w:tcPr>
            <w:tcW w:w="2351" w:type="dxa"/>
            <w:tcMar>
              <w:top w:w="0" w:type="dxa"/>
              <w:left w:w="70" w:type="dxa"/>
              <w:bottom w:w="0" w:type="dxa"/>
              <w:right w:w="70" w:type="dxa"/>
            </w:tcMar>
            <w:vAlign w:val="center"/>
          </w:tcPr>
          <w:p w14:paraId="77E4D690" w14:textId="77777777" w:rsidR="001448C1" w:rsidRPr="00AC23B8" w:rsidRDefault="001448C1" w:rsidP="00157309">
            <w:pPr>
              <w:widowControl w:val="0"/>
              <w:adjustRightInd w:val="0"/>
              <w:jc w:val="center"/>
              <w:textAlignment w:val="baseline"/>
            </w:pPr>
            <w:r w:rsidRPr="00AC23B8">
              <w:t>TAK</w:t>
            </w:r>
          </w:p>
        </w:tc>
        <w:tc>
          <w:tcPr>
            <w:tcW w:w="1966" w:type="dxa"/>
            <w:vAlign w:val="center"/>
          </w:tcPr>
          <w:p w14:paraId="21F108DE" w14:textId="77777777" w:rsidR="001448C1" w:rsidRPr="00AC23B8" w:rsidRDefault="001448C1" w:rsidP="00AC23B8">
            <w:pPr>
              <w:widowControl w:val="0"/>
              <w:adjustRightInd w:val="0"/>
              <w:jc w:val="center"/>
              <w:textAlignment w:val="baseline"/>
            </w:pPr>
          </w:p>
        </w:tc>
      </w:tr>
      <w:tr w:rsidR="001448C1" w:rsidRPr="00AC23B8" w14:paraId="2ED9EC9E" w14:textId="36EDE8E4" w:rsidTr="00157309">
        <w:trPr>
          <w:trHeight w:val="358"/>
        </w:trPr>
        <w:tc>
          <w:tcPr>
            <w:tcW w:w="435" w:type="dxa"/>
            <w:vMerge w:val="restart"/>
            <w:tcMar>
              <w:top w:w="0" w:type="dxa"/>
              <w:left w:w="70" w:type="dxa"/>
              <w:bottom w:w="0" w:type="dxa"/>
              <w:right w:w="70" w:type="dxa"/>
            </w:tcMar>
            <w:vAlign w:val="center"/>
          </w:tcPr>
          <w:p w14:paraId="58F610D1" w14:textId="549B7211" w:rsidR="001448C1" w:rsidRPr="00AC23B8" w:rsidRDefault="0066203A" w:rsidP="00AC23B8">
            <w:pPr>
              <w:widowControl w:val="0"/>
              <w:adjustRightInd w:val="0"/>
              <w:jc w:val="center"/>
              <w:textAlignment w:val="baseline"/>
            </w:pPr>
            <w:r>
              <w:t>15</w:t>
            </w:r>
          </w:p>
        </w:tc>
        <w:tc>
          <w:tcPr>
            <w:tcW w:w="4746" w:type="dxa"/>
            <w:vMerge w:val="restart"/>
            <w:tcMar>
              <w:top w:w="0" w:type="dxa"/>
              <w:left w:w="70" w:type="dxa"/>
              <w:bottom w:w="0" w:type="dxa"/>
              <w:right w:w="70" w:type="dxa"/>
            </w:tcMar>
            <w:vAlign w:val="center"/>
          </w:tcPr>
          <w:p w14:paraId="72F00E6B" w14:textId="77777777" w:rsidR="001448C1" w:rsidRPr="00AC23B8" w:rsidRDefault="001448C1" w:rsidP="00157309">
            <w:pPr>
              <w:widowControl w:val="0"/>
              <w:adjustRightInd w:val="0"/>
              <w:jc w:val="both"/>
              <w:textAlignment w:val="baseline"/>
            </w:pPr>
            <w:r w:rsidRPr="00AC23B8">
              <w:t xml:space="preserve">Stacje kompaktowe powinny być wyposażone </w:t>
            </w:r>
            <w:r w:rsidRPr="00AC23B8">
              <w:br/>
              <w:t>w zabezpieczenia realizujące następujące funkcje</w:t>
            </w:r>
          </w:p>
        </w:tc>
        <w:tc>
          <w:tcPr>
            <w:tcW w:w="2351" w:type="dxa"/>
            <w:tcMar>
              <w:top w:w="0" w:type="dxa"/>
              <w:left w:w="70" w:type="dxa"/>
              <w:bottom w:w="0" w:type="dxa"/>
              <w:right w:w="70" w:type="dxa"/>
            </w:tcMar>
            <w:vAlign w:val="center"/>
          </w:tcPr>
          <w:p w14:paraId="7E661FAB" w14:textId="77777777" w:rsidR="001448C1" w:rsidRPr="00AC23B8" w:rsidRDefault="001448C1" w:rsidP="0047347E">
            <w:pPr>
              <w:widowControl w:val="0"/>
              <w:adjustRightInd w:val="0"/>
              <w:jc w:val="center"/>
              <w:textAlignment w:val="baseline"/>
            </w:pPr>
            <w:r w:rsidRPr="00AC23B8">
              <w:t xml:space="preserve">Zabezpieczenie przed skutkami zwarć i przeciążeń z blokadą uniemożliwiającą powtórne załączenie po </w:t>
            </w:r>
            <w:r w:rsidRPr="00AC23B8">
              <w:lastRenderedPageBreak/>
              <w:t>zadziałaniu członu zwarciowego bez świadomego odblokowania, zabezpieczenie to powinno umożliwiać ich programowanie z zewnątrz stacji</w:t>
            </w:r>
          </w:p>
        </w:tc>
        <w:tc>
          <w:tcPr>
            <w:tcW w:w="1966" w:type="dxa"/>
            <w:vAlign w:val="center"/>
          </w:tcPr>
          <w:p w14:paraId="600C4E2A" w14:textId="77777777" w:rsidR="001448C1" w:rsidRPr="00AC23B8" w:rsidRDefault="001448C1" w:rsidP="00AC23B8">
            <w:pPr>
              <w:widowControl w:val="0"/>
              <w:adjustRightInd w:val="0"/>
              <w:jc w:val="both"/>
              <w:textAlignment w:val="baseline"/>
            </w:pPr>
          </w:p>
        </w:tc>
      </w:tr>
      <w:tr w:rsidR="001448C1" w:rsidRPr="00AC23B8" w14:paraId="1FC7AC29" w14:textId="531F8B35" w:rsidTr="00157309">
        <w:trPr>
          <w:trHeight w:val="356"/>
        </w:trPr>
        <w:tc>
          <w:tcPr>
            <w:tcW w:w="435" w:type="dxa"/>
            <w:vMerge/>
            <w:vAlign w:val="center"/>
          </w:tcPr>
          <w:p w14:paraId="795728DC" w14:textId="77777777" w:rsidR="001448C1" w:rsidRPr="00AC23B8" w:rsidRDefault="001448C1" w:rsidP="00AC23B8">
            <w:pPr>
              <w:widowControl w:val="0"/>
              <w:adjustRightInd w:val="0"/>
              <w:jc w:val="center"/>
              <w:textAlignment w:val="baseline"/>
            </w:pPr>
          </w:p>
        </w:tc>
        <w:tc>
          <w:tcPr>
            <w:tcW w:w="4746" w:type="dxa"/>
            <w:vMerge/>
            <w:vAlign w:val="center"/>
          </w:tcPr>
          <w:p w14:paraId="1FC77A5B" w14:textId="77777777" w:rsidR="001448C1" w:rsidRPr="00AC23B8" w:rsidRDefault="001448C1" w:rsidP="00157309">
            <w:pPr>
              <w:widowControl w:val="0"/>
              <w:adjustRightInd w:val="0"/>
              <w:jc w:val="both"/>
              <w:textAlignment w:val="baseline"/>
            </w:pPr>
          </w:p>
        </w:tc>
        <w:tc>
          <w:tcPr>
            <w:tcW w:w="2351" w:type="dxa"/>
            <w:tcMar>
              <w:top w:w="0" w:type="dxa"/>
              <w:left w:w="70" w:type="dxa"/>
              <w:bottom w:w="0" w:type="dxa"/>
              <w:right w:w="70" w:type="dxa"/>
            </w:tcMar>
            <w:vAlign w:val="center"/>
          </w:tcPr>
          <w:p w14:paraId="42ADC768" w14:textId="77777777" w:rsidR="001448C1" w:rsidRPr="00AC23B8" w:rsidRDefault="001448C1" w:rsidP="0047347E">
            <w:pPr>
              <w:widowControl w:val="0"/>
              <w:adjustRightInd w:val="0"/>
              <w:jc w:val="center"/>
              <w:textAlignment w:val="baseline"/>
            </w:pPr>
            <w:r w:rsidRPr="00AC23B8">
              <w:t>Zabezpieczenie przed asymetrią obciążenia odpływu</w:t>
            </w:r>
          </w:p>
        </w:tc>
        <w:tc>
          <w:tcPr>
            <w:tcW w:w="1966" w:type="dxa"/>
            <w:vAlign w:val="center"/>
          </w:tcPr>
          <w:p w14:paraId="7C2C43F2" w14:textId="77777777" w:rsidR="001448C1" w:rsidRPr="00AC23B8" w:rsidRDefault="001448C1" w:rsidP="00AC23B8">
            <w:pPr>
              <w:widowControl w:val="0"/>
              <w:adjustRightInd w:val="0"/>
              <w:jc w:val="both"/>
              <w:textAlignment w:val="baseline"/>
            </w:pPr>
          </w:p>
        </w:tc>
      </w:tr>
      <w:tr w:rsidR="001448C1" w:rsidRPr="00AC23B8" w14:paraId="7A97455D" w14:textId="493796FF" w:rsidTr="00157309">
        <w:trPr>
          <w:trHeight w:val="356"/>
        </w:trPr>
        <w:tc>
          <w:tcPr>
            <w:tcW w:w="435" w:type="dxa"/>
            <w:vMerge/>
            <w:vAlign w:val="center"/>
          </w:tcPr>
          <w:p w14:paraId="4A247065" w14:textId="77777777" w:rsidR="001448C1" w:rsidRPr="00AC23B8" w:rsidRDefault="001448C1" w:rsidP="00AC23B8">
            <w:pPr>
              <w:widowControl w:val="0"/>
              <w:adjustRightInd w:val="0"/>
              <w:jc w:val="center"/>
              <w:textAlignment w:val="baseline"/>
            </w:pPr>
          </w:p>
        </w:tc>
        <w:tc>
          <w:tcPr>
            <w:tcW w:w="4746" w:type="dxa"/>
            <w:vMerge/>
            <w:vAlign w:val="center"/>
          </w:tcPr>
          <w:p w14:paraId="72F8A1D0" w14:textId="77777777" w:rsidR="001448C1" w:rsidRPr="00AC23B8" w:rsidRDefault="001448C1" w:rsidP="00157309">
            <w:pPr>
              <w:widowControl w:val="0"/>
              <w:adjustRightInd w:val="0"/>
              <w:jc w:val="both"/>
              <w:textAlignment w:val="baseline"/>
            </w:pPr>
          </w:p>
        </w:tc>
        <w:tc>
          <w:tcPr>
            <w:tcW w:w="2351" w:type="dxa"/>
            <w:tcMar>
              <w:top w:w="0" w:type="dxa"/>
              <w:left w:w="70" w:type="dxa"/>
              <w:bottom w:w="0" w:type="dxa"/>
              <w:right w:w="70" w:type="dxa"/>
            </w:tcMar>
            <w:vAlign w:val="center"/>
          </w:tcPr>
          <w:p w14:paraId="4764A192" w14:textId="77777777" w:rsidR="001448C1" w:rsidRPr="00AC23B8" w:rsidRDefault="001448C1" w:rsidP="0047347E">
            <w:pPr>
              <w:widowControl w:val="0"/>
              <w:adjustRightInd w:val="0"/>
              <w:jc w:val="center"/>
              <w:textAlignment w:val="baseline"/>
            </w:pPr>
            <w:r w:rsidRPr="00AC23B8">
              <w:t>Sterowania i kontroli ciągłości uziemienia - układ sterowania powinien umożliwiać wykonywanie prób poprawnego funkcjonowania obwodu sterowania styczników roboczych w stanie beznapięciowym odpływów z wykorzystaniem pełnego obwodu włącznie z silnikami</w:t>
            </w:r>
          </w:p>
        </w:tc>
        <w:tc>
          <w:tcPr>
            <w:tcW w:w="1966" w:type="dxa"/>
            <w:vAlign w:val="center"/>
          </w:tcPr>
          <w:p w14:paraId="74A886AE" w14:textId="77777777" w:rsidR="001448C1" w:rsidRPr="00AC23B8" w:rsidRDefault="001448C1" w:rsidP="00AC23B8">
            <w:pPr>
              <w:widowControl w:val="0"/>
              <w:adjustRightInd w:val="0"/>
              <w:jc w:val="both"/>
              <w:textAlignment w:val="baseline"/>
            </w:pPr>
          </w:p>
        </w:tc>
      </w:tr>
      <w:tr w:rsidR="001448C1" w:rsidRPr="00AC23B8" w14:paraId="72D197DE" w14:textId="0043BD72" w:rsidTr="00157309">
        <w:trPr>
          <w:trHeight w:val="38"/>
        </w:trPr>
        <w:tc>
          <w:tcPr>
            <w:tcW w:w="435" w:type="dxa"/>
            <w:tcMar>
              <w:top w:w="0" w:type="dxa"/>
              <w:left w:w="70" w:type="dxa"/>
              <w:bottom w:w="0" w:type="dxa"/>
              <w:right w:w="70" w:type="dxa"/>
            </w:tcMar>
            <w:vAlign w:val="center"/>
          </w:tcPr>
          <w:p w14:paraId="184CED22" w14:textId="7B641411" w:rsidR="001448C1" w:rsidRPr="00AC23B8" w:rsidRDefault="001448C1" w:rsidP="00AC23B8">
            <w:pPr>
              <w:widowControl w:val="0"/>
              <w:adjustRightInd w:val="0"/>
              <w:jc w:val="center"/>
              <w:textAlignment w:val="baseline"/>
            </w:pPr>
            <w:r w:rsidRPr="00AC23B8">
              <w:t>.</w:t>
            </w:r>
            <w:r w:rsidR="0066203A">
              <w:t>16</w:t>
            </w:r>
          </w:p>
        </w:tc>
        <w:tc>
          <w:tcPr>
            <w:tcW w:w="4746" w:type="dxa"/>
            <w:tcMar>
              <w:top w:w="0" w:type="dxa"/>
              <w:left w:w="70" w:type="dxa"/>
              <w:bottom w:w="0" w:type="dxa"/>
              <w:right w:w="70" w:type="dxa"/>
            </w:tcMar>
            <w:vAlign w:val="center"/>
          </w:tcPr>
          <w:p w14:paraId="5A31FE00" w14:textId="77777777" w:rsidR="001448C1" w:rsidRPr="00AC23B8" w:rsidRDefault="001448C1" w:rsidP="00157309">
            <w:pPr>
              <w:widowControl w:val="0"/>
              <w:adjustRightInd w:val="0"/>
              <w:jc w:val="both"/>
              <w:textAlignment w:val="baseline"/>
            </w:pPr>
            <w:r w:rsidRPr="00AC23B8">
              <w:t>System monitoringu pracy stacji kompaktowej</w:t>
            </w:r>
          </w:p>
        </w:tc>
        <w:tc>
          <w:tcPr>
            <w:tcW w:w="2351" w:type="dxa"/>
            <w:tcMar>
              <w:top w:w="0" w:type="dxa"/>
              <w:left w:w="70" w:type="dxa"/>
              <w:bottom w:w="0" w:type="dxa"/>
              <w:right w:w="70" w:type="dxa"/>
            </w:tcMar>
            <w:vAlign w:val="center"/>
          </w:tcPr>
          <w:p w14:paraId="4AEA3F3C" w14:textId="77777777" w:rsidR="001448C1" w:rsidRPr="00AC23B8" w:rsidRDefault="001448C1" w:rsidP="0047347E">
            <w:pPr>
              <w:widowControl w:val="0"/>
              <w:adjustRightInd w:val="0"/>
              <w:jc w:val="center"/>
              <w:textAlignment w:val="baseline"/>
            </w:pPr>
            <w:r w:rsidRPr="00AC23B8">
              <w:t>Stacje kompaktowe powinny być wyposażone w system umożliwiający rejestrację, prezentowanie na wyświetlaczu stacji i przesył na powierzchnię do zewnętrznego systemu wizualizacji i sterowania co najmniej następujących parametrów pracy:</w:t>
            </w:r>
          </w:p>
          <w:p w14:paraId="1788B698" w14:textId="77777777" w:rsidR="001448C1" w:rsidRPr="00AC23B8" w:rsidRDefault="001448C1" w:rsidP="0047347E">
            <w:pPr>
              <w:widowControl w:val="0"/>
              <w:adjustRightInd w:val="0"/>
              <w:jc w:val="center"/>
              <w:textAlignment w:val="baseline"/>
            </w:pPr>
            <w:r w:rsidRPr="00AC23B8">
              <w:t>- obecność napięcia zasilania, wielkość prądów obciążenia odpływów, stanu pracy styczników mocy zał./wył., zadziałanie zabezpieczeń, stany awaryjne, zadziałanie blokad technologicznych oraz istotne stany pracy urządzeń wchodzących w skład kompleksu ścianowego, w tym rodzaj pracy (wydobycie, rewizja), bieg wolny/szybki przenośników, zadziałanie blokad. Parametry pracy ww. mogą być przesłane do systemu monitoringu z stacji kompaktowej oraz z pulpitów sterowniczych i innych pośrednich urządzeń.</w:t>
            </w:r>
          </w:p>
        </w:tc>
        <w:tc>
          <w:tcPr>
            <w:tcW w:w="1966" w:type="dxa"/>
            <w:vAlign w:val="center"/>
          </w:tcPr>
          <w:p w14:paraId="41C7782F" w14:textId="77777777" w:rsidR="001448C1" w:rsidRPr="00AC23B8" w:rsidRDefault="001448C1" w:rsidP="00AC23B8">
            <w:pPr>
              <w:widowControl w:val="0"/>
              <w:adjustRightInd w:val="0"/>
              <w:jc w:val="both"/>
              <w:textAlignment w:val="baseline"/>
            </w:pPr>
          </w:p>
        </w:tc>
      </w:tr>
      <w:tr w:rsidR="001448C1" w:rsidRPr="00AC23B8" w14:paraId="274487A4" w14:textId="1C5A7EA4" w:rsidTr="00157309">
        <w:trPr>
          <w:trHeight w:val="38"/>
        </w:trPr>
        <w:tc>
          <w:tcPr>
            <w:tcW w:w="435" w:type="dxa"/>
            <w:tcMar>
              <w:top w:w="0" w:type="dxa"/>
              <w:left w:w="70" w:type="dxa"/>
              <w:bottom w:w="0" w:type="dxa"/>
              <w:right w:w="70" w:type="dxa"/>
            </w:tcMar>
            <w:vAlign w:val="center"/>
          </w:tcPr>
          <w:p w14:paraId="6DBC17C2" w14:textId="6C4608FC" w:rsidR="001448C1" w:rsidRPr="00AC23B8" w:rsidRDefault="0066203A" w:rsidP="00AC23B8">
            <w:pPr>
              <w:widowControl w:val="0"/>
              <w:adjustRightInd w:val="0"/>
              <w:jc w:val="center"/>
              <w:textAlignment w:val="baseline"/>
            </w:pPr>
            <w:r>
              <w:t>17</w:t>
            </w:r>
          </w:p>
        </w:tc>
        <w:tc>
          <w:tcPr>
            <w:tcW w:w="4746" w:type="dxa"/>
            <w:tcMar>
              <w:top w:w="0" w:type="dxa"/>
              <w:left w:w="70" w:type="dxa"/>
              <w:bottom w:w="0" w:type="dxa"/>
              <w:right w:w="70" w:type="dxa"/>
            </w:tcMar>
            <w:vAlign w:val="center"/>
          </w:tcPr>
          <w:p w14:paraId="63E84DE8" w14:textId="77777777" w:rsidR="001448C1" w:rsidRPr="00AC23B8" w:rsidRDefault="001448C1" w:rsidP="0047347E">
            <w:pPr>
              <w:widowControl w:val="0"/>
              <w:adjustRightInd w:val="0"/>
              <w:textAlignment w:val="baseline"/>
            </w:pPr>
            <w:r w:rsidRPr="00AC23B8">
              <w:t>Stacja kompaktowa powinna być wyposażona w:</w:t>
            </w:r>
          </w:p>
          <w:p w14:paraId="6201B4CA" w14:textId="77777777" w:rsidR="001448C1" w:rsidRPr="00AC23B8" w:rsidRDefault="001448C1" w:rsidP="0047347E">
            <w:pPr>
              <w:widowControl w:val="0"/>
              <w:adjustRightInd w:val="0"/>
              <w:textAlignment w:val="baseline"/>
            </w:pPr>
            <w:r w:rsidRPr="00AC23B8">
              <w:t xml:space="preserve">- zawiesia umożliwiające podwieszenie </w:t>
            </w:r>
            <w:r w:rsidRPr="00AC23B8">
              <w:br/>
              <w:t xml:space="preserve">i przemieszczenie stacji po istniejących w podziemnych </w:t>
            </w:r>
            <w:r w:rsidRPr="00AC23B8">
              <w:lastRenderedPageBreak/>
              <w:t>wyrobiskach szynach kolejki podwieszanej KSP o profilu I155,</w:t>
            </w:r>
          </w:p>
          <w:p w14:paraId="76819EB8" w14:textId="77777777" w:rsidR="001448C1" w:rsidRPr="00AC23B8" w:rsidRDefault="001448C1" w:rsidP="0047347E">
            <w:pPr>
              <w:widowControl w:val="0"/>
              <w:adjustRightInd w:val="0"/>
              <w:textAlignment w:val="baseline"/>
            </w:pPr>
            <w:r w:rsidRPr="00AC23B8">
              <w:t>- uchwyty transportowe</w:t>
            </w:r>
          </w:p>
          <w:p w14:paraId="65B2E3EA" w14:textId="77777777" w:rsidR="001448C1" w:rsidRPr="00AC23B8" w:rsidRDefault="001448C1" w:rsidP="0047347E">
            <w:pPr>
              <w:widowControl w:val="0"/>
              <w:adjustRightInd w:val="0"/>
              <w:textAlignment w:val="baseline"/>
            </w:pPr>
            <w:r w:rsidRPr="00AC23B8">
              <w:t>- wszelkiego rodzaju wpusty, zadławienia itp.</w:t>
            </w:r>
          </w:p>
          <w:p w14:paraId="1ADE7794" w14:textId="77777777" w:rsidR="001448C1" w:rsidRPr="00AC23B8" w:rsidRDefault="001448C1" w:rsidP="0047347E">
            <w:pPr>
              <w:widowControl w:val="0"/>
              <w:adjustRightInd w:val="0"/>
              <w:textAlignment w:val="baseline"/>
            </w:pPr>
            <w:r w:rsidRPr="00AC23B8">
              <w:t>- komplet rezerwowych bezpieczników z każdego zastosowanego typu oraz zabezpieczenia elektroenergetyczne podlegające okresowym legalizacjom</w:t>
            </w:r>
          </w:p>
          <w:p w14:paraId="639E2DFF" w14:textId="77777777" w:rsidR="001448C1" w:rsidRPr="00AC23B8" w:rsidRDefault="001448C1" w:rsidP="00157309">
            <w:pPr>
              <w:widowControl w:val="0"/>
              <w:adjustRightInd w:val="0"/>
              <w:jc w:val="both"/>
              <w:textAlignment w:val="baseline"/>
            </w:pPr>
            <w:r w:rsidRPr="00AC23B8">
              <w:t>- komplet narzędzi pozwalających na prawidłową eksploatację, obsługę i konserwację dla zaoferowanych stacji.</w:t>
            </w:r>
          </w:p>
        </w:tc>
        <w:tc>
          <w:tcPr>
            <w:tcW w:w="2351" w:type="dxa"/>
            <w:tcMar>
              <w:top w:w="0" w:type="dxa"/>
              <w:left w:w="70" w:type="dxa"/>
              <w:bottom w:w="0" w:type="dxa"/>
              <w:right w:w="70" w:type="dxa"/>
            </w:tcMar>
            <w:vAlign w:val="center"/>
          </w:tcPr>
          <w:p w14:paraId="4657898C" w14:textId="77777777" w:rsidR="001448C1" w:rsidRPr="00AC23B8" w:rsidRDefault="001448C1" w:rsidP="00157309">
            <w:pPr>
              <w:widowControl w:val="0"/>
              <w:adjustRightInd w:val="0"/>
              <w:jc w:val="center"/>
              <w:textAlignment w:val="baseline"/>
            </w:pPr>
            <w:r w:rsidRPr="00AC23B8">
              <w:lastRenderedPageBreak/>
              <w:t>TAK</w:t>
            </w:r>
          </w:p>
        </w:tc>
        <w:tc>
          <w:tcPr>
            <w:tcW w:w="1966" w:type="dxa"/>
            <w:vAlign w:val="center"/>
          </w:tcPr>
          <w:p w14:paraId="56B91A17" w14:textId="77777777" w:rsidR="001448C1" w:rsidRPr="00AC23B8" w:rsidRDefault="001448C1" w:rsidP="00AC23B8">
            <w:pPr>
              <w:widowControl w:val="0"/>
              <w:adjustRightInd w:val="0"/>
              <w:jc w:val="center"/>
              <w:textAlignment w:val="baseline"/>
            </w:pPr>
          </w:p>
        </w:tc>
      </w:tr>
      <w:tr w:rsidR="001448C1" w:rsidRPr="00AC23B8" w14:paraId="0FE52A82" w14:textId="162ACD42" w:rsidTr="00157309">
        <w:trPr>
          <w:trHeight w:val="38"/>
        </w:trPr>
        <w:tc>
          <w:tcPr>
            <w:tcW w:w="435" w:type="dxa"/>
            <w:tcMar>
              <w:top w:w="0" w:type="dxa"/>
              <w:left w:w="70" w:type="dxa"/>
              <w:bottom w:w="0" w:type="dxa"/>
              <w:right w:w="70" w:type="dxa"/>
            </w:tcMar>
            <w:vAlign w:val="center"/>
          </w:tcPr>
          <w:p w14:paraId="0B1478DF" w14:textId="34F7D07F" w:rsidR="001448C1" w:rsidRPr="00AC23B8" w:rsidRDefault="0066203A" w:rsidP="00AC23B8">
            <w:pPr>
              <w:widowControl w:val="0"/>
              <w:adjustRightInd w:val="0"/>
              <w:jc w:val="center"/>
              <w:textAlignment w:val="baseline"/>
            </w:pPr>
            <w:r>
              <w:t>18</w:t>
            </w:r>
          </w:p>
        </w:tc>
        <w:tc>
          <w:tcPr>
            <w:tcW w:w="4746" w:type="dxa"/>
            <w:tcMar>
              <w:top w:w="0" w:type="dxa"/>
              <w:left w:w="70" w:type="dxa"/>
              <w:bottom w:w="0" w:type="dxa"/>
              <w:right w:w="70" w:type="dxa"/>
            </w:tcMar>
            <w:vAlign w:val="center"/>
          </w:tcPr>
          <w:p w14:paraId="2B6DB1C5" w14:textId="77777777" w:rsidR="001448C1" w:rsidRPr="00AC23B8" w:rsidRDefault="001448C1" w:rsidP="00157309">
            <w:pPr>
              <w:widowControl w:val="0"/>
              <w:numPr>
                <w:ilvl w:val="0"/>
                <w:numId w:val="117"/>
              </w:numPr>
              <w:tabs>
                <w:tab w:val="left" w:pos="0"/>
              </w:tabs>
              <w:suppressAutoHyphens/>
              <w:autoSpaceDE w:val="0"/>
              <w:adjustRightInd w:val="0"/>
              <w:snapToGrid w:val="0"/>
              <w:ind w:left="0" w:right="-2" w:hanging="348"/>
              <w:jc w:val="center"/>
              <w:textAlignment w:val="baseline"/>
              <w:rPr>
                <w:kern w:val="2"/>
                <w:lang w:eastAsia="ar-SA"/>
              </w:rPr>
            </w:pPr>
            <w:r w:rsidRPr="00AC23B8">
              <w:t xml:space="preserve">Wraz ze stacją kompaktową należy </w:t>
            </w:r>
            <w:r w:rsidRPr="00AC23B8">
              <w:rPr>
                <w:lang w:eastAsia="ar-SA"/>
              </w:rPr>
              <w:t xml:space="preserve">dostarczyć </w:t>
            </w:r>
            <w:r w:rsidRPr="00AC23B8">
              <w:rPr>
                <w:kern w:val="2"/>
                <w:lang w:eastAsia="ar-SA"/>
              </w:rPr>
              <w:t>pulpity sterownicze zewnętrzne, umożliwiające sterowanie przenośnikiem ścianowym z napędem wielosilnikowym - dwubiegowym wraz z kruszarką oraz podścianowym z silnikiem dwubiegowym wraz z kruszarką</w:t>
            </w:r>
          </w:p>
          <w:p w14:paraId="2A49933B" w14:textId="77777777" w:rsidR="001448C1" w:rsidRPr="00AC23B8" w:rsidRDefault="001448C1" w:rsidP="00157309">
            <w:pPr>
              <w:widowControl w:val="0"/>
              <w:numPr>
                <w:ilvl w:val="0"/>
                <w:numId w:val="117"/>
              </w:numPr>
              <w:tabs>
                <w:tab w:val="left" w:pos="0"/>
              </w:tabs>
              <w:suppressAutoHyphens/>
              <w:autoSpaceDE w:val="0"/>
              <w:adjustRightInd w:val="0"/>
              <w:snapToGrid w:val="0"/>
              <w:ind w:left="0" w:right="-2" w:hanging="348"/>
              <w:jc w:val="center"/>
              <w:textAlignment w:val="baseline"/>
              <w:rPr>
                <w:kern w:val="2"/>
                <w:lang w:eastAsia="ar-SA"/>
              </w:rPr>
            </w:pPr>
            <w:r w:rsidRPr="00AC23B8">
              <w:t xml:space="preserve">Pulpit powinien </w:t>
            </w:r>
            <w:r w:rsidRPr="00AC23B8">
              <w:rPr>
                <w:kern w:val="2"/>
                <w:lang w:eastAsia="ar-SA"/>
              </w:rPr>
              <w:t>umożliwiać realizację funkcji wyboru rodzaju pracy:</w:t>
            </w:r>
          </w:p>
          <w:p w14:paraId="63A20EE8" w14:textId="77777777" w:rsidR="001448C1" w:rsidRPr="00AC23B8" w:rsidRDefault="001448C1" w:rsidP="00157309">
            <w:pPr>
              <w:widowControl w:val="0"/>
              <w:numPr>
                <w:ilvl w:val="0"/>
                <w:numId w:val="116"/>
              </w:numPr>
              <w:autoSpaceDE w:val="0"/>
              <w:adjustRightInd w:val="0"/>
              <w:snapToGrid w:val="0"/>
              <w:ind w:left="128" w:hanging="142"/>
              <w:jc w:val="center"/>
              <w:textAlignment w:val="baseline"/>
              <w:rPr>
                <w:kern w:val="2"/>
                <w:lang w:eastAsia="ar-SA"/>
              </w:rPr>
            </w:pPr>
            <w:r w:rsidRPr="00AC23B8">
              <w:rPr>
                <w:kern w:val="2"/>
                <w:lang w:eastAsia="ar-SA"/>
              </w:rPr>
              <w:t>transport urobku, sterowanie centralne,</w:t>
            </w:r>
          </w:p>
          <w:p w14:paraId="5B22B744" w14:textId="77777777" w:rsidR="001448C1" w:rsidRPr="00AC23B8" w:rsidRDefault="001448C1" w:rsidP="00157309">
            <w:pPr>
              <w:widowControl w:val="0"/>
              <w:numPr>
                <w:ilvl w:val="0"/>
                <w:numId w:val="116"/>
              </w:numPr>
              <w:autoSpaceDE w:val="0"/>
              <w:adjustRightInd w:val="0"/>
              <w:snapToGrid w:val="0"/>
              <w:ind w:left="128" w:hanging="142"/>
              <w:jc w:val="center"/>
              <w:textAlignment w:val="baseline"/>
              <w:rPr>
                <w:kern w:val="2"/>
                <w:lang w:eastAsia="ar-SA"/>
              </w:rPr>
            </w:pPr>
            <w:r w:rsidRPr="00AC23B8">
              <w:rPr>
                <w:kern w:val="2"/>
                <w:lang w:eastAsia="ar-SA"/>
              </w:rPr>
              <w:t>transport urobku, sterowanie lokalne,</w:t>
            </w:r>
          </w:p>
          <w:p w14:paraId="5DDD9580" w14:textId="77777777" w:rsidR="001448C1" w:rsidRPr="00AC23B8" w:rsidRDefault="001448C1" w:rsidP="00157309">
            <w:pPr>
              <w:widowControl w:val="0"/>
              <w:numPr>
                <w:ilvl w:val="0"/>
                <w:numId w:val="116"/>
              </w:numPr>
              <w:autoSpaceDE w:val="0"/>
              <w:adjustRightInd w:val="0"/>
              <w:snapToGrid w:val="0"/>
              <w:ind w:left="128" w:hanging="142"/>
              <w:jc w:val="center"/>
              <w:textAlignment w:val="baseline"/>
              <w:rPr>
                <w:kern w:val="2"/>
                <w:lang w:eastAsia="ar-SA"/>
              </w:rPr>
            </w:pPr>
            <w:r w:rsidRPr="00AC23B8">
              <w:rPr>
                <w:kern w:val="2"/>
                <w:lang w:eastAsia="ar-SA"/>
              </w:rPr>
              <w:t>praca rewizyjna,</w:t>
            </w:r>
          </w:p>
          <w:p w14:paraId="18BD3BA0" w14:textId="77777777" w:rsidR="001448C1" w:rsidRPr="00AC23B8" w:rsidRDefault="001448C1" w:rsidP="00157309">
            <w:pPr>
              <w:widowControl w:val="0"/>
              <w:adjustRightInd w:val="0"/>
              <w:jc w:val="center"/>
              <w:textAlignment w:val="baseline"/>
            </w:pPr>
            <w:r w:rsidRPr="00AC23B8">
              <w:rPr>
                <w:kern w:val="2"/>
                <w:lang w:eastAsia="ar-SA"/>
              </w:rPr>
              <w:t>- spinanie łańcucha.</w:t>
            </w:r>
          </w:p>
        </w:tc>
        <w:tc>
          <w:tcPr>
            <w:tcW w:w="2351" w:type="dxa"/>
            <w:tcMar>
              <w:top w:w="0" w:type="dxa"/>
              <w:left w:w="70" w:type="dxa"/>
              <w:bottom w:w="0" w:type="dxa"/>
              <w:right w:w="70" w:type="dxa"/>
            </w:tcMar>
            <w:vAlign w:val="center"/>
          </w:tcPr>
          <w:p w14:paraId="2EA520B9" w14:textId="77777777" w:rsidR="001448C1" w:rsidRPr="00AC23B8" w:rsidRDefault="001448C1" w:rsidP="00157309">
            <w:pPr>
              <w:widowControl w:val="0"/>
              <w:adjustRightInd w:val="0"/>
              <w:jc w:val="center"/>
              <w:textAlignment w:val="baseline"/>
            </w:pPr>
            <w:r w:rsidRPr="00AC23B8">
              <w:t>TAK</w:t>
            </w:r>
          </w:p>
        </w:tc>
        <w:tc>
          <w:tcPr>
            <w:tcW w:w="1966" w:type="dxa"/>
            <w:vAlign w:val="center"/>
          </w:tcPr>
          <w:p w14:paraId="03111BD8" w14:textId="77777777" w:rsidR="001448C1" w:rsidRPr="00AC23B8" w:rsidRDefault="001448C1" w:rsidP="00AC23B8">
            <w:pPr>
              <w:widowControl w:val="0"/>
              <w:adjustRightInd w:val="0"/>
              <w:jc w:val="center"/>
              <w:textAlignment w:val="baseline"/>
            </w:pPr>
          </w:p>
        </w:tc>
      </w:tr>
    </w:tbl>
    <w:p w14:paraId="659C73C6" w14:textId="77777777" w:rsidR="00AC23B8" w:rsidRPr="00AC23B8" w:rsidRDefault="00AC23B8" w:rsidP="00AC23B8">
      <w:pPr>
        <w:widowControl w:val="0"/>
        <w:tabs>
          <w:tab w:val="left" w:pos="2892"/>
        </w:tabs>
        <w:adjustRightInd w:val="0"/>
        <w:spacing w:line="360" w:lineRule="atLeast"/>
        <w:jc w:val="center"/>
        <w:textAlignment w:val="baseline"/>
        <w:rPr>
          <w:rFonts w:eastAsiaTheme="minorHAnsi"/>
          <w:b/>
          <w:bCs/>
          <w:sz w:val="24"/>
          <w:szCs w:val="24"/>
          <w:u w:val="single"/>
        </w:rPr>
      </w:pPr>
    </w:p>
    <w:p w14:paraId="3E1255C3" w14:textId="77777777" w:rsidR="00AC23B8" w:rsidRPr="00AC23B8" w:rsidRDefault="00AC23B8" w:rsidP="00AC23B8">
      <w:pPr>
        <w:widowControl w:val="0"/>
        <w:tabs>
          <w:tab w:val="left" w:pos="2892"/>
        </w:tabs>
        <w:adjustRightInd w:val="0"/>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(2 tory, 6 styczników)</w:t>
      </w:r>
    </w:p>
    <w:p w14:paraId="6070E3B8" w14:textId="77777777" w:rsidR="00AC23B8" w:rsidRPr="00AC23B8" w:rsidRDefault="00AC23B8" w:rsidP="00157309">
      <w:pPr>
        <w:widowControl w:val="0"/>
        <w:tabs>
          <w:tab w:val="left" w:pos="2892"/>
        </w:tabs>
        <w:adjustRightInd w:val="0"/>
        <w:jc w:val="both"/>
        <w:textAlignment w:val="baseline"/>
      </w:pPr>
      <w:r w:rsidRPr="00AC23B8">
        <w:t>Ognioszczelna stacja kompaktowa do zasilania kombajnów ścianowych z urządzeniem pomocniczym 6-odpływowa</w:t>
      </w:r>
    </w:p>
    <w:p w14:paraId="7DDB5840" w14:textId="13D9FE63" w:rsidR="00661EFC" w:rsidRPr="00661EFC" w:rsidRDefault="00661EFC" w:rsidP="00B50F59">
      <w:pPr>
        <w:widowControl w:val="0"/>
        <w:tabs>
          <w:tab w:val="left" w:pos="2892"/>
        </w:tabs>
        <w:adjustRightInd w:val="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10</w:t>
      </w:r>
    </w:p>
    <w:p w14:paraId="62D57F57" w14:textId="77777777" w:rsidR="00661EFC" w:rsidRPr="00661EFC" w:rsidRDefault="00661EFC" w:rsidP="00661EFC">
      <w:pPr>
        <w:widowControl w:val="0"/>
        <w:tabs>
          <w:tab w:val="left" w:pos="2892"/>
        </w:tabs>
        <w:adjustRightInd w:val="0"/>
        <w:jc w:val="both"/>
        <w:textAlignment w:val="baseline"/>
        <w:rPr>
          <w:rFonts w:eastAsiaTheme="minorHAnsi"/>
          <w:b/>
          <w:bCs/>
          <w:color w:val="C00000"/>
          <w:sz w:val="24"/>
          <w:szCs w:val="24"/>
          <w:u w:val="single"/>
        </w:rPr>
      </w:pPr>
      <w:r w:rsidRPr="00661EFC">
        <w:rPr>
          <w:rFonts w:eastAsiaTheme="minorHAnsi"/>
          <w:b/>
          <w:bCs/>
          <w:color w:val="C00000"/>
          <w:sz w:val="24"/>
          <w:szCs w:val="24"/>
          <w:u w:val="single"/>
        </w:rPr>
        <w:t>- KWK ROW Ruch Jankowice</w:t>
      </w:r>
    </w:p>
    <w:p w14:paraId="66A73BC7" w14:textId="67663F57" w:rsidR="00AC23B8" w:rsidRPr="00157309" w:rsidRDefault="00661EFC" w:rsidP="00B50F59">
      <w:pPr>
        <w:widowControl w:val="0"/>
        <w:tabs>
          <w:tab w:val="left" w:pos="2892"/>
        </w:tabs>
        <w:adjustRightInd w:val="0"/>
        <w:spacing w:after="120"/>
        <w:textAlignment w:val="baseline"/>
        <w:rPr>
          <w:rFonts w:eastAsiaTheme="minorHAnsi"/>
          <w:color w:val="C00000"/>
          <w:sz w:val="24"/>
          <w:szCs w:val="24"/>
          <w:u w:val="single"/>
        </w:rPr>
      </w:pPr>
      <w:r w:rsidRPr="00661EFC">
        <w:rPr>
          <w:rFonts w:eastAsiaTheme="minorHAnsi"/>
          <w:b/>
          <w:bCs/>
          <w:color w:val="C00000"/>
          <w:sz w:val="24"/>
          <w:szCs w:val="24"/>
          <w:u w:val="single"/>
        </w:rPr>
        <w:t>- KWK ROW Ruch Chwałowice</w:t>
      </w:r>
    </w:p>
    <w:tbl>
      <w:tblPr>
        <w:tblW w:w="9498" w:type="dxa"/>
        <w:tblInd w:w="-72" w:type="dxa"/>
        <w:tblCellMar>
          <w:left w:w="0" w:type="dxa"/>
          <w:right w:w="0" w:type="dxa"/>
        </w:tblCellMar>
        <w:tblLook w:val="00A0" w:firstRow="1" w:lastRow="0" w:firstColumn="1" w:lastColumn="0" w:noHBand="0" w:noVBand="0"/>
      </w:tblPr>
      <w:tblGrid>
        <w:gridCol w:w="795"/>
        <w:gridCol w:w="4401"/>
        <w:gridCol w:w="2404"/>
        <w:gridCol w:w="1898"/>
      </w:tblGrid>
      <w:tr w:rsidR="00157309" w:rsidRPr="00AC23B8" w14:paraId="35FA5357" w14:textId="309B4584" w:rsidTr="00A02C7C">
        <w:tc>
          <w:tcPr>
            <w:tcW w:w="795"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8AD32CF" w14:textId="77777777" w:rsidR="00157309" w:rsidRPr="00157309" w:rsidRDefault="00157309" w:rsidP="00157309">
            <w:pPr>
              <w:widowControl w:val="0"/>
              <w:adjustRightInd w:val="0"/>
              <w:jc w:val="center"/>
              <w:textAlignment w:val="baseline"/>
              <w:rPr>
                <w:b/>
                <w:bCs/>
              </w:rPr>
            </w:pPr>
            <w:r w:rsidRPr="00157309">
              <w:rPr>
                <w:b/>
                <w:bCs/>
              </w:rPr>
              <w:t>Lp.</w:t>
            </w:r>
          </w:p>
        </w:tc>
        <w:tc>
          <w:tcPr>
            <w:tcW w:w="440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7831028" w14:textId="77777777" w:rsidR="00157309" w:rsidRPr="00157309" w:rsidRDefault="00157309" w:rsidP="00157309">
            <w:pPr>
              <w:widowControl w:val="0"/>
              <w:adjustRightInd w:val="0"/>
              <w:jc w:val="center"/>
              <w:textAlignment w:val="baseline"/>
              <w:rPr>
                <w:b/>
                <w:bCs/>
              </w:rPr>
            </w:pPr>
            <w:r w:rsidRPr="00157309">
              <w:rPr>
                <w:b/>
                <w:bCs/>
              </w:rPr>
              <w:t>Zakres techniczny</w:t>
            </w:r>
          </w:p>
        </w:tc>
        <w:tc>
          <w:tcPr>
            <w:tcW w:w="2404"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A0FAA05" w14:textId="1F94500E" w:rsidR="00157309" w:rsidRPr="00157309" w:rsidRDefault="00157309" w:rsidP="00157309">
            <w:pPr>
              <w:widowControl w:val="0"/>
              <w:adjustRightInd w:val="0"/>
              <w:jc w:val="center"/>
              <w:textAlignment w:val="baseline"/>
              <w:rPr>
                <w:b/>
                <w:bCs/>
              </w:rPr>
            </w:pPr>
            <w:r w:rsidRPr="00157309">
              <w:rPr>
                <w:b/>
                <w:bCs/>
              </w:rPr>
              <w:t>Wymagane przez Zamawiającego/parametr</w:t>
            </w:r>
          </w:p>
        </w:tc>
        <w:tc>
          <w:tcPr>
            <w:tcW w:w="1898" w:type="dxa"/>
            <w:tcBorders>
              <w:top w:val="single" w:sz="6" w:space="0" w:color="auto"/>
              <w:left w:val="nil"/>
              <w:bottom w:val="single" w:sz="6" w:space="0" w:color="auto"/>
              <w:right w:val="single" w:sz="8" w:space="0" w:color="auto"/>
            </w:tcBorders>
            <w:vAlign w:val="center"/>
          </w:tcPr>
          <w:p w14:paraId="4FC6AAED" w14:textId="204CA3F2" w:rsidR="00157309" w:rsidRPr="00157309" w:rsidRDefault="00157309" w:rsidP="00157309">
            <w:pPr>
              <w:widowControl w:val="0"/>
              <w:adjustRightInd w:val="0"/>
              <w:jc w:val="center"/>
              <w:textAlignment w:val="baseline"/>
              <w:rPr>
                <w:b/>
                <w:bCs/>
              </w:rPr>
            </w:pPr>
            <w:r w:rsidRPr="00157309">
              <w:rPr>
                <w:b/>
                <w:bCs/>
              </w:rPr>
              <w:t>Potwierdzić lub wpisać oferowany parametr</w:t>
            </w:r>
          </w:p>
        </w:tc>
      </w:tr>
      <w:tr w:rsidR="00A02C7C" w:rsidRPr="00AC23B8" w14:paraId="2E8F146E" w14:textId="77777777" w:rsidTr="005D6E21">
        <w:trPr>
          <w:trHeight w:val="113"/>
        </w:trPr>
        <w:tc>
          <w:tcPr>
            <w:tcW w:w="795" w:type="dxa"/>
            <w:tcBorders>
              <w:top w:val="nil"/>
              <w:left w:val="single" w:sz="8" w:space="0" w:color="auto"/>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tcPr>
          <w:p w14:paraId="14509DD9" w14:textId="420F9382" w:rsidR="00A02C7C" w:rsidRPr="00AC23B8" w:rsidRDefault="00A02C7C" w:rsidP="00A02C7C">
            <w:pPr>
              <w:widowControl w:val="0"/>
              <w:numPr>
                <w:ilvl w:val="0"/>
                <w:numId w:val="123"/>
              </w:numPr>
              <w:adjustRightInd w:val="0"/>
              <w:spacing w:line="360" w:lineRule="atLeast"/>
              <w:ind w:hanging="666"/>
              <w:contextualSpacing/>
              <w:jc w:val="center"/>
              <w:textAlignment w:val="baseline"/>
            </w:pPr>
            <w:r>
              <w:t xml:space="preserve"> </w:t>
            </w:r>
          </w:p>
        </w:tc>
        <w:tc>
          <w:tcPr>
            <w:tcW w:w="4401" w:type="dxa"/>
            <w:tcBorders>
              <w:top w:val="nil"/>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tcPr>
          <w:p w14:paraId="73C45CCE" w14:textId="4CEE30DB" w:rsidR="00A02C7C" w:rsidRPr="00AC23B8" w:rsidRDefault="00A02C7C" w:rsidP="00A02C7C">
            <w:pPr>
              <w:widowControl w:val="0"/>
              <w:adjustRightInd w:val="0"/>
              <w:jc w:val="both"/>
              <w:textAlignment w:val="baseline"/>
            </w:pPr>
            <w:r w:rsidRPr="00AC23B8">
              <w:t>Nazwa urządzenia</w:t>
            </w:r>
          </w:p>
        </w:tc>
        <w:tc>
          <w:tcPr>
            <w:tcW w:w="2404" w:type="dxa"/>
            <w:tcBorders>
              <w:top w:val="single" w:sz="6" w:space="0" w:color="auto"/>
              <w:left w:val="nil"/>
              <w:bottom w:val="single" w:sz="6" w:space="0" w:color="auto"/>
              <w:right w:val="single" w:sz="8" w:space="0" w:color="auto"/>
            </w:tcBorders>
            <w:shd w:val="clear" w:color="auto" w:fill="C5E0B3" w:themeFill="accent6" w:themeFillTint="66"/>
            <w:tcMar>
              <w:top w:w="0" w:type="dxa"/>
              <w:left w:w="70" w:type="dxa"/>
              <w:bottom w:w="0" w:type="dxa"/>
              <w:right w:w="70" w:type="dxa"/>
            </w:tcMar>
            <w:vAlign w:val="center"/>
          </w:tcPr>
          <w:p w14:paraId="4F2935E8" w14:textId="68D51673" w:rsidR="00A02C7C" w:rsidRPr="00AC23B8" w:rsidRDefault="00A02C7C" w:rsidP="00A02C7C">
            <w:pPr>
              <w:widowControl w:val="0"/>
              <w:adjustRightInd w:val="0"/>
              <w:jc w:val="center"/>
              <w:textAlignment w:val="baseline"/>
            </w:pPr>
            <w:r w:rsidRPr="00AC23B8">
              <w:t>Ognioszczelna</w:t>
            </w:r>
            <w:r>
              <w:t xml:space="preserve"> </w:t>
            </w:r>
            <w:r w:rsidRPr="00AC23B8">
              <w:t>stacja kompaktowa</w:t>
            </w:r>
          </w:p>
        </w:tc>
        <w:tc>
          <w:tcPr>
            <w:tcW w:w="1898" w:type="dxa"/>
            <w:tcBorders>
              <w:top w:val="single" w:sz="6" w:space="0" w:color="auto"/>
              <w:left w:val="nil"/>
              <w:bottom w:val="single" w:sz="6" w:space="0" w:color="auto"/>
              <w:right w:val="single" w:sz="8" w:space="0" w:color="auto"/>
            </w:tcBorders>
            <w:shd w:val="clear" w:color="auto" w:fill="C5E0B3" w:themeFill="accent6" w:themeFillTint="66"/>
            <w:vAlign w:val="center"/>
          </w:tcPr>
          <w:p w14:paraId="7B05F4D9" w14:textId="77777777" w:rsidR="00A02C7C" w:rsidRPr="00AC23B8" w:rsidRDefault="00A02C7C" w:rsidP="00A02C7C">
            <w:pPr>
              <w:widowControl w:val="0"/>
              <w:adjustRightInd w:val="0"/>
              <w:jc w:val="center"/>
              <w:textAlignment w:val="baseline"/>
            </w:pPr>
          </w:p>
        </w:tc>
      </w:tr>
      <w:tr w:rsidR="00A02C7C" w:rsidRPr="00AC23B8" w14:paraId="7407DCE7" w14:textId="77777777" w:rsidTr="005D6E21">
        <w:trPr>
          <w:trHeight w:val="62"/>
        </w:trPr>
        <w:tc>
          <w:tcPr>
            <w:tcW w:w="795" w:type="dxa"/>
            <w:tcBorders>
              <w:top w:val="nil"/>
              <w:left w:val="single" w:sz="8" w:space="0" w:color="auto"/>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tcPr>
          <w:p w14:paraId="2A220F32" w14:textId="77777777" w:rsidR="00A02C7C" w:rsidRPr="00AC23B8" w:rsidRDefault="00A02C7C" w:rsidP="00A02C7C">
            <w:pPr>
              <w:widowControl w:val="0"/>
              <w:numPr>
                <w:ilvl w:val="0"/>
                <w:numId w:val="123"/>
              </w:numPr>
              <w:adjustRightInd w:val="0"/>
              <w:spacing w:line="360" w:lineRule="atLeast"/>
              <w:ind w:hanging="666"/>
              <w:contextualSpacing/>
              <w:jc w:val="center"/>
              <w:textAlignment w:val="baseline"/>
            </w:pPr>
          </w:p>
        </w:tc>
        <w:tc>
          <w:tcPr>
            <w:tcW w:w="4401" w:type="dxa"/>
            <w:tcBorders>
              <w:top w:val="nil"/>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tcPr>
          <w:p w14:paraId="77ADC5FB" w14:textId="51CB3243" w:rsidR="00A02C7C" w:rsidRPr="00AC23B8" w:rsidRDefault="00A02C7C" w:rsidP="00A02C7C">
            <w:pPr>
              <w:widowControl w:val="0"/>
              <w:adjustRightInd w:val="0"/>
              <w:jc w:val="both"/>
              <w:textAlignment w:val="baseline"/>
            </w:pPr>
            <w:r w:rsidRPr="00AC23B8">
              <w:t>Typ</w:t>
            </w:r>
          </w:p>
        </w:tc>
        <w:tc>
          <w:tcPr>
            <w:tcW w:w="2404" w:type="dxa"/>
            <w:tcBorders>
              <w:top w:val="single" w:sz="6" w:space="0" w:color="auto"/>
              <w:left w:val="nil"/>
              <w:bottom w:val="single" w:sz="6" w:space="0" w:color="auto"/>
              <w:right w:val="single" w:sz="8" w:space="0" w:color="auto"/>
            </w:tcBorders>
            <w:shd w:val="clear" w:color="auto" w:fill="C5E0B3" w:themeFill="accent6" w:themeFillTint="66"/>
            <w:tcMar>
              <w:top w:w="0" w:type="dxa"/>
              <w:left w:w="70" w:type="dxa"/>
              <w:bottom w:w="0" w:type="dxa"/>
              <w:right w:w="70" w:type="dxa"/>
            </w:tcMar>
            <w:vAlign w:val="center"/>
          </w:tcPr>
          <w:p w14:paraId="60911FB3" w14:textId="7B54112C" w:rsidR="00A02C7C" w:rsidRPr="00AC23B8" w:rsidRDefault="00A02C7C" w:rsidP="00A02C7C">
            <w:pPr>
              <w:widowControl w:val="0"/>
              <w:adjustRightInd w:val="0"/>
              <w:jc w:val="center"/>
              <w:textAlignment w:val="baseline"/>
            </w:pPr>
            <w:r w:rsidRPr="00724F49">
              <w:t>Wskazuje wykonawca</w:t>
            </w:r>
          </w:p>
        </w:tc>
        <w:tc>
          <w:tcPr>
            <w:tcW w:w="1898" w:type="dxa"/>
            <w:tcBorders>
              <w:top w:val="single" w:sz="6" w:space="0" w:color="auto"/>
              <w:left w:val="nil"/>
              <w:bottom w:val="single" w:sz="6" w:space="0" w:color="auto"/>
              <w:right w:val="single" w:sz="8" w:space="0" w:color="auto"/>
            </w:tcBorders>
            <w:shd w:val="clear" w:color="auto" w:fill="C5E0B3" w:themeFill="accent6" w:themeFillTint="66"/>
            <w:vAlign w:val="center"/>
          </w:tcPr>
          <w:p w14:paraId="3A79F70F" w14:textId="77777777" w:rsidR="00A02C7C" w:rsidRPr="00AC23B8" w:rsidRDefault="00A02C7C" w:rsidP="00A02C7C">
            <w:pPr>
              <w:widowControl w:val="0"/>
              <w:adjustRightInd w:val="0"/>
              <w:jc w:val="center"/>
              <w:textAlignment w:val="baseline"/>
            </w:pPr>
          </w:p>
        </w:tc>
      </w:tr>
      <w:tr w:rsidR="00A02C7C" w:rsidRPr="00AC23B8" w14:paraId="13CE9821" w14:textId="77777777" w:rsidTr="005D6E21">
        <w:trPr>
          <w:trHeight w:val="110"/>
        </w:trPr>
        <w:tc>
          <w:tcPr>
            <w:tcW w:w="795" w:type="dxa"/>
            <w:tcBorders>
              <w:top w:val="nil"/>
              <w:left w:val="single" w:sz="8" w:space="0" w:color="auto"/>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tcPr>
          <w:p w14:paraId="6D669B24" w14:textId="77777777" w:rsidR="00A02C7C" w:rsidRPr="00AC23B8" w:rsidRDefault="00A02C7C" w:rsidP="00A02C7C">
            <w:pPr>
              <w:widowControl w:val="0"/>
              <w:numPr>
                <w:ilvl w:val="0"/>
                <w:numId w:val="123"/>
              </w:numPr>
              <w:adjustRightInd w:val="0"/>
              <w:spacing w:line="360" w:lineRule="atLeast"/>
              <w:ind w:hanging="666"/>
              <w:contextualSpacing/>
              <w:jc w:val="center"/>
              <w:textAlignment w:val="baseline"/>
            </w:pPr>
          </w:p>
        </w:tc>
        <w:tc>
          <w:tcPr>
            <w:tcW w:w="4401" w:type="dxa"/>
            <w:tcBorders>
              <w:top w:val="nil"/>
              <w:left w:val="nil"/>
              <w:bottom w:val="single" w:sz="8" w:space="0" w:color="auto"/>
              <w:right w:val="single" w:sz="8" w:space="0" w:color="auto"/>
            </w:tcBorders>
            <w:shd w:val="clear" w:color="auto" w:fill="C5E0B3" w:themeFill="accent6" w:themeFillTint="66"/>
            <w:tcMar>
              <w:top w:w="0" w:type="dxa"/>
              <w:left w:w="70" w:type="dxa"/>
              <w:bottom w:w="0" w:type="dxa"/>
              <w:right w:w="70" w:type="dxa"/>
            </w:tcMar>
            <w:vAlign w:val="center"/>
          </w:tcPr>
          <w:p w14:paraId="145AA3B9" w14:textId="6323C735" w:rsidR="00A02C7C" w:rsidRPr="00AC23B8" w:rsidRDefault="00A02C7C" w:rsidP="00A02C7C">
            <w:pPr>
              <w:widowControl w:val="0"/>
              <w:adjustRightInd w:val="0"/>
              <w:jc w:val="both"/>
              <w:textAlignment w:val="baseline"/>
            </w:pPr>
            <w:r w:rsidRPr="00AC23B8">
              <w:t>Producent</w:t>
            </w:r>
          </w:p>
        </w:tc>
        <w:tc>
          <w:tcPr>
            <w:tcW w:w="2404" w:type="dxa"/>
            <w:tcBorders>
              <w:top w:val="single" w:sz="6" w:space="0" w:color="auto"/>
              <w:left w:val="nil"/>
              <w:bottom w:val="single" w:sz="6" w:space="0" w:color="auto"/>
              <w:right w:val="single" w:sz="8" w:space="0" w:color="auto"/>
            </w:tcBorders>
            <w:shd w:val="clear" w:color="auto" w:fill="C5E0B3" w:themeFill="accent6" w:themeFillTint="66"/>
            <w:tcMar>
              <w:top w:w="0" w:type="dxa"/>
              <w:left w:w="70" w:type="dxa"/>
              <w:bottom w:w="0" w:type="dxa"/>
              <w:right w:w="70" w:type="dxa"/>
            </w:tcMar>
            <w:vAlign w:val="center"/>
          </w:tcPr>
          <w:p w14:paraId="7447BC8E" w14:textId="6E9E30C4" w:rsidR="00A02C7C" w:rsidRPr="00AC23B8" w:rsidRDefault="00A02C7C" w:rsidP="00A02C7C">
            <w:pPr>
              <w:widowControl w:val="0"/>
              <w:adjustRightInd w:val="0"/>
              <w:jc w:val="center"/>
              <w:textAlignment w:val="baseline"/>
            </w:pPr>
            <w:r w:rsidRPr="00724F49">
              <w:t>Wskazuje wykonawca</w:t>
            </w:r>
          </w:p>
        </w:tc>
        <w:tc>
          <w:tcPr>
            <w:tcW w:w="1898" w:type="dxa"/>
            <w:tcBorders>
              <w:top w:val="single" w:sz="6" w:space="0" w:color="auto"/>
              <w:left w:val="nil"/>
              <w:bottom w:val="single" w:sz="6" w:space="0" w:color="auto"/>
              <w:right w:val="single" w:sz="8" w:space="0" w:color="auto"/>
            </w:tcBorders>
            <w:shd w:val="clear" w:color="auto" w:fill="C5E0B3" w:themeFill="accent6" w:themeFillTint="66"/>
            <w:vAlign w:val="center"/>
          </w:tcPr>
          <w:p w14:paraId="7F19974E" w14:textId="77777777" w:rsidR="00A02C7C" w:rsidRPr="00AC23B8" w:rsidRDefault="00A02C7C" w:rsidP="00A02C7C">
            <w:pPr>
              <w:widowControl w:val="0"/>
              <w:adjustRightInd w:val="0"/>
              <w:jc w:val="center"/>
              <w:textAlignment w:val="baseline"/>
            </w:pPr>
          </w:p>
        </w:tc>
      </w:tr>
      <w:tr w:rsidR="001448C1" w:rsidRPr="00AC23B8" w14:paraId="15DC58E6" w14:textId="13981500" w:rsidTr="00A02C7C">
        <w:trPr>
          <w:trHeight w:val="441"/>
        </w:trPr>
        <w:tc>
          <w:tcPr>
            <w:tcW w:w="7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F5BFC0F" w14:textId="77777777" w:rsidR="001448C1" w:rsidRPr="00AC23B8" w:rsidRDefault="001448C1" w:rsidP="00A9745C">
            <w:pPr>
              <w:widowControl w:val="0"/>
              <w:numPr>
                <w:ilvl w:val="0"/>
                <w:numId w:val="123"/>
              </w:numPr>
              <w:adjustRightInd w:val="0"/>
              <w:spacing w:line="360" w:lineRule="atLeast"/>
              <w:ind w:hanging="666"/>
              <w:contextualSpacing/>
              <w:jc w:val="center"/>
              <w:textAlignment w:val="baseline"/>
            </w:pPr>
          </w:p>
        </w:tc>
        <w:tc>
          <w:tcPr>
            <w:tcW w:w="4401" w:type="dxa"/>
            <w:tcBorders>
              <w:top w:val="nil"/>
              <w:left w:val="nil"/>
              <w:bottom w:val="single" w:sz="8" w:space="0" w:color="auto"/>
              <w:right w:val="single" w:sz="8" w:space="0" w:color="auto"/>
            </w:tcBorders>
            <w:tcMar>
              <w:top w:w="0" w:type="dxa"/>
              <w:left w:w="70" w:type="dxa"/>
              <w:bottom w:w="0" w:type="dxa"/>
              <w:right w:w="70" w:type="dxa"/>
            </w:tcMar>
            <w:vAlign w:val="center"/>
          </w:tcPr>
          <w:p w14:paraId="66E1A1EA" w14:textId="77777777" w:rsidR="001448C1" w:rsidRPr="00AC23B8" w:rsidRDefault="001448C1" w:rsidP="00AC23B8">
            <w:pPr>
              <w:widowControl w:val="0"/>
              <w:adjustRightInd w:val="0"/>
              <w:jc w:val="both"/>
              <w:textAlignment w:val="baseline"/>
            </w:pPr>
            <w:r w:rsidRPr="00AC23B8">
              <w:t>Spełniają wymagania obowiązujące dla urządzeń grupy I kategorii M2, a zewnętrzne obwody sterowania, wizualizacji i zabezpieczeń posiadają stopień ochrony ia.</w:t>
            </w:r>
          </w:p>
        </w:tc>
        <w:tc>
          <w:tcPr>
            <w:tcW w:w="2404"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790D7F5F" w14:textId="77777777" w:rsidR="001448C1" w:rsidRPr="00AC23B8" w:rsidRDefault="001448C1" w:rsidP="00AC23B8">
            <w:pPr>
              <w:widowControl w:val="0"/>
              <w:adjustRightInd w:val="0"/>
              <w:jc w:val="center"/>
              <w:textAlignment w:val="baseline"/>
            </w:pPr>
            <w:r w:rsidRPr="00AC23B8">
              <w:t>TAK</w:t>
            </w:r>
          </w:p>
        </w:tc>
        <w:tc>
          <w:tcPr>
            <w:tcW w:w="1898" w:type="dxa"/>
            <w:tcBorders>
              <w:top w:val="single" w:sz="6" w:space="0" w:color="auto"/>
              <w:left w:val="nil"/>
              <w:bottom w:val="single" w:sz="6" w:space="0" w:color="auto"/>
              <w:right w:val="single" w:sz="8" w:space="0" w:color="auto"/>
            </w:tcBorders>
            <w:vAlign w:val="center"/>
          </w:tcPr>
          <w:p w14:paraId="4C6A5EBE" w14:textId="77777777" w:rsidR="001448C1" w:rsidRPr="00AC23B8" w:rsidRDefault="001448C1" w:rsidP="00AC23B8">
            <w:pPr>
              <w:widowControl w:val="0"/>
              <w:adjustRightInd w:val="0"/>
              <w:jc w:val="center"/>
              <w:textAlignment w:val="baseline"/>
            </w:pPr>
          </w:p>
        </w:tc>
      </w:tr>
      <w:tr w:rsidR="001448C1" w:rsidRPr="00AC23B8" w14:paraId="6B9F8647" w14:textId="02A51DC4" w:rsidTr="00A02C7C">
        <w:trPr>
          <w:trHeight w:val="50"/>
        </w:trPr>
        <w:tc>
          <w:tcPr>
            <w:tcW w:w="7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9B60CCF"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tcBorders>
              <w:top w:val="nil"/>
              <w:left w:val="nil"/>
              <w:bottom w:val="single" w:sz="8" w:space="0" w:color="auto"/>
              <w:right w:val="single" w:sz="8" w:space="0" w:color="auto"/>
            </w:tcBorders>
            <w:tcMar>
              <w:top w:w="0" w:type="dxa"/>
              <w:left w:w="70" w:type="dxa"/>
              <w:bottom w:w="0" w:type="dxa"/>
              <w:right w:w="70" w:type="dxa"/>
            </w:tcMar>
            <w:vAlign w:val="center"/>
          </w:tcPr>
          <w:p w14:paraId="18162CF4" w14:textId="77777777" w:rsidR="001448C1" w:rsidRPr="00AC23B8" w:rsidRDefault="001448C1" w:rsidP="00AC23B8">
            <w:pPr>
              <w:widowControl w:val="0"/>
              <w:adjustRightInd w:val="0"/>
              <w:jc w:val="both"/>
              <w:textAlignment w:val="baseline"/>
            </w:pPr>
            <w:r w:rsidRPr="00AC23B8">
              <w:t>Napięcie znamionowe U</w:t>
            </w:r>
            <w:r w:rsidRPr="00AC23B8">
              <w:rPr>
                <w:vertAlign w:val="subscript"/>
              </w:rPr>
              <w:t>n</w:t>
            </w:r>
            <w:r w:rsidRPr="00AC23B8">
              <w:t xml:space="preserve"> </w:t>
            </w:r>
          </w:p>
        </w:tc>
        <w:tc>
          <w:tcPr>
            <w:tcW w:w="2404"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5C7589F" w14:textId="77777777" w:rsidR="001448C1" w:rsidRPr="00AC23B8" w:rsidRDefault="001448C1" w:rsidP="00AC23B8">
            <w:pPr>
              <w:widowControl w:val="0"/>
              <w:adjustRightInd w:val="0"/>
              <w:jc w:val="center"/>
              <w:textAlignment w:val="baseline"/>
            </w:pPr>
            <w:r w:rsidRPr="00AC23B8">
              <w:t>1000V</w:t>
            </w:r>
          </w:p>
        </w:tc>
        <w:tc>
          <w:tcPr>
            <w:tcW w:w="1898" w:type="dxa"/>
            <w:tcBorders>
              <w:top w:val="single" w:sz="6" w:space="0" w:color="auto"/>
              <w:left w:val="nil"/>
              <w:bottom w:val="single" w:sz="6" w:space="0" w:color="auto"/>
              <w:right w:val="single" w:sz="8" w:space="0" w:color="auto"/>
            </w:tcBorders>
            <w:vAlign w:val="center"/>
          </w:tcPr>
          <w:p w14:paraId="13739DDB" w14:textId="77777777" w:rsidR="001448C1" w:rsidRPr="00AC23B8" w:rsidRDefault="001448C1" w:rsidP="00AC23B8">
            <w:pPr>
              <w:widowControl w:val="0"/>
              <w:adjustRightInd w:val="0"/>
              <w:jc w:val="center"/>
              <w:textAlignment w:val="baseline"/>
            </w:pPr>
          </w:p>
        </w:tc>
      </w:tr>
      <w:tr w:rsidR="001448C1" w:rsidRPr="00AC23B8" w14:paraId="56EBCF2F" w14:textId="557B9022" w:rsidTr="00A02C7C">
        <w:trPr>
          <w:trHeight w:val="50"/>
        </w:trPr>
        <w:tc>
          <w:tcPr>
            <w:tcW w:w="795"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1EF4CAC"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tcBorders>
              <w:top w:val="nil"/>
              <w:left w:val="nil"/>
              <w:bottom w:val="single" w:sz="8" w:space="0" w:color="auto"/>
              <w:right w:val="single" w:sz="8" w:space="0" w:color="auto"/>
            </w:tcBorders>
            <w:tcMar>
              <w:top w:w="0" w:type="dxa"/>
              <w:left w:w="70" w:type="dxa"/>
              <w:bottom w:w="0" w:type="dxa"/>
              <w:right w:w="70" w:type="dxa"/>
            </w:tcMar>
            <w:vAlign w:val="center"/>
          </w:tcPr>
          <w:p w14:paraId="345D5E7E" w14:textId="77777777" w:rsidR="001448C1" w:rsidRPr="00AC23B8" w:rsidRDefault="001448C1" w:rsidP="00AC23B8">
            <w:pPr>
              <w:widowControl w:val="0"/>
              <w:adjustRightInd w:val="0"/>
              <w:jc w:val="both"/>
              <w:textAlignment w:val="baseline"/>
            </w:pPr>
            <w:r w:rsidRPr="00AC23B8">
              <w:t>Znamionowy prąd ciągły całkowity stacji kompaktowej</w:t>
            </w:r>
          </w:p>
        </w:tc>
        <w:tc>
          <w:tcPr>
            <w:tcW w:w="2404"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7CFED2D9" w14:textId="77777777" w:rsidR="001448C1" w:rsidRPr="00AC23B8" w:rsidRDefault="001448C1" w:rsidP="00AC23B8">
            <w:pPr>
              <w:widowControl w:val="0"/>
              <w:adjustRightInd w:val="0"/>
              <w:jc w:val="center"/>
              <w:textAlignment w:val="baseline"/>
            </w:pPr>
            <w:r w:rsidRPr="00AC23B8">
              <w:t>1200A</w:t>
            </w:r>
          </w:p>
        </w:tc>
        <w:tc>
          <w:tcPr>
            <w:tcW w:w="1898" w:type="dxa"/>
            <w:tcBorders>
              <w:top w:val="single" w:sz="6" w:space="0" w:color="auto"/>
              <w:left w:val="nil"/>
              <w:bottom w:val="single" w:sz="6" w:space="0" w:color="auto"/>
              <w:right w:val="single" w:sz="8" w:space="0" w:color="auto"/>
            </w:tcBorders>
            <w:vAlign w:val="center"/>
          </w:tcPr>
          <w:p w14:paraId="00555454" w14:textId="77777777" w:rsidR="001448C1" w:rsidRPr="00AC23B8" w:rsidRDefault="001448C1" w:rsidP="00AC23B8">
            <w:pPr>
              <w:widowControl w:val="0"/>
              <w:adjustRightInd w:val="0"/>
              <w:jc w:val="center"/>
              <w:textAlignment w:val="baseline"/>
            </w:pPr>
          </w:p>
        </w:tc>
      </w:tr>
      <w:tr w:rsidR="001448C1" w:rsidRPr="00AC23B8" w14:paraId="4552F2FC" w14:textId="6490C42D" w:rsidTr="00A02C7C">
        <w:trPr>
          <w:trHeight w:val="412"/>
        </w:trPr>
        <w:tc>
          <w:tcPr>
            <w:tcW w:w="795" w:type="dxa"/>
            <w:tcBorders>
              <w:top w:val="nil"/>
              <w:left w:val="single" w:sz="8" w:space="0" w:color="auto"/>
              <w:bottom w:val="single" w:sz="8" w:space="0" w:color="auto"/>
              <w:right w:val="single" w:sz="8" w:space="0" w:color="auto"/>
            </w:tcBorders>
            <w:vAlign w:val="center"/>
          </w:tcPr>
          <w:p w14:paraId="2F781DC2" w14:textId="77777777" w:rsidR="001448C1" w:rsidRPr="00AC23B8" w:rsidRDefault="001448C1" w:rsidP="00A9745C">
            <w:pPr>
              <w:widowControl w:val="0"/>
              <w:numPr>
                <w:ilvl w:val="0"/>
                <w:numId w:val="123"/>
              </w:numPr>
              <w:adjustRightInd w:val="0"/>
              <w:spacing w:line="360" w:lineRule="atLeast"/>
              <w:ind w:hanging="666"/>
              <w:contextualSpacing/>
              <w:jc w:val="center"/>
              <w:textAlignment w:val="baseline"/>
            </w:pPr>
          </w:p>
        </w:tc>
        <w:tc>
          <w:tcPr>
            <w:tcW w:w="4401" w:type="dxa"/>
            <w:tcBorders>
              <w:top w:val="nil"/>
              <w:left w:val="nil"/>
              <w:bottom w:val="single" w:sz="8" w:space="0" w:color="auto"/>
              <w:right w:val="single" w:sz="8" w:space="0" w:color="auto"/>
            </w:tcBorders>
            <w:vAlign w:val="center"/>
          </w:tcPr>
          <w:p w14:paraId="2E1A7398" w14:textId="77777777" w:rsidR="001448C1" w:rsidRPr="00AC23B8" w:rsidRDefault="001448C1" w:rsidP="00AC23B8">
            <w:pPr>
              <w:widowControl w:val="0"/>
              <w:adjustRightInd w:val="0"/>
              <w:jc w:val="both"/>
              <w:textAlignment w:val="baseline"/>
            </w:pPr>
            <w:r w:rsidRPr="00AC23B8">
              <w:t xml:space="preserve">Ilość torów prądowych </w:t>
            </w:r>
          </w:p>
        </w:tc>
        <w:tc>
          <w:tcPr>
            <w:tcW w:w="2404"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47D15912" w14:textId="77777777" w:rsidR="001448C1" w:rsidRPr="00AC23B8" w:rsidRDefault="001448C1" w:rsidP="00AC23B8">
            <w:pPr>
              <w:widowControl w:val="0"/>
              <w:adjustRightInd w:val="0"/>
              <w:jc w:val="center"/>
              <w:textAlignment w:val="baseline"/>
            </w:pPr>
            <w:r w:rsidRPr="00AC23B8">
              <w:t>2</w:t>
            </w:r>
          </w:p>
        </w:tc>
        <w:tc>
          <w:tcPr>
            <w:tcW w:w="1898" w:type="dxa"/>
            <w:tcBorders>
              <w:top w:val="single" w:sz="6" w:space="0" w:color="auto"/>
              <w:left w:val="nil"/>
              <w:bottom w:val="single" w:sz="6" w:space="0" w:color="auto"/>
              <w:right w:val="single" w:sz="8" w:space="0" w:color="auto"/>
            </w:tcBorders>
            <w:vAlign w:val="center"/>
          </w:tcPr>
          <w:p w14:paraId="20C2CBE4" w14:textId="77777777" w:rsidR="001448C1" w:rsidRPr="00AC23B8" w:rsidRDefault="001448C1" w:rsidP="00AC23B8">
            <w:pPr>
              <w:widowControl w:val="0"/>
              <w:adjustRightInd w:val="0"/>
              <w:jc w:val="center"/>
              <w:textAlignment w:val="baseline"/>
            </w:pPr>
          </w:p>
        </w:tc>
      </w:tr>
      <w:tr w:rsidR="001448C1" w:rsidRPr="00AC23B8" w14:paraId="1BF2099B" w14:textId="6C14AE03" w:rsidTr="00A02C7C">
        <w:trPr>
          <w:trHeight w:val="412"/>
        </w:trPr>
        <w:tc>
          <w:tcPr>
            <w:tcW w:w="795" w:type="dxa"/>
            <w:tcBorders>
              <w:top w:val="nil"/>
              <w:left w:val="single" w:sz="8" w:space="0" w:color="auto"/>
              <w:bottom w:val="single" w:sz="8" w:space="0" w:color="auto"/>
              <w:right w:val="single" w:sz="8" w:space="0" w:color="auto"/>
            </w:tcBorders>
            <w:vAlign w:val="center"/>
          </w:tcPr>
          <w:p w14:paraId="1A40998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tcBorders>
              <w:top w:val="nil"/>
              <w:left w:val="nil"/>
              <w:bottom w:val="single" w:sz="8" w:space="0" w:color="auto"/>
              <w:right w:val="single" w:sz="8" w:space="0" w:color="auto"/>
            </w:tcBorders>
            <w:vAlign w:val="center"/>
          </w:tcPr>
          <w:p w14:paraId="3B4E5357" w14:textId="77777777" w:rsidR="001448C1" w:rsidRPr="00AC23B8" w:rsidRDefault="001448C1" w:rsidP="00AC23B8">
            <w:pPr>
              <w:widowControl w:val="0"/>
              <w:adjustRightInd w:val="0"/>
              <w:jc w:val="both"/>
              <w:textAlignment w:val="baseline"/>
            </w:pPr>
            <w:r w:rsidRPr="00AC23B8">
              <w:t>Ilość rozłączników izolacyjnych</w:t>
            </w:r>
          </w:p>
        </w:tc>
        <w:tc>
          <w:tcPr>
            <w:tcW w:w="2404"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46E00A25" w14:textId="77777777" w:rsidR="001448C1" w:rsidRPr="00AC23B8" w:rsidRDefault="001448C1" w:rsidP="00AC23B8">
            <w:pPr>
              <w:widowControl w:val="0"/>
              <w:adjustRightInd w:val="0"/>
              <w:jc w:val="center"/>
              <w:textAlignment w:val="baseline"/>
            </w:pPr>
            <w:r w:rsidRPr="00AC23B8">
              <w:t>2</w:t>
            </w:r>
          </w:p>
        </w:tc>
        <w:tc>
          <w:tcPr>
            <w:tcW w:w="1898" w:type="dxa"/>
            <w:tcBorders>
              <w:top w:val="single" w:sz="6" w:space="0" w:color="auto"/>
              <w:left w:val="nil"/>
              <w:bottom w:val="single" w:sz="6" w:space="0" w:color="auto"/>
              <w:right w:val="single" w:sz="8" w:space="0" w:color="auto"/>
            </w:tcBorders>
            <w:vAlign w:val="center"/>
          </w:tcPr>
          <w:p w14:paraId="70648E2A" w14:textId="77777777" w:rsidR="001448C1" w:rsidRPr="00AC23B8" w:rsidRDefault="001448C1" w:rsidP="00AC23B8">
            <w:pPr>
              <w:widowControl w:val="0"/>
              <w:adjustRightInd w:val="0"/>
              <w:jc w:val="center"/>
              <w:textAlignment w:val="baseline"/>
            </w:pPr>
          </w:p>
        </w:tc>
      </w:tr>
      <w:tr w:rsidR="001448C1" w:rsidRPr="00AC23B8" w14:paraId="6C544CEA" w14:textId="5CAEE2CF" w:rsidTr="00A02C7C">
        <w:trPr>
          <w:trHeight w:val="412"/>
        </w:trPr>
        <w:tc>
          <w:tcPr>
            <w:tcW w:w="795" w:type="dxa"/>
            <w:tcBorders>
              <w:top w:val="nil"/>
              <w:left w:val="single" w:sz="8" w:space="0" w:color="auto"/>
              <w:bottom w:val="single" w:sz="8" w:space="0" w:color="auto"/>
              <w:right w:val="single" w:sz="8" w:space="0" w:color="auto"/>
            </w:tcBorders>
            <w:vAlign w:val="center"/>
          </w:tcPr>
          <w:p w14:paraId="2F6742D2"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tcBorders>
              <w:top w:val="nil"/>
              <w:left w:val="nil"/>
              <w:bottom w:val="single" w:sz="8" w:space="0" w:color="auto"/>
              <w:right w:val="single" w:sz="8" w:space="0" w:color="auto"/>
            </w:tcBorders>
            <w:vAlign w:val="center"/>
          </w:tcPr>
          <w:p w14:paraId="277B3F04" w14:textId="77777777" w:rsidR="001448C1" w:rsidRPr="00AC23B8" w:rsidRDefault="001448C1" w:rsidP="00AC23B8">
            <w:pPr>
              <w:widowControl w:val="0"/>
              <w:adjustRightInd w:val="0"/>
              <w:jc w:val="both"/>
              <w:textAlignment w:val="baseline"/>
            </w:pPr>
            <w:r w:rsidRPr="00AC23B8">
              <w:t>Znamionowy prąd ciągły toru rozłącznikowego</w:t>
            </w:r>
          </w:p>
        </w:tc>
        <w:tc>
          <w:tcPr>
            <w:tcW w:w="2404"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3E2D564B" w14:textId="77777777" w:rsidR="001448C1" w:rsidRPr="00AC23B8" w:rsidRDefault="001448C1" w:rsidP="00AC23B8">
            <w:pPr>
              <w:widowControl w:val="0"/>
              <w:adjustRightInd w:val="0"/>
              <w:jc w:val="center"/>
              <w:textAlignment w:val="baseline"/>
            </w:pPr>
            <w:r w:rsidRPr="00AC23B8">
              <w:t>min - 600A</w:t>
            </w:r>
          </w:p>
        </w:tc>
        <w:tc>
          <w:tcPr>
            <w:tcW w:w="1898" w:type="dxa"/>
            <w:tcBorders>
              <w:top w:val="single" w:sz="6" w:space="0" w:color="auto"/>
              <w:left w:val="nil"/>
              <w:bottom w:val="single" w:sz="6" w:space="0" w:color="auto"/>
              <w:right w:val="single" w:sz="8" w:space="0" w:color="auto"/>
            </w:tcBorders>
            <w:vAlign w:val="center"/>
          </w:tcPr>
          <w:p w14:paraId="3C3FFB49" w14:textId="77777777" w:rsidR="001448C1" w:rsidRPr="00AC23B8" w:rsidRDefault="001448C1" w:rsidP="00AC23B8">
            <w:pPr>
              <w:widowControl w:val="0"/>
              <w:adjustRightInd w:val="0"/>
              <w:jc w:val="center"/>
              <w:textAlignment w:val="baseline"/>
            </w:pPr>
          </w:p>
        </w:tc>
      </w:tr>
      <w:tr w:rsidR="001448C1" w:rsidRPr="00AC23B8" w14:paraId="58F73633" w14:textId="7D98026C" w:rsidTr="00A02C7C">
        <w:trPr>
          <w:trHeight w:val="412"/>
        </w:trPr>
        <w:tc>
          <w:tcPr>
            <w:tcW w:w="795" w:type="dxa"/>
            <w:tcBorders>
              <w:top w:val="nil"/>
              <w:left w:val="single" w:sz="8" w:space="0" w:color="auto"/>
              <w:bottom w:val="single" w:sz="8" w:space="0" w:color="auto"/>
              <w:right w:val="single" w:sz="8" w:space="0" w:color="auto"/>
            </w:tcBorders>
            <w:vAlign w:val="center"/>
          </w:tcPr>
          <w:p w14:paraId="7917ACC2"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tcBorders>
              <w:top w:val="nil"/>
              <w:left w:val="nil"/>
              <w:bottom w:val="single" w:sz="8" w:space="0" w:color="auto"/>
              <w:right w:val="single" w:sz="8" w:space="0" w:color="auto"/>
            </w:tcBorders>
            <w:vAlign w:val="center"/>
          </w:tcPr>
          <w:p w14:paraId="1C4B8324" w14:textId="77777777" w:rsidR="001448C1" w:rsidRPr="00AC23B8" w:rsidRDefault="001448C1" w:rsidP="00AC23B8">
            <w:pPr>
              <w:widowControl w:val="0"/>
              <w:adjustRightInd w:val="0"/>
              <w:jc w:val="both"/>
              <w:textAlignment w:val="baseline"/>
            </w:pPr>
            <w:r w:rsidRPr="00AC23B8">
              <w:t xml:space="preserve">Ilość styczników </w:t>
            </w:r>
          </w:p>
        </w:tc>
        <w:tc>
          <w:tcPr>
            <w:tcW w:w="2404"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17F2CEE0" w14:textId="77777777" w:rsidR="001448C1" w:rsidRPr="00AC23B8" w:rsidRDefault="001448C1" w:rsidP="00AC23B8">
            <w:pPr>
              <w:widowControl w:val="0"/>
              <w:adjustRightInd w:val="0"/>
              <w:jc w:val="center"/>
              <w:textAlignment w:val="baseline"/>
            </w:pPr>
            <w:r w:rsidRPr="00AC23B8">
              <w:t>6szt./ 400A</w:t>
            </w:r>
          </w:p>
        </w:tc>
        <w:tc>
          <w:tcPr>
            <w:tcW w:w="1898" w:type="dxa"/>
            <w:tcBorders>
              <w:top w:val="single" w:sz="6" w:space="0" w:color="auto"/>
              <w:left w:val="nil"/>
              <w:bottom w:val="single" w:sz="6" w:space="0" w:color="auto"/>
              <w:right w:val="single" w:sz="8" w:space="0" w:color="auto"/>
            </w:tcBorders>
            <w:vAlign w:val="center"/>
          </w:tcPr>
          <w:p w14:paraId="4BA1E072" w14:textId="77777777" w:rsidR="001448C1" w:rsidRPr="00AC23B8" w:rsidRDefault="001448C1" w:rsidP="00AC23B8">
            <w:pPr>
              <w:widowControl w:val="0"/>
              <w:adjustRightInd w:val="0"/>
              <w:jc w:val="center"/>
              <w:textAlignment w:val="baseline"/>
            </w:pPr>
          </w:p>
        </w:tc>
      </w:tr>
      <w:tr w:rsidR="001448C1" w:rsidRPr="00AC23B8" w14:paraId="5972025B" w14:textId="1C2C4EF5" w:rsidTr="00A02C7C">
        <w:trPr>
          <w:trHeight w:val="412"/>
        </w:trPr>
        <w:tc>
          <w:tcPr>
            <w:tcW w:w="795" w:type="dxa"/>
            <w:tcBorders>
              <w:top w:val="nil"/>
              <w:left w:val="single" w:sz="8" w:space="0" w:color="auto"/>
              <w:bottom w:val="single" w:sz="8" w:space="0" w:color="auto"/>
              <w:right w:val="single" w:sz="8" w:space="0" w:color="auto"/>
            </w:tcBorders>
            <w:vAlign w:val="center"/>
          </w:tcPr>
          <w:p w14:paraId="1EE71FAA"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tcBorders>
              <w:top w:val="nil"/>
              <w:left w:val="nil"/>
              <w:bottom w:val="single" w:sz="8" w:space="0" w:color="auto"/>
              <w:right w:val="single" w:sz="8" w:space="0" w:color="auto"/>
            </w:tcBorders>
            <w:vAlign w:val="center"/>
          </w:tcPr>
          <w:p w14:paraId="23B68E22" w14:textId="77777777" w:rsidR="001448C1" w:rsidRPr="00AC23B8" w:rsidRDefault="001448C1" w:rsidP="00AC23B8">
            <w:pPr>
              <w:widowControl w:val="0"/>
              <w:adjustRightInd w:val="0"/>
              <w:jc w:val="both"/>
              <w:textAlignment w:val="baseline"/>
            </w:pPr>
            <w:r w:rsidRPr="00AC23B8">
              <w:t>Ilość zabezpieczonych odpływów</w:t>
            </w:r>
          </w:p>
        </w:tc>
        <w:tc>
          <w:tcPr>
            <w:tcW w:w="2404"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D776BDF" w14:textId="77777777" w:rsidR="001448C1" w:rsidRPr="00AC23B8" w:rsidRDefault="001448C1" w:rsidP="00AC23B8">
            <w:pPr>
              <w:widowControl w:val="0"/>
              <w:adjustRightInd w:val="0"/>
              <w:jc w:val="center"/>
              <w:textAlignment w:val="baseline"/>
            </w:pPr>
            <w:r w:rsidRPr="00AC23B8">
              <w:t>6</w:t>
            </w:r>
          </w:p>
        </w:tc>
        <w:tc>
          <w:tcPr>
            <w:tcW w:w="1898" w:type="dxa"/>
            <w:tcBorders>
              <w:top w:val="single" w:sz="6" w:space="0" w:color="auto"/>
              <w:left w:val="nil"/>
              <w:bottom w:val="single" w:sz="6" w:space="0" w:color="auto"/>
              <w:right w:val="single" w:sz="8" w:space="0" w:color="auto"/>
            </w:tcBorders>
            <w:vAlign w:val="center"/>
          </w:tcPr>
          <w:p w14:paraId="6ADDC2CD" w14:textId="77777777" w:rsidR="001448C1" w:rsidRPr="00AC23B8" w:rsidRDefault="001448C1" w:rsidP="00AC23B8">
            <w:pPr>
              <w:widowControl w:val="0"/>
              <w:adjustRightInd w:val="0"/>
              <w:jc w:val="center"/>
              <w:textAlignment w:val="baseline"/>
            </w:pPr>
          </w:p>
        </w:tc>
      </w:tr>
      <w:tr w:rsidR="001448C1" w:rsidRPr="00AC23B8" w14:paraId="58583BBB" w14:textId="58871C58" w:rsidTr="00A02C7C">
        <w:trPr>
          <w:trHeight w:val="412"/>
        </w:trPr>
        <w:tc>
          <w:tcPr>
            <w:tcW w:w="795" w:type="dxa"/>
            <w:tcBorders>
              <w:top w:val="nil"/>
              <w:left w:val="single" w:sz="8" w:space="0" w:color="auto"/>
              <w:bottom w:val="single" w:sz="8" w:space="0" w:color="auto"/>
              <w:right w:val="single" w:sz="8" w:space="0" w:color="auto"/>
            </w:tcBorders>
            <w:vAlign w:val="center"/>
          </w:tcPr>
          <w:p w14:paraId="05D14DAE"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tcBorders>
              <w:top w:val="nil"/>
              <w:left w:val="nil"/>
              <w:bottom w:val="single" w:sz="8" w:space="0" w:color="auto"/>
              <w:right w:val="single" w:sz="8" w:space="0" w:color="auto"/>
            </w:tcBorders>
            <w:vAlign w:val="center"/>
          </w:tcPr>
          <w:p w14:paraId="499DBFE9" w14:textId="77777777" w:rsidR="001448C1" w:rsidRPr="00AC23B8" w:rsidRDefault="001448C1" w:rsidP="00AC23B8">
            <w:pPr>
              <w:widowControl w:val="0"/>
              <w:adjustRightInd w:val="0"/>
              <w:jc w:val="both"/>
              <w:textAlignment w:val="baseline"/>
            </w:pPr>
            <w:r w:rsidRPr="00AC23B8">
              <w:t>Zwarciowa zdolność wyłączeniowa pojedynczego odpływu</w:t>
            </w:r>
          </w:p>
        </w:tc>
        <w:tc>
          <w:tcPr>
            <w:tcW w:w="2404"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43D83439" w14:textId="77777777" w:rsidR="001448C1" w:rsidRPr="00AC23B8" w:rsidRDefault="001448C1" w:rsidP="00AC23B8">
            <w:pPr>
              <w:widowControl w:val="0"/>
              <w:adjustRightInd w:val="0"/>
              <w:jc w:val="center"/>
              <w:textAlignment w:val="baseline"/>
            </w:pPr>
            <w:r w:rsidRPr="00AC23B8">
              <w:t>min. 25kA</w:t>
            </w:r>
          </w:p>
        </w:tc>
        <w:tc>
          <w:tcPr>
            <w:tcW w:w="1898" w:type="dxa"/>
            <w:tcBorders>
              <w:top w:val="single" w:sz="6" w:space="0" w:color="auto"/>
              <w:left w:val="nil"/>
              <w:bottom w:val="single" w:sz="6" w:space="0" w:color="auto"/>
              <w:right w:val="single" w:sz="8" w:space="0" w:color="auto"/>
            </w:tcBorders>
            <w:vAlign w:val="center"/>
          </w:tcPr>
          <w:p w14:paraId="52574F22" w14:textId="77777777" w:rsidR="001448C1" w:rsidRPr="00AC23B8" w:rsidRDefault="001448C1" w:rsidP="00AC23B8">
            <w:pPr>
              <w:widowControl w:val="0"/>
              <w:adjustRightInd w:val="0"/>
              <w:jc w:val="center"/>
              <w:textAlignment w:val="baseline"/>
            </w:pPr>
          </w:p>
        </w:tc>
      </w:tr>
      <w:tr w:rsidR="001448C1" w:rsidRPr="00AC23B8" w14:paraId="4FA800E5" w14:textId="7A83AC28" w:rsidTr="00A02C7C">
        <w:trPr>
          <w:trHeight w:val="412"/>
        </w:trPr>
        <w:tc>
          <w:tcPr>
            <w:tcW w:w="795" w:type="dxa"/>
            <w:tcBorders>
              <w:top w:val="nil"/>
              <w:left w:val="single" w:sz="8" w:space="0" w:color="auto"/>
              <w:bottom w:val="single" w:sz="8" w:space="0" w:color="auto"/>
              <w:right w:val="single" w:sz="8" w:space="0" w:color="auto"/>
            </w:tcBorders>
            <w:vAlign w:val="center"/>
          </w:tcPr>
          <w:p w14:paraId="4BF86AA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tcBorders>
              <w:top w:val="nil"/>
              <w:left w:val="nil"/>
              <w:bottom w:val="single" w:sz="8" w:space="0" w:color="auto"/>
              <w:right w:val="single" w:sz="8" w:space="0" w:color="auto"/>
            </w:tcBorders>
            <w:vAlign w:val="center"/>
          </w:tcPr>
          <w:p w14:paraId="1420237F" w14:textId="77777777" w:rsidR="001448C1" w:rsidRPr="00AC23B8" w:rsidRDefault="001448C1" w:rsidP="00AC23B8">
            <w:pPr>
              <w:widowControl w:val="0"/>
              <w:adjustRightInd w:val="0"/>
              <w:jc w:val="both"/>
              <w:textAlignment w:val="baseline"/>
            </w:pPr>
            <w:r w:rsidRPr="00AC23B8">
              <w:t>Sumaryczna ilość styczników pomocniczych 42 V</w:t>
            </w:r>
          </w:p>
        </w:tc>
        <w:tc>
          <w:tcPr>
            <w:tcW w:w="2404" w:type="dxa"/>
            <w:tcBorders>
              <w:top w:val="single" w:sz="6" w:space="0" w:color="auto"/>
              <w:left w:val="nil"/>
              <w:bottom w:val="single" w:sz="6" w:space="0" w:color="auto"/>
              <w:right w:val="single" w:sz="8" w:space="0" w:color="auto"/>
            </w:tcBorders>
            <w:tcMar>
              <w:top w:w="0" w:type="dxa"/>
              <w:left w:w="70" w:type="dxa"/>
              <w:bottom w:w="0" w:type="dxa"/>
              <w:right w:w="70" w:type="dxa"/>
            </w:tcMar>
            <w:vAlign w:val="center"/>
          </w:tcPr>
          <w:p w14:paraId="2FFE73AA" w14:textId="77777777" w:rsidR="001448C1" w:rsidRPr="00AC23B8" w:rsidRDefault="001448C1" w:rsidP="00AC23B8">
            <w:pPr>
              <w:widowControl w:val="0"/>
              <w:adjustRightInd w:val="0"/>
              <w:jc w:val="center"/>
              <w:textAlignment w:val="baseline"/>
            </w:pPr>
            <w:r w:rsidRPr="00AC23B8">
              <w:t>min. 1</w:t>
            </w:r>
          </w:p>
        </w:tc>
        <w:tc>
          <w:tcPr>
            <w:tcW w:w="1898" w:type="dxa"/>
            <w:tcBorders>
              <w:top w:val="single" w:sz="6" w:space="0" w:color="auto"/>
              <w:left w:val="nil"/>
              <w:bottom w:val="single" w:sz="6" w:space="0" w:color="auto"/>
              <w:right w:val="single" w:sz="8" w:space="0" w:color="auto"/>
            </w:tcBorders>
            <w:vAlign w:val="center"/>
          </w:tcPr>
          <w:p w14:paraId="28706E72" w14:textId="77777777" w:rsidR="001448C1" w:rsidRPr="00AC23B8" w:rsidRDefault="001448C1" w:rsidP="00AC23B8">
            <w:pPr>
              <w:widowControl w:val="0"/>
              <w:adjustRightInd w:val="0"/>
              <w:jc w:val="center"/>
              <w:textAlignment w:val="baseline"/>
            </w:pPr>
          </w:p>
        </w:tc>
      </w:tr>
      <w:tr w:rsidR="001448C1" w:rsidRPr="00AC23B8" w14:paraId="616AC4C8" w14:textId="7C49E540" w:rsidTr="00A02C7C">
        <w:trPr>
          <w:trHeight w:val="412"/>
        </w:trPr>
        <w:tc>
          <w:tcPr>
            <w:tcW w:w="795" w:type="dxa"/>
            <w:tcBorders>
              <w:top w:val="nil"/>
              <w:left w:val="single" w:sz="8" w:space="0" w:color="auto"/>
              <w:bottom w:val="single" w:sz="8" w:space="0" w:color="auto"/>
              <w:right w:val="single" w:sz="8" w:space="0" w:color="auto"/>
            </w:tcBorders>
            <w:vAlign w:val="center"/>
          </w:tcPr>
          <w:p w14:paraId="7B373D9C"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tcBorders>
              <w:top w:val="nil"/>
              <w:left w:val="nil"/>
              <w:bottom w:val="single" w:sz="8" w:space="0" w:color="auto"/>
              <w:right w:val="single" w:sz="8" w:space="0" w:color="auto"/>
            </w:tcBorders>
            <w:vAlign w:val="center"/>
          </w:tcPr>
          <w:p w14:paraId="11438382" w14:textId="77777777" w:rsidR="001448C1" w:rsidRPr="00AC23B8" w:rsidRDefault="001448C1" w:rsidP="00AC23B8">
            <w:pPr>
              <w:widowControl w:val="0"/>
              <w:adjustRightInd w:val="0"/>
              <w:jc w:val="both"/>
              <w:textAlignment w:val="baseline"/>
            </w:pPr>
            <w:r w:rsidRPr="00AC23B8">
              <w:t xml:space="preserve">Przełącznik kolejności faz na torze rozłącznikowym lub funkcja zmiany kolejności faz odbywa się na drodze sterowania przełącznikiem nawrotnym </w:t>
            </w:r>
          </w:p>
        </w:tc>
        <w:tc>
          <w:tcPr>
            <w:tcW w:w="2404" w:type="dxa"/>
            <w:tcBorders>
              <w:top w:val="single" w:sz="6" w:space="0" w:color="auto"/>
              <w:left w:val="nil"/>
              <w:bottom w:val="single" w:sz="8" w:space="0" w:color="auto"/>
              <w:right w:val="single" w:sz="8" w:space="0" w:color="auto"/>
            </w:tcBorders>
            <w:tcMar>
              <w:top w:w="0" w:type="dxa"/>
              <w:left w:w="70" w:type="dxa"/>
              <w:bottom w:w="0" w:type="dxa"/>
              <w:right w:w="70" w:type="dxa"/>
            </w:tcMar>
            <w:vAlign w:val="center"/>
          </w:tcPr>
          <w:p w14:paraId="6618D330" w14:textId="77777777" w:rsidR="001448C1" w:rsidRPr="00AC23B8" w:rsidRDefault="001448C1" w:rsidP="00AC23B8">
            <w:pPr>
              <w:widowControl w:val="0"/>
              <w:adjustRightInd w:val="0"/>
              <w:jc w:val="center"/>
              <w:textAlignment w:val="baseline"/>
            </w:pPr>
            <w:r w:rsidRPr="00AC23B8">
              <w:t>TAK</w:t>
            </w:r>
          </w:p>
        </w:tc>
        <w:tc>
          <w:tcPr>
            <w:tcW w:w="1898" w:type="dxa"/>
            <w:tcBorders>
              <w:top w:val="single" w:sz="6" w:space="0" w:color="auto"/>
              <w:left w:val="nil"/>
              <w:bottom w:val="single" w:sz="8" w:space="0" w:color="auto"/>
              <w:right w:val="single" w:sz="8" w:space="0" w:color="auto"/>
            </w:tcBorders>
            <w:vAlign w:val="center"/>
          </w:tcPr>
          <w:p w14:paraId="39ECC049" w14:textId="77777777" w:rsidR="001448C1" w:rsidRPr="00AC23B8" w:rsidRDefault="001448C1" w:rsidP="00AC23B8">
            <w:pPr>
              <w:widowControl w:val="0"/>
              <w:adjustRightInd w:val="0"/>
              <w:jc w:val="center"/>
              <w:textAlignment w:val="baseline"/>
            </w:pPr>
          </w:p>
        </w:tc>
      </w:tr>
      <w:tr w:rsidR="001448C1" w:rsidRPr="00AC23B8" w14:paraId="0FBA37CF" w14:textId="4A998A0F" w:rsidTr="00A02C7C">
        <w:trPr>
          <w:trHeight w:val="358"/>
        </w:trPr>
        <w:tc>
          <w:tcPr>
            <w:tcW w:w="795"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80C1F8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64221C9D" w14:textId="77777777" w:rsidR="001448C1" w:rsidRPr="00AC23B8" w:rsidRDefault="001448C1" w:rsidP="00AC23B8">
            <w:pPr>
              <w:widowControl w:val="0"/>
              <w:adjustRightInd w:val="0"/>
              <w:jc w:val="both"/>
              <w:textAlignment w:val="baseline"/>
            </w:pPr>
            <w:r w:rsidRPr="00AC23B8">
              <w:t>Stacje kompaktowe powinny być wyposażone w zabezpieczenia realizujące następujące funkcje</w:t>
            </w:r>
          </w:p>
        </w:tc>
        <w:tc>
          <w:tcPr>
            <w:tcW w:w="2404" w:type="dxa"/>
            <w:tcBorders>
              <w:top w:val="nil"/>
              <w:left w:val="nil"/>
              <w:bottom w:val="single" w:sz="8" w:space="0" w:color="auto"/>
              <w:right w:val="single" w:sz="8" w:space="0" w:color="auto"/>
            </w:tcBorders>
            <w:tcMar>
              <w:top w:w="0" w:type="dxa"/>
              <w:left w:w="70" w:type="dxa"/>
              <w:bottom w:w="0" w:type="dxa"/>
              <w:right w:w="70" w:type="dxa"/>
            </w:tcMar>
            <w:vAlign w:val="center"/>
          </w:tcPr>
          <w:p w14:paraId="0BB09113" w14:textId="77777777" w:rsidR="001448C1" w:rsidRPr="00AC23B8" w:rsidRDefault="001448C1" w:rsidP="0047347E">
            <w:pPr>
              <w:widowControl w:val="0"/>
              <w:adjustRightInd w:val="0"/>
              <w:jc w:val="center"/>
              <w:textAlignment w:val="baseline"/>
            </w:pPr>
            <w:r w:rsidRPr="00AC23B8">
              <w:t>Zabezpieczenie przed skutkami zwarć i przeciążeń z blokadą uniemożliwiającą powtórne załączenie po zadziałaniu członu zwarciowego bez świadomego odblokowania, zabezpieczenie to powinno umożliwiać ich programowanie z zewnątrz stacji</w:t>
            </w:r>
          </w:p>
        </w:tc>
        <w:tc>
          <w:tcPr>
            <w:tcW w:w="1898" w:type="dxa"/>
            <w:tcBorders>
              <w:top w:val="nil"/>
              <w:left w:val="nil"/>
              <w:bottom w:val="single" w:sz="8" w:space="0" w:color="auto"/>
              <w:right w:val="single" w:sz="8" w:space="0" w:color="auto"/>
            </w:tcBorders>
            <w:vAlign w:val="center"/>
          </w:tcPr>
          <w:p w14:paraId="7F523D9C" w14:textId="77777777" w:rsidR="001448C1" w:rsidRPr="00AC23B8" w:rsidRDefault="001448C1" w:rsidP="00AC23B8">
            <w:pPr>
              <w:widowControl w:val="0"/>
              <w:adjustRightInd w:val="0"/>
              <w:jc w:val="both"/>
              <w:textAlignment w:val="baseline"/>
            </w:pPr>
          </w:p>
        </w:tc>
      </w:tr>
      <w:tr w:rsidR="001448C1" w:rsidRPr="00AC23B8" w14:paraId="4DE18324" w14:textId="1112738C" w:rsidTr="00A02C7C">
        <w:trPr>
          <w:trHeight w:val="356"/>
        </w:trPr>
        <w:tc>
          <w:tcPr>
            <w:tcW w:w="795" w:type="dxa"/>
            <w:vMerge/>
            <w:tcBorders>
              <w:top w:val="nil"/>
              <w:left w:val="single" w:sz="8" w:space="0" w:color="auto"/>
              <w:bottom w:val="single" w:sz="8" w:space="0" w:color="auto"/>
              <w:right w:val="single" w:sz="8" w:space="0" w:color="auto"/>
            </w:tcBorders>
            <w:vAlign w:val="center"/>
          </w:tcPr>
          <w:p w14:paraId="75FBB29F"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vMerge/>
            <w:tcBorders>
              <w:top w:val="nil"/>
              <w:left w:val="nil"/>
              <w:bottom w:val="single" w:sz="8" w:space="0" w:color="auto"/>
              <w:right w:val="single" w:sz="8" w:space="0" w:color="auto"/>
            </w:tcBorders>
            <w:vAlign w:val="center"/>
          </w:tcPr>
          <w:p w14:paraId="54008754" w14:textId="77777777" w:rsidR="001448C1" w:rsidRPr="00AC23B8" w:rsidRDefault="001448C1" w:rsidP="00AC23B8">
            <w:pPr>
              <w:widowControl w:val="0"/>
              <w:adjustRightInd w:val="0"/>
              <w:jc w:val="both"/>
              <w:textAlignment w:val="baseline"/>
            </w:pPr>
          </w:p>
        </w:tc>
        <w:tc>
          <w:tcPr>
            <w:tcW w:w="2404" w:type="dxa"/>
            <w:tcBorders>
              <w:top w:val="nil"/>
              <w:left w:val="nil"/>
              <w:bottom w:val="single" w:sz="8" w:space="0" w:color="auto"/>
              <w:right w:val="single" w:sz="8" w:space="0" w:color="auto"/>
            </w:tcBorders>
            <w:tcMar>
              <w:top w:w="0" w:type="dxa"/>
              <w:left w:w="70" w:type="dxa"/>
              <w:bottom w:w="0" w:type="dxa"/>
              <w:right w:w="70" w:type="dxa"/>
            </w:tcMar>
            <w:vAlign w:val="center"/>
          </w:tcPr>
          <w:p w14:paraId="33548E3D" w14:textId="77777777" w:rsidR="001448C1" w:rsidRPr="00AC23B8" w:rsidRDefault="001448C1" w:rsidP="0047347E">
            <w:pPr>
              <w:widowControl w:val="0"/>
              <w:adjustRightInd w:val="0"/>
              <w:jc w:val="center"/>
              <w:textAlignment w:val="baseline"/>
            </w:pPr>
            <w:r w:rsidRPr="00AC23B8">
              <w:t>Zabezpieczenie przed asymetrią obciążenia odpływu</w:t>
            </w:r>
          </w:p>
        </w:tc>
        <w:tc>
          <w:tcPr>
            <w:tcW w:w="1898" w:type="dxa"/>
            <w:tcBorders>
              <w:top w:val="nil"/>
              <w:left w:val="nil"/>
              <w:bottom w:val="single" w:sz="8" w:space="0" w:color="auto"/>
              <w:right w:val="single" w:sz="8" w:space="0" w:color="auto"/>
            </w:tcBorders>
            <w:vAlign w:val="center"/>
          </w:tcPr>
          <w:p w14:paraId="0BE78EAA" w14:textId="77777777" w:rsidR="001448C1" w:rsidRPr="00AC23B8" w:rsidRDefault="001448C1" w:rsidP="00AC23B8">
            <w:pPr>
              <w:widowControl w:val="0"/>
              <w:adjustRightInd w:val="0"/>
              <w:jc w:val="both"/>
              <w:textAlignment w:val="baseline"/>
            </w:pPr>
          </w:p>
        </w:tc>
      </w:tr>
      <w:tr w:rsidR="001448C1" w:rsidRPr="00AC23B8" w14:paraId="24ACD8AD" w14:textId="4D58CA34" w:rsidTr="00A02C7C">
        <w:trPr>
          <w:trHeight w:val="356"/>
        </w:trPr>
        <w:tc>
          <w:tcPr>
            <w:tcW w:w="795" w:type="dxa"/>
            <w:vMerge/>
            <w:tcBorders>
              <w:top w:val="nil"/>
              <w:left w:val="single" w:sz="8" w:space="0" w:color="auto"/>
              <w:bottom w:val="single" w:sz="8" w:space="0" w:color="auto"/>
              <w:right w:val="single" w:sz="8" w:space="0" w:color="auto"/>
            </w:tcBorders>
            <w:vAlign w:val="center"/>
          </w:tcPr>
          <w:p w14:paraId="5F70D2C5"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vMerge/>
            <w:tcBorders>
              <w:top w:val="nil"/>
              <w:left w:val="nil"/>
              <w:bottom w:val="single" w:sz="8" w:space="0" w:color="auto"/>
              <w:right w:val="single" w:sz="8" w:space="0" w:color="auto"/>
            </w:tcBorders>
            <w:vAlign w:val="center"/>
          </w:tcPr>
          <w:p w14:paraId="0652AF7A" w14:textId="77777777" w:rsidR="001448C1" w:rsidRPr="00AC23B8" w:rsidRDefault="001448C1" w:rsidP="00AC23B8">
            <w:pPr>
              <w:widowControl w:val="0"/>
              <w:adjustRightInd w:val="0"/>
              <w:jc w:val="both"/>
              <w:textAlignment w:val="baseline"/>
            </w:pPr>
          </w:p>
        </w:tc>
        <w:tc>
          <w:tcPr>
            <w:tcW w:w="2404" w:type="dxa"/>
            <w:tcBorders>
              <w:top w:val="nil"/>
              <w:left w:val="nil"/>
              <w:bottom w:val="single" w:sz="8" w:space="0" w:color="auto"/>
              <w:right w:val="single" w:sz="8" w:space="0" w:color="auto"/>
            </w:tcBorders>
            <w:tcMar>
              <w:top w:w="0" w:type="dxa"/>
              <w:left w:w="70" w:type="dxa"/>
              <w:bottom w:w="0" w:type="dxa"/>
              <w:right w:w="70" w:type="dxa"/>
            </w:tcMar>
            <w:vAlign w:val="center"/>
          </w:tcPr>
          <w:p w14:paraId="2D22A1FB" w14:textId="77777777" w:rsidR="001448C1" w:rsidRPr="00AC23B8" w:rsidRDefault="001448C1" w:rsidP="0047347E">
            <w:pPr>
              <w:widowControl w:val="0"/>
              <w:adjustRightInd w:val="0"/>
              <w:jc w:val="center"/>
              <w:textAlignment w:val="baseline"/>
            </w:pPr>
            <w:r w:rsidRPr="00AC23B8">
              <w:t>Sterowania i kontroli ciągłości uziemienia - układ sterowania powinien umożliwiać wykonywanie prób poprawnego funkcjonowania obwodu sterowania styczników roboczych w stanie beznapięciowym odpływów z wykorzystaniem pełnego obwodu włącznie z silnikami</w:t>
            </w:r>
          </w:p>
        </w:tc>
        <w:tc>
          <w:tcPr>
            <w:tcW w:w="1898" w:type="dxa"/>
            <w:tcBorders>
              <w:top w:val="nil"/>
              <w:left w:val="nil"/>
              <w:bottom w:val="single" w:sz="8" w:space="0" w:color="auto"/>
              <w:right w:val="single" w:sz="8" w:space="0" w:color="auto"/>
            </w:tcBorders>
            <w:vAlign w:val="center"/>
          </w:tcPr>
          <w:p w14:paraId="6251FA71" w14:textId="77777777" w:rsidR="001448C1" w:rsidRPr="00AC23B8" w:rsidRDefault="001448C1" w:rsidP="00AC23B8">
            <w:pPr>
              <w:widowControl w:val="0"/>
              <w:adjustRightInd w:val="0"/>
              <w:jc w:val="both"/>
              <w:textAlignment w:val="baseline"/>
            </w:pPr>
          </w:p>
        </w:tc>
      </w:tr>
      <w:tr w:rsidR="001448C1" w:rsidRPr="00AC23B8" w14:paraId="7CF4E1B4" w14:textId="7E019AD0" w:rsidTr="00A02C7C">
        <w:trPr>
          <w:trHeight w:val="38"/>
        </w:trPr>
        <w:tc>
          <w:tcPr>
            <w:tcW w:w="795" w:type="dxa"/>
            <w:tcBorders>
              <w:top w:val="single" w:sz="6"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16012B0F"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tcBorders>
              <w:top w:val="single" w:sz="6" w:space="0" w:color="auto"/>
              <w:left w:val="nil"/>
              <w:bottom w:val="single" w:sz="4" w:space="0" w:color="auto"/>
              <w:right w:val="single" w:sz="8" w:space="0" w:color="auto"/>
            </w:tcBorders>
            <w:tcMar>
              <w:top w:w="0" w:type="dxa"/>
              <w:left w:w="70" w:type="dxa"/>
              <w:bottom w:w="0" w:type="dxa"/>
              <w:right w:w="70" w:type="dxa"/>
            </w:tcMar>
            <w:vAlign w:val="center"/>
          </w:tcPr>
          <w:p w14:paraId="45DD997E" w14:textId="77777777" w:rsidR="001448C1" w:rsidRPr="00AC23B8" w:rsidRDefault="001448C1" w:rsidP="00AC23B8">
            <w:pPr>
              <w:widowControl w:val="0"/>
              <w:adjustRightInd w:val="0"/>
              <w:jc w:val="both"/>
              <w:textAlignment w:val="baseline"/>
            </w:pPr>
            <w:r w:rsidRPr="00AC23B8">
              <w:t>System monitoringu pracy stacji kompaktowej</w:t>
            </w:r>
          </w:p>
        </w:tc>
        <w:tc>
          <w:tcPr>
            <w:tcW w:w="2404" w:type="dxa"/>
            <w:tcBorders>
              <w:top w:val="single" w:sz="6" w:space="0" w:color="auto"/>
              <w:left w:val="nil"/>
              <w:bottom w:val="single" w:sz="4" w:space="0" w:color="auto"/>
              <w:right w:val="single" w:sz="8" w:space="0" w:color="auto"/>
            </w:tcBorders>
            <w:tcMar>
              <w:top w:w="0" w:type="dxa"/>
              <w:left w:w="70" w:type="dxa"/>
              <w:bottom w:w="0" w:type="dxa"/>
              <w:right w:w="70" w:type="dxa"/>
            </w:tcMar>
            <w:vAlign w:val="center"/>
          </w:tcPr>
          <w:p w14:paraId="615655B5" w14:textId="77777777" w:rsidR="001448C1" w:rsidRPr="00AC23B8" w:rsidRDefault="001448C1" w:rsidP="0047347E">
            <w:pPr>
              <w:widowControl w:val="0"/>
              <w:adjustRightInd w:val="0"/>
              <w:jc w:val="center"/>
              <w:textAlignment w:val="baseline"/>
            </w:pPr>
            <w:r w:rsidRPr="00AC23B8">
              <w:t>Stacje kompaktowe powinny być wyposażone w system umożliwiający rejestrację, prezentowanie na wyświetlaczu stacji i przesył na powierzchnię do zewnętrznego systemu wizualizacji i sterowania co najmniej następujących parametrów pracy:</w:t>
            </w:r>
          </w:p>
          <w:p w14:paraId="4822DFEA" w14:textId="77777777" w:rsidR="001448C1" w:rsidRPr="00AC23B8" w:rsidRDefault="001448C1" w:rsidP="0047347E">
            <w:pPr>
              <w:widowControl w:val="0"/>
              <w:adjustRightInd w:val="0"/>
              <w:jc w:val="center"/>
              <w:textAlignment w:val="baseline"/>
            </w:pPr>
            <w:r w:rsidRPr="00AC23B8">
              <w:t xml:space="preserve">- obecność napięcia zasilania, wielkość prądów obciążenia odpływów, stanu pracy styczników mocy zał./wył., zadziałanie zabezpieczeń, stany awaryjne, zadziałanie blokad technologicznych oraz istotne stany pracy urządzeń wchodzących w skład kompleksu ścianowego, w tym rodzaj pracy (wydobycie, rewizja), bieg wolny/szybki przenośników, zadziałanie blokad. Parametry pracy ww. mogą być przesłane do systemu monitoringu z stacji kompaktowej oraz z pulpitów sterowniczych i </w:t>
            </w:r>
            <w:r w:rsidRPr="00AC23B8">
              <w:lastRenderedPageBreak/>
              <w:t>innych pośrednich urządzeń.</w:t>
            </w:r>
          </w:p>
        </w:tc>
        <w:tc>
          <w:tcPr>
            <w:tcW w:w="1898" w:type="dxa"/>
            <w:tcBorders>
              <w:top w:val="single" w:sz="6" w:space="0" w:color="auto"/>
              <w:left w:val="nil"/>
              <w:bottom w:val="single" w:sz="4" w:space="0" w:color="auto"/>
              <w:right w:val="single" w:sz="8" w:space="0" w:color="auto"/>
            </w:tcBorders>
            <w:vAlign w:val="center"/>
          </w:tcPr>
          <w:p w14:paraId="1E9D0EA2" w14:textId="77777777" w:rsidR="001448C1" w:rsidRPr="00AC23B8" w:rsidRDefault="001448C1" w:rsidP="00AC23B8">
            <w:pPr>
              <w:widowControl w:val="0"/>
              <w:adjustRightInd w:val="0"/>
              <w:jc w:val="both"/>
              <w:textAlignment w:val="baseline"/>
            </w:pPr>
          </w:p>
        </w:tc>
      </w:tr>
      <w:tr w:rsidR="001448C1" w:rsidRPr="00AC23B8" w14:paraId="59F0AA5B" w14:textId="0A471414" w:rsidTr="00A02C7C">
        <w:trPr>
          <w:trHeight w:val="38"/>
        </w:trPr>
        <w:tc>
          <w:tcPr>
            <w:tcW w:w="79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983C474" w14:textId="77777777" w:rsidR="001448C1" w:rsidRPr="00AC23B8" w:rsidRDefault="001448C1" w:rsidP="00A9745C">
            <w:pPr>
              <w:widowControl w:val="0"/>
              <w:numPr>
                <w:ilvl w:val="0"/>
                <w:numId w:val="123"/>
              </w:numPr>
              <w:adjustRightInd w:val="0"/>
              <w:spacing w:line="360" w:lineRule="atLeast"/>
              <w:ind w:hanging="666"/>
              <w:contextualSpacing/>
              <w:jc w:val="both"/>
              <w:textAlignment w:val="baseline"/>
            </w:pPr>
          </w:p>
        </w:tc>
        <w:tc>
          <w:tcPr>
            <w:tcW w:w="440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147EF7" w14:textId="77777777" w:rsidR="001448C1" w:rsidRPr="00AC23B8" w:rsidRDefault="001448C1" w:rsidP="00767F83">
            <w:pPr>
              <w:widowControl w:val="0"/>
              <w:adjustRightInd w:val="0"/>
              <w:textAlignment w:val="baseline"/>
            </w:pPr>
            <w:r w:rsidRPr="00AC23B8">
              <w:t>Stacja kompaktowa powinna być wyposażona w:</w:t>
            </w:r>
          </w:p>
          <w:p w14:paraId="4057A7FE" w14:textId="77777777" w:rsidR="001448C1" w:rsidRPr="00AC23B8" w:rsidRDefault="001448C1" w:rsidP="00767F83">
            <w:pPr>
              <w:widowControl w:val="0"/>
              <w:adjustRightInd w:val="0"/>
              <w:textAlignment w:val="baseline"/>
            </w:pPr>
            <w:r w:rsidRPr="00AC23B8">
              <w:t xml:space="preserve">- zawiesia umożliwiające podwieszenie </w:t>
            </w:r>
            <w:r w:rsidRPr="00AC23B8">
              <w:br/>
              <w:t>i przemieszczenie stacji po istniejących w podziemnych wyrobiskach szynach kolejki podwieszanej KSP o profilu I155,</w:t>
            </w:r>
          </w:p>
          <w:p w14:paraId="7DD48214" w14:textId="77777777" w:rsidR="001448C1" w:rsidRPr="00AC23B8" w:rsidRDefault="001448C1" w:rsidP="00767F83">
            <w:pPr>
              <w:widowControl w:val="0"/>
              <w:adjustRightInd w:val="0"/>
              <w:textAlignment w:val="baseline"/>
            </w:pPr>
            <w:r w:rsidRPr="00AC23B8">
              <w:t>- uchwyty transportowe</w:t>
            </w:r>
          </w:p>
          <w:p w14:paraId="5C8F2C0E" w14:textId="77777777" w:rsidR="001448C1" w:rsidRPr="00AC23B8" w:rsidRDefault="001448C1" w:rsidP="00767F83">
            <w:pPr>
              <w:widowControl w:val="0"/>
              <w:adjustRightInd w:val="0"/>
              <w:textAlignment w:val="baseline"/>
            </w:pPr>
            <w:r w:rsidRPr="00AC23B8">
              <w:t>- wszelkiego rodzaju wpusty, zadławienia itp.</w:t>
            </w:r>
          </w:p>
          <w:p w14:paraId="7B99F969" w14:textId="77777777" w:rsidR="001448C1" w:rsidRPr="00AC23B8" w:rsidRDefault="001448C1" w:rsidP="00767F83">
            <w:pPr>
              <w:widowControl w:val="0"/>
              <w:adjustRightInd w:val="0"/>
              <w:textAlignment w:val="baseline"/>
            </w:pPr>
            <w:r w:rsidRPr="00AC23B8">
              <w:t>- komplet rezerwowych bezpieczników z każdego zastosowanego typu oraz zabezpieczenia elektroenergetyczne podlegające okresowym legalizacjom</w:t>
            </w:r>
          </w:p>
          <w:p w14:paraId="5D0239AA" w14:textId="77777777" w:rsidR="001448C1" w:rsidRPr="00AC23B8" w:rsidRDefault="001448C1" w:rsidP="00767F83">
            <w:pPr>
              <w:widowControl w:val="0"/>
              <w:adjustRightInd w:val="0"/>
              <w:textAlignment w:val="baseline"/>
            </w:pPr>
            <w:r w:rsidRPr="00AC23B8">
              <w:t>- komplet narzędzi pozwalających na prawidłową eksploatację, obsługę i konserwację dla zaoferowanych stacji.</w:t>
            </w:r>
          </w:p>
        </w:tc>
        <w:tc>
          <w:tcPr>
            <w:tcW w:w="240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96B06CD" w14:textId="77777777" w:rsidR="001448C1" w:rsidRPr="00AC23B8" w:rsidRDefault="001448C1" w:rsidP="00AC23B8">
            <w:pPr>
              <w:widowControl w:val="0"/>
              <w:adjustRightInd w:val="0"/>
              <w:jc w:val="center"/>
              <w:textAlignment w:val="baseline"/>
            </w:pPr>
            <w:r w:rsidRPr="00AC23B8">
              <w:t>TAK</w:t>
            </w:r>
          </w:p>
        </w:tc>
        <w:tc>
          <w:tcPr>
            <w:tcW w:w="1898" w:type="dxa"/>
            <w:tcBorders>
              <w:top w:val="single" w:sz="4" w:space="0" w:color="auto"/>
              <w:left w:val="single" w:sz="4" w:space="0" w:color="auto"/>
              <w:bottom w:val="single" w:sz="4" w:space="0" w:color="auto"/>
              <w:right w:val="single" w:sz="4" w:space="0" w:color="auto"/>
            </w:tcBorders>
            <w:vAlign w:val="center"/>
          </w:tcPr>
          <w:p w14:paraId="63D9F1B8" w14:textId="77777777" w:rsidR="001448C1" w:rsidRPr="00AC23B8" w:rsidRDefault="001448C1" w:rsidP="00AC23B8">
            <w:pPr>
              <w:widowControl w:val="0"/>
              <w:adjustRightInd w:val="0"/>
              <w:jc w:val="center"/>
              <w:textAlignment w:val="baseline"/>
            </w:pPr>
          </w:p>
        </w:tc>
      </w:tr>
    </w:tbl>
    <w:p w14:paraId="00C454A2"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b/>
          <w:bCs/>
          <w:sz w:val="24"/>
          <w:szCs w:val="24"/>
          <w:u w:val="single"/>
        </w:rPr>
      </w:pPr>
    </w:p>
    <w:p w14:paraId="06EF69BA"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(3 tory, 8 styczników, 5kVA)</w:t>
      </w:r>
    </w:p>
    <w:p w14:paraId="072B0C66" w14:textId="5898CAF0" w:rsidR="00AC23B8" w:rsidRPr="00157309" w:rsidRDefault="00661EFC" w:rsidP="00157309">
      <w:pPr>
        <w:widowControl w:val="0"/>
        <w:tabs>
          <w:tab w:val="left" w:pos="3336"/>
        </w:tabs>
        <w:adjustRightInd w:val="0"/>
        <w:spacing w:after="12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11 – KWK Piast-Ziemowit Ruch Piast</w:t>
      </w:r>
    </w:p>
    <w:tbl>
      <w:tblPr>
        <w:tblStyle w:val="Tabela-Siatka4"/>
        <w:tblW w:w="9498" w:type="dxa"/>
        <w:tblInd w:w="-34" w:type="dxa"/>
        <w:tblLook w:val="04A0" w:firstRow="1" w:lastRow="0" w:firstColumn="1" w:lastColumn="0" w:noHBand="0" w:noVBand="1"/>
      </w:tblPr>
      <w:tblGrid>
        <w:gridCol w:w="568"/>
        <w:gridCol w:w="4523"/>
        <w:gridCol w:w="2427"/>
        <w:gridCol w:w="1980"/>
      </w:tblGrid>
      <w:tr w:rsidR="00157309" w:rsidRPr="00AC23B8" w14:paraId="43A5573A" w14:textId="75DBCB24" w:rsidTr="00B32C31">
        <w:tc>
          <w:tcPr>
            <w:tcW w:w="568" w:type="dxa"/>
            <w:vAlign w:val="center"/>
          </w:tcPr>
          <w:p w14:paraId="198767A2" w14:textId="77777777" w:rsidR="00157309" w:rsidRPr="00157309" w:rsidRDefault="00157309" w:rsidP="00B32C31">
            <w:pPr>
              <w:widowControl w:val="0"/>
              <w:tabs>
                <w:tab w:val="left" w:pos="3336"/>
              </w:tabs>
              <w:adjustRightInd w:val="0"/>
              <w:jc w:val="center"/>
              <w:textAlignment w:val="baseline"/>
              <w:rPr>
                <w:b/>
                <w:bCs/>
              </w:rPr>
            </w:pPr>
            <w:r w:rsidRPr="00157309">
              <w:rPr>
                <w:b/>
                <w:bCs/>
              </w:rPr>
              <w:t>LP.</w:t>
            </w:r>
          </w:p>
        </w:tc>
        <w:tc>
          <w:tcPr>
            <w:tcW w:w="4523" w:type="dxa"/>
            <w:vAlign w:val="center"/>
          </w:tcPr>
          <w:p w14:paraId="7A9F6104" w14:textId="77777777" w:rsidR="00157309" w:rsidRPr="00157309" w:rsidRDefault="00157309" w:rsidP="00157309">
            <w:pPr>
              <w:widowControl w:val="0"/>
              <w:tabs>
                <w:tab w:val="left" w:pos="3336"/>
              </w:tabs>
              <w:adjustRightInd w:val="0"/>
              <w:jc w:val="center"/>
              <w:textAlignment w:val="baseline"/>
              <w:rPr>
                <w:rFonts w:eastAsiaTheme="minorHAnsi"/>
                <w:b/>
                <w:bCs/>
                <w:sz w:val="24"/>
                <w:szCs w:val="24"/>
                <w:u w:val="single"/>
              </w:rPr>
            </w:pPr>
            <w:r w:rsidRPr="00157309">
              <w:rPr>
                <w:b/>
                <w:bCs/>
              </w:rPr>
              <w:t>Zakres techniczny</w:t>
            </w:r>
          </w:p>
        </w:tc>
        <w:tc>
          <w:tcPr>
            <w:tcW w:w="2427" w:type="dxa"/>
            <w:vAlign w:val="center"/>
          </w:tcPr>
          <w:p w14:paraId="4F59D0A0" w14:textId="102860DF" w:rsidR="00157309" w:rsidRPr="00157309" w:rsidRDefault="00157309" w:rsidP="00157309">
            <w:pPr>
              <w:widowControl w:val="0"/>
              <w:tabs>
                <w:tab w:val="left" w:pos="3336"/>
              </w:tabs>
              <w:adjustRightInd w:val="0"/>
              <w:jc w:val="center"/>
              <w:textAlignment w:val="baseline"/>
              <w:rPr>
                <w:rFonts w:eastAsiaTheme="minorHAnsi"/>
                <w:b/>
                <w:bCs/>
                <w:sz w:val="24"/>
                <w:szCs w:val="24"/>
                <w:u w:val="single"/>
              </w:rPr>
            </w:pPr>
            <w:r w:rsidRPr="00157309">
              <w:rPr>
                <w:b/>
                <w:bCs/>
              </w:rPr>
              <w:t>Wymagane przez Zamawiającego/parametr</w:t>
            </w:r>
          </w:p>
        </w:tc>
        <w:tc>
          <w:tcPr>
            <w:tcW w:w="1980" w:type="dxa"/>
            <w:vAlign w:val="center"/>
          </w:tcPr>
          <w:p w14:paraId="0C0D1D77" w14:textId="7271CCDF" w:rsidR="00157309" w:rsidRPr="00157309" w:rsidRDefault="00157309" w:rsidP="00157309">
            <w:pPr>
              <w:widowControl w:val="0"/>
              <w:tabs>
                <w:tab w:val="left" w:pos="3336"/>
              </w:tabs>
              <w:adjustRightInd w:val="0"/>
              <w:jc w:val="center"/>
              <w:textAlignment w:val="baseline"/>
              <w:rPr>
                <w:b/>
                <w:bCs/>
                <w:color w:val="C00000"/>
              </w:rPr>
            </w:pPr>
            <w:r w:rsidRPr="00157309">
              <w:rPr>
                <w:b/>
                <w:bCs/>
              </w:rPr>
              <w:t>Potwierdzić lub wpisać oferowany parametr</w:t>
            </w:r>
          </w:p>
        </w:tc>
      </w:tr>
      <w:tr w:rsidR="00A02C7C" w:rsidRPr="00AC23B8" w14:paraId="56A9ACE9" w14:textId="77777777" w:rsidTr="005D6E21">
        <w:tc>
          <w:tcPr>
            <w:tcW w:w="568" w:type="dxa"/>
            <w:shd w:val="clear" w:color="auto" w:fill="C5E0B3" w:themeFill="accent6" w:themeFillTint="66"/>
            <w:vAlign w:val="center"/>
          </w:tcPr>
          <w:p w14:paraId="40C0952B" w14:textId="77777777" w:rsidR="00A02C7C" w:rsidRPr="00AC23B8" w:rsidRDefault="00A02C7C" w:rsidP="00A02C7C">
            <w:pPr>
              <w:widowControl w:val="0"/>
              <w:numPr>
                <w:ilvl w:val="0"/>
                <w:numId w:val="124"/>
              </w:numPr>
              <w:tabs>
                <w:tab w:val="left" w:pos="314"/>
                <w:tab w:val="left" w:pos="3336"/>
              </w:tabs>
              <w:adjustRightInd w:val="0"/>
              <w:ind w:left="284"/>
              <w:contextualSpacing/>
              <w:jc w:val="center"/>
              <w:textAlignment w:val="baseline"/>
              <w:rPr>
                <w:rFonts w:eastAsiaTheme="minorHAnsi"/>
                <w:b/>
                <w:bCs/>
                <w:sz w:val="24"/>
                <w:szCs w:val="24"/>
                <w:u w:val="single"/>
              </w:rPr>
            </w:pPr>
          </w:p>
        </w:tc>
        <w:tc>
          <w:tcPr>
            <w:tcW w:w="4523" w:type="dxa"/>
            <w:shd w:val="clear" w:color="auto" w:fill="C5E0B3" w:themeFill="accent6" w:themeFillTint="66"/>
            <w:vAlign w:val="center"/>
          </w:tcPr>
          <w:p w14:paraId="3727736E" w14:textId="52D24F0A" w:rsidR="00A02C7C" w:rsidRDefault="00A02C7C" w:rsidP="00A02C7C">
            <w:pPr>
              <w:tabs>
                <w:tab w:val="left" w:pos="142"/>
                <w:tab w:val="left" w:pos="284"/>
              </w:tabs>
              <w:jc w:val="both"/>
            </w:pPr>
            <w:r w:rsidRPr="00AC23B8">
              <w:t>Nazwa urządzenia</w:t>
            </w:r>
          </w:p>
        </w:tc>
        <w:tc>
          <w:tcPr>
            <w:tcW w:w="2427" w:type="dxa"/>
            <w:shd w:val="clear" w:color="auto" w:fill="C5E0B3" w:themeFill="accent6" w:themeFillTint="66"/>
            <w:vAlign w:val="center"/>
          </w:tcPr>
          <w:p w14:paraId="7F841082" w14:textId="692F1217" w:rsidR="00A02C7C" w:rsidRPr="00AC23B8" w:rsidRDefault="00A02C7C" w:rsidP="00A02C7C">
            <w:pPr>
              <w:widowControl w:val="0"/>
              <w:tabs>
                <w:tab w:val="left" w:pos="3336"/>
              </w:tabs>
              <w:adjustRightInd w:val="0"/>
              <w:jc w:val="center"/>
              <w:textAlignment w:val="baseline"/>
            </w:pPr>
            <w:r w:rsidRPr="00AC23B8">
              <w:t>Ognioszczelna</w:t>
            </w:r>
            <w:r>
              <w:t xml:space="preserve"> </w:t>
            </w:r>
            <w:r w:rsidRPr="00AC23B8">
              <w:t>stacja kompaktowa</w:t>
            </w:r>
          </w:p>
        </w:tc>
        <w:tc>
          <w:tcPr>
            <w:tcW w:w="1980" w:type="dxa"/>
            <w:shd w:val="clear" w:color="auto" w:fill="C5E0B3" w:themeFill="accent6" w:themeFillTint="66"/>
            <w:vAlign w:val="center"/>
          </w:tcPr>
          <w:p w14:paraId="087A4B5C" w14:textId="77777777" w:rsidR="00A02C7C" w:rsidRPr="00AC23B8" w:rsidRDefault="00A02C7C" w:rsidP="00A02C7C">
            <w:pPr>
              <w:widowControl w:val="0"/>
              <w:tabs>
                <w:tab w:val="left" w:pos="3336"/>
              </w:tabs>
              <w:adjustRightInd w:val="0"/>
              <w:jc w:val="center"/>
              <w:textAlignment w:val="baseline"/>
            </w:pPr>
          </w:p>
        </w:tc>
      </w:tr>
      <w:tr w:rsidR="00A02C7C" w:rsidRPr="00AC23B8" w14:paraId="466B1B11" w14:textId="77777777" w:rsidTr="005D6E21">
        <w:tc>
          <w:tcPr>
            <w:tcW w:w="568" w:type="dxa"/>
            <w:shd w:val="clear" w:color="auto" w:fill="C5E0B3" w:themeFill="accent6" w:themeFillTint="66"/>
            <w:vAlign w:val="center"/>
          </w:tcPr>
          <w:p w14:paraId="5AC1B6F4" w14:textId="77777777" w:rsidR="00A02C7C" w:rsidRPr="00AC23B8" w:rsidRDefault="00A02C7C" w:rsidP="00A02C7C">
            <w:pPr>
              <w:widowControl w:val="0"/>
              <w:numPr>
                <w:ilvl w:val="0"/>
                <w:numId w:val="124"/>
              </w:numPr>
              <w:tabs>
                <w:tab w:val="left" w:pos="314"/>
                <w:tab w:val="left" w:pos="3336"/>
              </w:tabs>
              <w:adjustRightInd w:val="0"/>
              <w:ind w:left="284"/>
              <w:contextualSpacing/>
              <w:jc w:val="center"/>
              <w:textAlignment w:val="baseline"/>
              <w:rPr>
                <w:rFonts w:eastAsiaTheme="minorHAnsi"/>
                <w:b/>
                <w:bCs/>
                <w:sz w:val="24"/>
                <w:szCs w:val="24"/>
                <w:u w:val="single"/>
              </w:rPr>
            </w:pPr>
          </w:p>
        </w:tc>
        <w:tc>
          <w:tcPr>
            <w:tcW w:w="4523" w:type="dxa"/>
            <w:shd w:val="clear" w:color="auto" w:fill="C5E0B3" w:themeFill="accent6" w:themeFillTint="66"/>
            <w:vAlign w:val="center"/>
          </w:tcPr>
          <w:p w14:paraId="54948E6F" w14:textId="4DD5E5EE" w:rsidR="00A02C7C" w:rsidRDefault="00A02C7C" w:rsidP="00A02C7C">
            <w:pPr>
              <w:tabs>
                <w:tab w:val="left" w:pos="142"/>
                <w:tab w:val="left" w:pos="284"/>
              </w:tabs>
              <w:jc w:val="both"/>
            </w:pPr>
            <w:r w:rsidRPr="00AC23B8">
              <w:t>Typ</w:t>
            </w:r>
          </w:p>
        </w:tc>
        <w:tc>
          <w:tcPr>
            <w:tcW w:w="2427" w:type="dxa"/>
            <w:shd w:val="clear" w:color="auto" w:fill="C5E0B3" w:themeFill="accent6" w:themeFillTint="66"/>
            <w:vAlign w:val="center"/>
          </w:tcPr>
          <w:p w14:paraId="62292E1C" w14:textId="21E2B2AE" w:rsidR="00A02C7C" w:rsidRPr="00AC23B8" w:rsidRDefault="00A02C7C" w:rsidP="00A02C7C">
            <w:pPr>
              <w:widowControl w:val="0"/>
              <w:tabs>
                <w:tab w:val="left" w:pos="3336"/>
              </w:tabs>
              <w:adjustRightInd w:val="0"/>
              <w:jc w:val="center"/>
              <w:textAlignment w:val="baseline"/>
            </w:pPr>
            <w:r w:rsidRPr="00724F49">
              <w:t>Wskazuje wykonawca</w:t>
            </w:r>
          </w:p>
        </w:tc>
        <w:tc>
          <w:tcPr>
            <w:tcW w:w="1980" w:type="dxa"/>
            <w:shd w:val="clear" w:color="auto" w:fill="C5E0B3" w:themeFill="accent6" w:themeFillTint="66"/>
            <w:vAlign w:val="center"/>
          </w:tcPr>
          <w:p w14:paraId="60DAD6B0" w14:textId="77777777" w:rsidR="00A02C7C" w:rsidRPr="00AC23B8" w:rsidRDefault="00A02C7C" w:rsidP="00A02C7C">
            <w:pPr>
              <w:widowControl w:val="0"/>
              <w:tabs>
                <w:tab w:val="left" w:pos="3336"/>
              </w:tabs>
              <w:adjustRightInd w:val="0"/>
              <w:jc w:val="center"/>
              <w:textAlignment w:val="baseline"/>
            </w:pPr>
          </w:p>
        </w:tc>
      </w:tr>
      <w:tr w:rsidR="00A02C7C" w:rsidRPr="00AC23B8" w14:paraId="44545E45" w14:textId="77777777" w:rsidTr="005D6E21">
        <w:tc>
          <w:tcPr>
            <w:tcW w:w="568" w:type="dxa"/>
            <w:shd w:val="clear" w:color="auto" w:fill="C5E0B3" w:themeFill="accent6" w:themeFillTint="66"/>
            <w:vAlign w:val="center"/>
          </w:tcPr>
          <w:p w14:paraId="68491F62" w14:textId="77777777" w:rsidR="00A02C7C" w:rsidRPr="00AC23B8" w:rsidRDefault="00A02C7C" w:rsidP="00A02C7C">
            <w:pPr>
              <w:widowControl w:val="0"/>
              <w:numPr>
                <w:ilvl w:val="0"/>
                <w:numId w:val="124"/>
              </w:numPr>
              <w:tabs>
                <w:tab w:val="left" w:pos="314"/>
                <w:tab w:val="left" w:pos="3336"/>
              </w:tabs>
              <w:adjustRightInd w:val="0"/>
              <w:ind w:left="284"/>
              <w:contextualSpacing/>
              <w:jc w:val="center"/>
              <w:textAlignment w:val="baseline"/>
              <w:rPr>
                <w:rFonts w:eastAsiaTheme="minorHAnsi"/>
                <w:b/>
                <w:bCs/>
                <w:sz w:val="24"/>
                <w:szCs w:val="24"/>
                <w:u w:val="single"/>
              </w:rPr>
            </w:pPr>
          </w:p>
        </w:tc>
        <w:tc>
          <w:tcPr>
            <w:tcW w:w="4523" w:type="dxa"/>
            <w:shd w:val="clear" w:color="auto" w:fill="C5E0B3" w:themeFill="accent6" w:themeFillTint="66"/>
            <w:vAlign w:val="center"/>
          </w:tcPr>
          <w:p w14:paraId="5845EE9B" w14:textId="10ED812D" w:rsidR="00A02C7C" w:rsidRDefault="00A02C7C" w:rsidP="00A02C7C">
            <w:pPr>
              <w:tabs>
                <w:tab w:val="left" w:pos="142"/>
                <w:tab w:val="left" w:pos="284"/>
              </w:tabs>
              <w:jc w:val="both"/>
            </w:pPr>
            <w:r w:rsidRPr="00AC23B8">
              <w:t>Producent</w:t>
            </w:r>
          </w:p>
        </w:tc>
        <w:tc>
          <w:tcPr>
            <w:tcW w:w="2427" w:type="dxa"/>
            <w:shd w:val="clear" w:color="auto" w:fill="C5E0B3" w:themeFill="accent6" w:themeFillTint="66"/>
            <w:vAlign w:val="center"/>
          </w:tcPr>
          <w:p w14:paraId="0DDFA1C1" w14:textId="02814529" w:rsidR="00A02C7C" w:rsidRPr="00AC23B8" w:rsidRDefault="00A02C7C" w:rsidP="00A02C7C">
            <w:pPr>
              <w:widowControl w:val="0"/>
              <w:tabs>
                <w:tab w:val="left" w:pos="3336"/>
              </w:tabs>
              <w:adjustRightInd w:val="0"/>
              <w:jc w:val="center"/>
              <w:textAlignment w:val="baseline"/>
            </w:pPr>
            <w:r w:rsidRPr="00724F49">
              <w:t>Wskazuje wykonawca</w:t>
            </w:r>
          </w:p>
        </w:tc>
        <w:tc>
          <w:tcPr>
            <w:tcW w:w="1980" w:type="dxa"/>
            <w:shd w:val="clear" w:color="auto" w:fill="C5E0B3" w:themeFill="accent6" w:themeFillTint="66"/>
            <w:vAlign w:val="center"/>
          </w:tcPr>
          <w:p w14:paraId="574D1CBD" w14:textId="77777777" w:rsidR="00A02C7C" w:rsidRPr="00AC23B8" w:rsidRDefault="00A02C7C" w:rsidP="00A02C7C">
            <w:pPr>
              <w:widowControl w:val="0"/>
              <w:tabs>
                <w:tab w:val="left" w:pos="3336"/>
              </w:tabs>
              <w:adjustRightInd w:val="0"/>
              <w:jc w:val="center"/>
              <w:textAlignment w:val="baseline"/>
            </w:pPr>
          </w:p>
        </w:tc>
      </w:tr>
      <w:tr w:rsidR="001448C1" w:rsidRPr="00AC23B8" w14:paraId="212447A0" w14:textId="6E301B98" w:rsidTr="00B32C31">
        <w:tc>
          <w:tcPr>
            <w:tcW w:w="568" w:type="dxa"/>
            <w:vAlign w:val="center"/>
          </w:tcPr>
          <w:p w14:paraId="39102263" w14:textId="77777777" w:rsidR="001448C1" w:rsidRPr="00AC23B8" w:rsidRDefault="001448C1" w:rsidP="00B32C31">
            <w:pPr>
              <w:widowControl w:val="0"/>
              <w:numPr>
                <w:ilvl w:val="0"/>
                <w:numId w:val="124"/>
              </w:numPr>
              <w:tabs>
                <w:tab w:val="left" w:pos="314"/>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B041365" w14:textId="0C2E065F" w:rsidR="001448C1" w:rsidRPr="00AC23B8" w:rsidRDefault="00451760" w:rsidP="00157309">
            <w:pPr>
              <w:tabs>
                <w:tab w:val="left" w:pos="142"/>
                <w:tab w:val="left" w:pos="284"/>
              </w:tabs>
              <w:jc w:val="both"/>
            </w:pPr>
            <w:r>
              <w:t>Osiem</w:t>
            </w:r>
            <w:r w:rsidR="001448C1" w:rsidRPr="00AC23B8">
              <w:t xml:space="preserve"> odpływów głównych zasilających silniki PZŚ 3x105/315kW oraz silnik kruszarki 85kW,</w:t>
            </w:r>
          </w:p>
        </w:tc>
        <w:tc>
          <w:tcPr>
            <w:tcW w:w="2427" w:type="dxa"/>
            <w:vAlign w:val="center"/>
          </w:tcPr>
          <w:p w14:paraId="2668E4F5"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469F8D5B" w14:textId="77777777" w:rsidR="001448C1" w:rsidRPr="00AC23B8" w:rsidRDefault="001448C1" w:rsidP="00157309">
            <w:pPr>
              <w:widowControl w:val="0"/>
              <w:tabs>
                <w:tab w:val="left" w:pos="3336"/>
              </w:tabs>
              <w:adjustRightInd w:val="0"/>
              <w:jc w:val="center"/>
              <w:textAlignment w:val="baseline"/>
            </w:pPr>
          </w:p>
        </w:tc>
      </w:tr>
      <w:tr w:rsidR="001448C1" w:rsidRPr="00AC23B8" w14:paraId="01957123" w14:textId="71FEAEB4" w:rsidTr="00B32C31">
        <w:tc>
          <w:tcPr>
            <w:tcW w:w="568" w:type="dxa"/>
            <w:vAlign w:val="center"/>
          </w:tcPr>
          <w:p w14:paraId="07DC7695"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FBDE11C" w14:textId="315BA7E9" w:rsidR="001448C1" w:rsidRPr="00AC23B8" w:rsidRDefault="001448C1" w:rsidP="00157309">
            <w:pPr>
              <w:tabs>
                <w:tab w:val="left" w:pos="284"/>
              </w:tabs>
              <w:jc w:val="both"/>
            </w:pPr>
            <w:r w:rsidRPr="00AC23B8">
              <w:t xml:space="preserve">Min </w:t>
            </w:r>
            <w:r w:rsidR="00451760">
              <w:t>8</w:t>
            </w:r>
            <w:r w:rsidRPr="00AC23B8">
              <w:t xml:space="preserve"> styczników na napięcie 1,0kV o prądzie znamionowym 450A: </w:t>
            </w:r>
          </w:p>
        </w:tc>
        <w:tc>
          <w:tcPr>
            <w:tcW w:w="2427" w:type="dxa"/>
            <w:vAlign w:val="center"/>
          </w:tcPr>
          <w:p w14:paraId="2271C4B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28116A4" w14:textId="77777777" w:rsidR="001448C1" w:rsidRPr="00AC23B8" w:rsidRDefault="001448C1" w:rsidP="00157309">
            <w:pPr>
              <w:widowControl w:val="0"/>
              <w:tabs>
                <w:tab w:val="left" w:pos="3336"/>
              </w:tabs>
              <w:adjustRightInd w:val="0"/>
              <w:jc w:val="center"/>
              <w:textAlignment w:val="baseline"/>
            </w:pPr>
          </w:p>
        </w:tc>
      </w:tr>
      <w:tr w:rsidR="001448C1" w:rsidRPr="00AC23B8" w14:paraId="164E2768" w14:textId="3D4E771B" w:rsidTr="00B32C31">
        <w:tc>
          <w:tcPr>
            <w:tcW w:w="568" w:type="dxa"/>
            <w:vAlign w:val="center"/>
          </w:tcPr>
          <w:p w14:paraId="5D220376"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CEBA519" w14:textId="77777777" w:rsidR="001448C1" w:rsidRPr="00AC23B8" w:rsidRDefault="001448C1" w:rsidP="00157309">
            <w:pPr>
              <w:tabs>
                <w:tab w:val="left" w:pos="284"/>
              </w:tabs>
              <w:jc w:val="both"/>
            </w:pPr>
            <w:r w:rsidRPr="00AC23B8">
              <w:t>Min. 8 zabezpieczonych odpływów na napięcie 1.0KV:</w:t>
            </w:r>
          </w:p>
        </w:tc>
        <w:tc>
          <w:tcPr>
            <w:tcW w:w="2427" w:type="dxa"/>
            <w:vAlign w:val="center"/>
          </w:tcPr>
          <w:p w14:paraId="7729B693"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63C255F" w14:textId="77777777" w:rsidR="001448C1" w:rsidRPr="00AC23B8" w:rsidRDefault="001448C1" w:rsidP="00157309">
            <w:pPr>
              <w:widowControl w:val="0"/>
              <w:tabs>
                <w:tab w:val="left" w:pos="3336"/>
              </w:tabs>
              <w:adjustRightInd w:val="0"/>
              <w:jc w:val="center"/>
              <w:textAlignment w:val="baseline"/>
            </w:pPr>
          </w:p>
        </w:tc>
      </w:tr>
      <w:tr w:rsidR="001448C1" w:rsidRPr="00AC23B8" w14:paraId="7282E05F" w14:textId="4C7269D4" w:rsidTr="00B32C31">
        <w:tc>
          <w:tcPr>
            <w:tcW w:w="568" w:type="dxa"/>
            <w:vAlign w:val="center"/>
          </w:tcPr>
          <w:p w14:paraId="4F4A79F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7354FD1" w14:textId="77777777" w:rsidR="001448C1" w:rsidRPr="00AC23B8" w:rsidRDefault="001448C1" w:rsidP="00157309">
            <w:pPr>
              <w:jc w:val="both"/>
              <w:rPr>
                <w:rFonts w:eastAsiaTheme="minorHAnsi"/>
              </w:rPr>
            </w:pPr>
            <w:r w:rsidRPr="00AC23B8">
              <w:rPr>
                <w:rFonts w:eastAsiaTheme="minorHAnsi"/>
              </w:rPr>
              <w:t>Transformator o mocy min. 5 kVA o napięciu wtórnym 3x 230 V; 50Hz, z dwoma osobno sterowanymi odpływami, do zasilania oświetlenia.</w:t>
            </w:r>
          </w:p>
        </w:tc>
        <w:tc>
          <w:tcPr>
            <w:tcW w:w="2427" w:type="dxa"/>
            <w:vAlign w:val="center"/>
          </w:tcPr>
          <w:p w14:paraId="5343FE62"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C52CC52" w14:textId="77777777" w:rsidR="001448C1" w:rsidRPr="00AC23B8" w:rsidRDefault="001448C1" w:rsidP="00157309">
            <w:pPr>
              <w:widowControl w:val="0"/>
              <w:tabs>
                <w:tab w:val="left" w:pos="3336"/>
              </w:tabs>
              <w:adjustRightInd w:val="0"/>
              <w:jc w:val="center"/>
              <w:textAlignment w:val="baseline"/>
            </w:pPr>
          </w:p>
        </w:tc>
      </w:tr>
      <w:tr w:rsidR="001448C1" w:rsidRPr="00AC23B8" w14:paraId="57344258" w14:textId="6F754B9D" w:rsidTr="00B32C31">
        <w:tc>
          <w:tcPr>
            <w:tcW w:w="568" w:type="dxa"/>
            <w:vAlign w:val="center"/>
          </w:tcPr>
          <w:p w14:paraId="21E6967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62854E3" w14:textId="77777777" w:rsidR="001448C1" w:rsidRPr="00AC23B8" w:rsidRDefault="001448C1" w:rsidP="00157309">
            <w:pPr>
              <w:jc w:val="both"/>
              <w:rPr>
                <w:rFonts w:eastAsiaTheme="minorHAnsi"/>
              </w:rPr>
            </w:pPr>
            <w:r w:rsidRPr="00AC23B8">
              <w:rPr>
                <w:rFonts w:eastAsiaTheme="minorHAnsi"/>
              </w:rPr>
              <w:t xml:space="preserve">Wszystkie odpływy stycznikowe na napięcie 230V, spełniające wymagania obowiązujących przepisów </w:t>
            </w:r>
            <w:r w:rsidRPr="00AC23B8">
              <w:rPr>
                <w:rFonts w:eastAsiaTheme="minorHAnsi"/>
              </w:rPr>
              <w:br/>
              <w:t>w zakresie zasilania urządzeń oświetlenia.</w:t>
            </w:r>
          </w:p>
        </w:tc>
        <w:tc>
          <w:tcPr>
            <w:tcW w:w="2427" w:type="dxa"/>
            <w:vAlign w:val="center"/>
          </w:tcPr>
          <w:p w14:paraId="744D5EA1"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1E2C079" w14:textId="77777777" w:rsidR="001448C1" w:rsidRPr="00AC23B8" w:rsidRDefault="001448C1" w:rsidP="00157309">
            <w:pPr>
              <w:widowControl w:val="0"/>
              <w:tabs>
                <w:tab w:val="left" w:pos="3336"/>
              </w:tabs>
              <w:adjustRightInd w:val="0"/>
              <w:jc w:val="center"/>
              <w:textAlignment w:val="baseline"/>
            </w:pPr>
          </w:p>
        </w:tc>
      </w:tr>
      <w:tr w:rsidR="001448C1" w:rsidRPr="00AC23B8" w14:paraId="23EEC101" w14:textId="72FE8DF0" w:rsidTr="00B32C31">
        <w:tc>
          <w:tcPr>
            <w:tcW w:w="568" w:type="dxa"/>
            <w:vAlign w:val="center"/>
          </w:tcPr>
          <w:p w14:paraId="0AE20D8D"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1D2E9D10" w14:textId="77777777" w:rsidR="001448C1" w:rsidRPr="00AC23B8" w:rsidRDefault="001448C1" w:rsidP="00157309">
            <w:pPr>
              <w:jc w:val="both"/>
              <w:rPr>
                <w:rFonts w:eastAsiaTheme="minorHAnsi"/>
              </w:rPr>
            </w:pPr>
            <w:r w:rsidRPr="00AC23B8">
              <w:rPr>
                <w:rFonts w:eastAsiaTheme="minorHAnsi"/>
              </w:rPr>
              <w:t xml:space="preserve">Napięcie zasilania: 1000 V, 50 Hz. </w:t>
            </w:r>
          </w:p>
        </w:tc>
        <w:tc>
          <w:tcPr>
            <w:tcW w:w="2427" w:type="dxa"/>
            <w:vAlign w:val="center"/>
          </w:tcPr>
          <w:p w14:paraId="204C2331"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A9821EF" w14:textId="77777777" w:rsidR="001448C1" w:rsidRPr="00AC23B8" w:rsidRDefault="001448C1" w:rsidP="00157309">
            <w:pPr>
              <w:widowControl w:val="0"/>
              <w:tabs>
                <w:tab w:val="left" w:pos="3336"/>
              </w:tabs>
              <w:adjustRightInd w:val="0"/>
              <w:jc w:val="center"/>
              <w:textAlignment w:val="baseline"/>
            </w:pPr>
          </w:p>
        </w:tc>
      </w:tr>
      <w:tr w:rsidR="001448C1" w:rsidRPr="00AC23B8" w14:paraId="2A1D2E64" w14:textId="295A8E0A" w:rsidTr="00B32C31">
        <w:tc>
          <w:tcPr>
            <w:tcW w:w="568" w:type="dxa"/>
            <w:vAlign w:val="center"/>
          </w:tcPr>
          <w:p w14:paraId="196F11AB"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5505797A" w14:textId="77777777" w:rsidR="001448C1" w:rsidRPr="00AC23B8" w:rsidRDefault="001448C1" w:rsidP="00157309">
            <w:pPr>
              <w:jc w:val="both"/>
              <w:rPr>
                <w:rFonts w:eastAsiaTheme="minorHAnsi"/>
              </w:rPr>
            </w:pPr>
            <w:r w:rsidRPr="00AC23B8">
              <w:rPr>
                <w:rFonts w:eastAsiaTheme="minorHAnsi"/>
              </w:rPr>
              <w:t>Znamionowy prąd ciągły całkowity 1200A</w:t>
            </w:r>
          </w:p>
        </w:tc>
        <w:tc>
          <w:tcPr>
            <w:tcW w:w="2427" w:type="dxa"/>
            <w:vAlign w:val="center"/>
          </w:tcPr>
          <w:p w14:paraId="4E122B8A"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207E2AA" w14:textId="77777777" w:rsidR="001448C1" w:rsidRPr="00AC23B8" w:rsidRDefault="001448C1" w:rsidP="00157309">
            <w:pPr>
              <w:widowControl w:val="0"/>
              <w:tabs>
                <w:tab w:val="left" w:pos="3336"/>
              </w:tabs>
              <w:adjustRightInd w:val="0"/>
              <w:jc w:val="center"/>
              <w:textAlignment w:val="baseline"/>
            </w:pPr>
          </w:p>
        </w:tc>
      </w:tr>
      <w:tr w:rsidR="001448C1" w:rsidRPr="00AC23B8" w14:paraId="00A29885" w14:textId="538F3CBE" w:rsidTr="00B32C31">
        <w:tc>
          <w:tcPr>
            <w:tcW w:w="568" w:type="dxa"/>
            <w:vAlign w:val="center"/>
          </w:tcPr>
          <w:p w14:paraId="3C89835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027FEE8F" w14:textId="77777777" w:rsidR="001448C1" w:rsidRPr="00AC23B8" w:rsidRDefault="001448C1" w:rsidP="00157309">
            <w:pPr>
              <w:jc w:val="both"/>
              <w:rPr>
                <w:rFonts w:eastAsiaTheme="minorHAnsi"/>
              </w:rPr>
            </w:pPr>
            <w:r w:rsidRPr="00AC23B8">
              <w:rPr>
                <w:rFonts w:eastAsiaTheme="minorHAnsi"/>
              </w:rPr>
              <w:t>Ilość torów prądowych: min. 3</w:t>
            </w:r>
          </w:p>
        </w:tc>
        <w:tc>
          <w:tcPr>
            <w:tcW w:w="2427" w:type="dxa"/>
            <w:vAlign w:val="center"/>
          </w:tcPr>
          <w:p w14:paraId="00EF8A8B"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391A2C93" w14:textId="77777777" w:rsidR="001448C1" w:rsidRPr="00AC23B8" w:rsidRDefault="001448C1" w:rsidP="00157309">
            <w:pPr>
              <w:widowControl w:val="0"/>
              <w:tabs>
                <w:tab w:val="left" w:pos="3336"/>
              </w:tabs>
              <w:adjustRightInd w:val="0"/>
              <w:jc w:val="center"/>
              <w:textAlignment w:val="baseline"/>
            </w:pPr>
          </w:p>
        </w:tc>
      </w:tr>
      <w:tr w:rsidR="001448C1" w:rsidRPr="00AC23B8" w14:paraId="16BF267C" w14:textId="3C2CDE4A" w:rsidTr="00B32C31">
        <w:tc>
          <w:tcPr>
            <w:tcW w:w="568" w:type="dxa"/>
            <w:vAlign w:val="center"/>
          </w:tcPr>
          <w:p w14:paraId="78C1DC41"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02BB4A9" w14:textId="77777777" w:rsidR="001448C1" w:rsidRPr="00AC23B8" w:rsidRDefault="001448C1" w:rsidP="00157309">
            <w:pPr>
              <w:jc w:val="both"/>
              <w:rPr>
                <w:rFonts w:eastAsiaTheme="minorHAnsi"/>
              </w:rPr>
            </w:pPr>
            <w:r w:rsidRPr="00AC23B8">
              <w:rPr>
                <w:rFonts w:eastAsiaTheme="minorHAnsi"/>
              </w:rPr>
              <w:t>Ilość rozłączników izolacyjnych: min. 3</w:t>
            </w:r>
          </w:p>
        </w:tc>
        <w:tc>
          <w:tcPr>
            <w:tcW w:w="2427" w:type="dxa"/>
            <w:vAlign w:val="center"/>
          </w:tcPr>
          <w:p w14:paraId="67BE9DF8"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058A363" w14:textId="77777777" w:rsidR="001448C1" w:rsidRPr="00AC23B8" w:rsidRDefault="001448C1" w:rsidP="00157309">
            <w:pPr>
              <w:widowControl w:val="0"/>
              <w:tabs>
                <w:tab w:val="left" w:pos="3336"/>
              </w:tabs>
              <w:adjustRightInd w:val="0"/>
              <w:jc w:val="center"/>
              <w:textAlignment w:val="baseline"/>
            </w:pPr>
          </w:p>
        </w:tc>
      </w:tr>
      <w:tr w:rsidR="001448C1" w:rsidRPr="00AC23B8" w14:paraId="6220E7B8" w14:textId="0380D307" w:rsidTr="00B32C31">
        <w:tc>
          <w:tcPr>
            <w:tcW w:w="568" w:type="dxa"/>
            <w:vAlign w:val="center"/>
          </w:tcPr>
          <w:p w14:paraId="3E343265"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37E343D" w14:textId="77777777" w:rsidR="001448C1" w:rsidRPr="00AC23B8" w:rsidRDefault="001448C1" w:rsidP="00157309">
            <w:pPr>
              <w:jc w:val="both"/>
              <w:rPr>
                <w:rFonts w:eastAsiaTheme="minorHAnsi"/>
              </w:rPr>
            </w:pPr>
            <w:r w:rsidRPr="00AC23B8">
              <w:rPr>
                <w:rFonts w:eastAsiaTheme="minorHAnsi"/>
              </w:rPr>
              <w:t>Zwarciowa zdolność wyłączeniowa min.10kA pożądana 25kA</w:t>
            </w:r>
          </w:p>
        </w:tc>
        <w:tc>
          <w:tcPr>
            <w:tcW w:w="2427" w:type="dxa"/>
            <w:vAlign w:val="center"/>
          </w:tcPr>
          <w:p w14:paraId="4BA70969"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02C60A7" w14:textId="77777777" w:rsidR="001448C1" w:rsidRPr="00AC23B8" w:rsidRDefault="001448C1" w:rsidP="00157309">
            <w:pPr>
              <w:widowControl w:val="0"/>
              <w:tabs>
                <w:tab w:val="left" w:pos="3336"/>
              </w:tabs>
              <w:adjustRightInd w:val="0"/>
              <w:jc w:val="center"/>
              <w:textAlignment w:val="baseline"/>
            </w:pPr>
          </w:p>
        </w:tc>
      </w:tr>
      <w:tr w:rsidR="001448C1" w:rsidRPr="00AC23B8" w14:paraId="59917F29" w14:textId="4184A77B" w:rsidTr="00B32C31">
        <w:tc>
          <w:tcPr>
            <w:tcW w:w="568" w:type="dxa"/>
            <w:vAlign w:val="center"/>
          </w:tcPr>
          <w:p w14:paraId="2366713C"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C12DA26" w14:textId="77777777" w:rsidR="001448C1" w:rsidRPr="00AC23B8" w:rsidRDefault="001448C1" w:rsidP="00157309">
            <w:pPr>
              <w:jc w:val="both"/>
              <w:rPr>
                <w:rFonts w:eastAsiaTheme="minorHAnsi"/>
              </w:rPr>
            </w:pPr>
            <w:r w:rsidRPr="00AC23B8">
              <w:rPr>
                <w:rFonts w:eastAsiaTheme="minorHAnsi"/>
              </w:rPr>
              <w:t>Znamionowy prąd ciągły toru rozłącznikowego min. 600A</w:t>
            </w:r>
          </w:p>
        </w:tc>
        <w:tc>
          <w:tcPr>
            <w:tcW w:w="2427" w:type="dxa"/>
            <w:vAlign w:val="center"/>
          </w:tcPr>
          <w:p w14:paraId="6A47A4FD"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919F819" w14:textId="77777777" w:rsidR="001448C1" w:rsidRPr="00AC23B8" w:rsidRDefault="001448C1" w:rsidP="00157309">
            <w:pPr>
              <w:widowControl w:val="0"/>
              <w:tabs>
                <w:tab w:val="left" w:pos="3336"/>
              </w:tabs>
              <w:adjustRightInd w:val="0"/>
              <w:jc w:val="center"/>
              <w:textAlignment w:val="baseline"/>
            </w:pPr>
          </w:p>
        </w:tc>
      </w:tr>
      <w:tr w:rsidR="001448C1" w:rsidRPr="00AC23B8" w14:paraId="30C5B68A" w14:textId="144F93DA" w:rsidTr="00B32C31">
        <w:tc>
          <w:tcPr>
            <w:tcW w:w="568" w:type="dxa"/>
            <w:vAlign w:val="center"/>
          </w:tcPr>
          <w:p w14:paraId="3DC82E66"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3A8C51D" w14:textId="77777777" w:rsidR="001448C1" w:rsidRPr="00AC23B8" w:rsidRDefault="001448C1" w:rsidP="00157309">
            <w:pPr>
              <w:jc w:val="both"/>
              <w:rPr>
                <w:rFonts w:eastAsiaTheme="minorHAnsi"/>
              </w:rPr>
            </w:pPr>
            <w:r w:rsidRPr="00AC23B8">
              <w:rPr>
                <w:rFonts w:eastAsiaTheme="minorHAnsi"/>
              </w:rPr>
              <w:t>Przełącznik kolejności faz na każdym torze rozłącznikowym: TAK</w:t>
            </w:r>
          </w:p>
        </w:tc>
        <w:tc>
          <w:tcPr>
            <w:tcW w:w="2427" w:type="dxa"/>
            <w:vAlign w:val="center"/>
          </w:tcPr>
          <w:p w14:paraId="3C9EBD01"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4BE7D196" w14:textId="77777777" w:rsidR="001448C1" w:rsidRPr="00AC23B8" w:rsidRDefault="001448C1" w:rsidP="00157309">
            <w:pPr>
              <w:widowControl w:val="0"/>
              <w:tabs>
                <w:tab w:val="left" w:pos="3336"/>
              </w:tabs>
              <w:adjustRightInd w:val="0"/>
              <w:jc w:val="center"/>
              <w:textAlignment w:val="baseline"/>
            </w:pPr>
          </w:p>
        </w:tc>
      </w:tr>
      <w:tr w:rsidR="001448C1" w:rsidRPr="00AC23B8" w14:paraId="51A791F2" w14:textId="17603499" w:rsidTr="00B32C31">
        <w:tc>
          <w:tcPr>
            <w:tcW w:w="568" w:type="dxa"/>
            <w:vAlign w:val="center"/>
          </w:tcPr>
          <w:p w14:paraId="2BF8AA8B"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7DB36B3D" w14:textId="77777777" w:rsidR="001448C1" w:rsidRPr="00AC23B8" w:rsidRDefault="001448C1" w:rsidP="00157309">
            <w:pPr>
              <w:rPr>
                <w:rFonts w:eastAsiaTheme="minorHAnsi"/>
              </w:rPr>
            </w:pPr>
            <w:r w:rsidRPr="00AC23B8">
              <w:rPr>
                <w:rFonts w:eastAsiaTheme="minorHAnsi"/>
              </w:rPr>
              <w:t>Odpływy stycznikowe wyposażone w zabezpieczenia realizują następujące funkcje:</w:t>
            </w:r>
          </w:p>
        </w:tc>
        <w:tc>
          <w:tcPr>
            <w:tcW w:w="2427" w:type="dxa"/>
            <w:vAlign w:val="center"/>
          </w:tcPr>
          <w:p w14:paraId="6725EDB5"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odpływy stycznikowe wyposażone w zabezpieczenia realizują następujące funkcje:</w:t>
            </w:r>
          </w:p>
          <w:p w14:paraId="351D1DFC"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zabezpieczenia przed przeciążeniem i zwarciem,</w:t>
            </w:r>
          </w:p>
          <w:p w14:paraId="39140F3C"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lastRenderedPageBreak/>
              <w:t>zabezpieczenia upływowe, blokujące,</w:t>
            </w:r>
          </w:p>
          <w:p w14:paraId="51993D99"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zabezpieczenia od zaniku faz zasilania lub asymetrii obciążenia,</w:t>
            </w:r>
          </w:p>
          <w:p w14:paraId="7EDCF763"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kontroli ciągłości uziemienia,</w:t>
            </w:r>
          </w:p>
          <w:p w14:paraId="7E0B84E0"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wzrostu rezystancji izolacji w obwodzie pętli sterowania przekaźników    sterowniczych i kontroli ciągłości uziemienia</w:t>
            </w:r>
          </w:p>
          <w:p w14:paraId="1AF58594"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kontroli temperatury uzwojeń silników.</w:t>
            </w:r>
          </w:p>
          <w:p w14:paraId="58125083" w14:textId="77777777" w:rsidR="001448C1" w:rsidRPr="00AC23B8" w:rsidRDefault="001448C1" w:rsidP="0047347E">
            <w:pPr>
              <w:widowControl w:val="0"/>
              <w:numPr>
                <w:ilvl w:val="0"/>
                <w:numId w:val="118"/>
              </w:numPr>
              <w:adjustRightInd w:val="0"/>
              <w:ind w:left="284" w:hanging="284"/>
              <w:textAlignment w:val="baseline"/>
              <w:rPr>
                <w:rFonts w:eastAsiaTheme="minorHAnsi"/>
              </w:rPr>
            </w:pPr>
            <w:r w:rsidRPr="00AC23B8">
              <w:rPr>
                <w:rFonts w:eastAsiaTheme="minorHAnsi"/>
              </w:rPr>
              <w:t>ciągły pomiar prądów w 3 fazach z wyświetlaniem wartości co najmniej jednej fazy widocznym bez otwierania komór</w:t>
            </w:r>
          </w:p>
        </w:tc>
        <w:tc>
          <w:tcPr>
            <w:tcW w:w="1980" w:type="dxa"/>
            <w:vAlign w:val="center"/>
          </w:tcPr>
          <w:p w14:paraId="60CE8189" w14:textId="77777777" w:rsidR="001448C1" w:rsidRPr="00AC23B8" w:rsidRDefault="001448C1" w:rsidP="00157309">
            <w:pPr>
              <w:widowControl w:val="0"/>
              <w:adjustRightInd w:val="0"/>
              <w:ind w:left="284"/>
              <w:jc w:val="both"/>
              <w:textAlignment w:val="baseline"/>
              <w:rPr>
                <w:rFonts w:eastAsiaTheme="minorHAnsi"/>
              </w:rPr>
            </w:pPr>
          </w:p>
        </w:tc>
      </w:tr>
      <w:tr w:rsidR="001448C1" w:rsidRPr="00AC23B8" w14:paraId="689F969A" w14:textId="6D4C4832" w:rsidTr="00B32C31">
        <w:tc>
          <w:tcPr>
            <w:tcW w:w="568" w:type="dxa"/>
            <w:vAlign w:val="center"/>
          </w:tcPr>
          <w:p w14:paraId="2496E162"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B5138BA" w14:textId="77777777" w:rsidR="001448C1" w:rsidRPr="00AC23B8" w:rsidRDefault="001448C1" w:rsidP="00157309">
            <w:pPr>
              <w:jc w:val="both"/>
              <w:rPr>
                <w:rFonts w:eastAsiaTheme="minorHAnsi"/>
              </w:rPr>
            </w:pPr>
            <w:r w:rsidRPr="00AC23B8">
              <w:rPr>
                <w:rFonts w:eastAsiaTheme="minorHAnsi"/>
              </w:rPr>
              <w:t>Min. dwa odpływy na napięcie 42 V, do zasilania urządzeń pomocniczych zewnętrznych.</w:t>
            </w:r>
          </w:p>
        </w:tc>
        <w:tc>
          <w:tcPr>
            <w:tcW w:w="2427" w:type="dxa"/>
            <w:vAlign w:val="center"/>
          </w:tcPr>
          <w:p w14:paraId="05FA2665"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27AA7CB" w14:textId="77777777" w:rsidR="001448C1" w:rsidRPr="00AC23B8" w:rsidRDefault="001448C1" w:rsidP="00157309">
            <w:pPr>
              <w:widowControl w:val="0"/>
              <w:tabs>
                <w:tab w:val="left" w:pos="3336"/>
              </w:tabs>
              <w:adjustRightInd w:val="0"/>
              <w:jc w:val="center"/>
              <w:textAlignment w:val="baseline"/>
            </w:pPr>
          </w:p>
        </w:tc>
      </w:tr>
      <w:tr w:rsidR="001448C1" w:rsidRPr="00AC23B8" w14:paraId="38DE5D04" w14:textId="5683D383" w:rsidTr="00B32C31">
        <w:tc>
          <w:tcPr>
            <w:tcW w:w="568" w:type="dxa"/>
            <w:vAlign w:val="center"/>
          </w:tcPr>
          <w:p w14:paraId="4D618EB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2AC536D" w14:textId="77777777" w:rsidR="001448C1" w:rsidRPr="00AC23B8" w:rsidRDefault="001448C1" w:rsidP="00157309">
            <w:pPr>
              <w:jc w:val="both"/>
              <w:rPr>
                <w:rFonts w:eastAsiaTheme="minorHAnsi"/>
              </w:rPr>
            </w:pPr>
            <w:r w:rsidRPr="00AC23B8">
              <w:rPr>
                <w:rFonts w:eastAsiaTheme="minorHAnsi"/>
              </w:rPr>
              <w:t>Wyświetlacz ciekłokrystaliczny, sygnalizujący stany pracy urządzenia, na którym możliwy jest odczyt prądu obciążenia danego odpływu i wyświetlane są komunikaty o zadziałaniu poszczególnych zabezpieczeń.</w:t>
            </w:r>
          </w:p>
        </w:tc>
        <w:tc>
          <w:tcPr>
            <w:tcW w:w="2427" w:type="dxa"/>
            <w:vAlign w:val="center"/>
          </w:tcPr>
          <w:p w14:paraId="180953B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A562E58" w14:textId="77777777" w:rsidR="001448C1" w:rsidRPr="00AC23B8" w:rsidRDefault="001448C1" w:rsidP="00157309">
            <w:pPr>
              <w:widowControl w:val="0"/>
              <w:tabs>
                <w:tab w:val="left" w:pos="3336"/>
              </w:tabs>
              <w:adjustRightInd w:val="0"/>
              <w:jc w:val="center"/>
              <w:textAlignment w:val="baseline"/>
            </w:pPr>
          </w:p>
        </w:tc>
      </w:tr>
      <w:tr w:rsidR="001448C1" w:rsidRPr="00AC23B8" w14:paraId="7B39D20F" w14:textId="773CB311" w:rsidTr="00B32C31">
        <w:tc>
          <w:tcPr>
            <w:tcW w:w="568" w:type="dxa"/>
            <w:vAlign w:val="center"/>
          </w:tcPr>
          <w:p w14:paraId="45A336B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178247E" w14:textId="77777777" w:rsidR="001448C1" w:rsidRPr="00AC23B8" w:rsidRDefault="001448C1" w:rsidP="00157309">
            <w:pPr>
              <w:jc w:val="both"/>
              <w:rPr>
                <w:rFonts w:eastAsiaTheme="minorHAnsi"/>
              </w:rPr>
            </w:pPr>
            <w:r w:rsidRPr="00AC23B8">
              <w:rPr>
                <w:rFonts w:eastAsiaTheme="minorHAnsi"/>
              </w:rPr>
              <w:t>Sterownik programowalny umożliwiający programowanie dowolnych algorytmów pracy w warunkach dołowych.</w:t>
            </w:r>
          </w:p>
        </w:tc>
        <w:tc>
          <w:tcPr>
            <w:tcW w:w="2427" w:type="dxa"/>
            <w:vAlign w:val="center"/>
          </w:tcPr>
          <w:p w14:paraId="191CA6DB"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6EAE8FDB" w14:textId="77777777" w:rsidR="001448C1" w:rsidRPr="00AC23B8" w:rsidRDefault="001448C1" w:rsidP="00157309">
            <w:pPr>
              <w:widowControl w:val="0"/>
              <w:tabs>
                <w:tab w:val="left" w:pos="3336"/>
              </w:tabs>
              <w:adjustRightInd w:val="0"/>
              <w:jc w:val="center"/>
              <w:textAlignment w:val="baseline"/>
            </w:pPr>
          </w:p>
        </w:tc>
      </w:tr>
      <w:tr w:rsidR="001448C1" w:rsidRPr="00AC23B8" w14:paraId="54309202" w14:textId="39D1A7FD" w:rsidTr="00B32C31">
        <w:tc>
          <w:tcPr>
            <w:tcW w:w="568" w:type="dxa"/>
            <w:vAlign w:val="center"/>
          </w:tcPr>
          <w:p w14:paraId="743C739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E2C8370" w14:textId="77777777" w:rsidR="001448C1" w:rsidRPr="00AC23B8" w:rsidRDefault="001448C1" w:rsidP="00157309">
            <w:pPr>
              <w:jc w:val="both"/>
              <w:rPr>
                <w:rFonts w:eastAsiaTheme="minorHAnsi"/>
              </w:rPr>
            </w:pPr>
            <w:r w:rsidRPr="00AC23B8">
              <w:rPr>
                <w:rFonts w:eastAsiaTheme="minorHAnsi"/>
              </w:rPr>
              <w:t>Przycisk/łącznik umożliwiający wykonanie kontroli i kasowanie zadziałania zabezpieczeń za pomocą narzędzia specjalnego (klucz imbusowy lub nasadowy sześciokątny, trójkątny lub kwadratowy/ bez konieczności otwierania obudowy rozrusznika.</w:t>
            </w:r>
          </w:p>
        </w:tc>
        <w:tc>
          <w:tcPr>
            <w:tcW w:w="2427" w:type="dxa"/>
            <w:vAlign w:val="center"/>
          </w:tcPr>
          <w:p w14:paraId="1CBB3017"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3B267040" w14:textId="77777777" w:rsidR="001448C1" w:rsidRPr="00AC23B8" w:rsidRDefault="001448C1" w:rsidP="00157309">
            <w:pPr>
              <w:widowControl w:val="0"/>
              <w:tabs>
                <w:tab w:val="left" w:pos="3336"/>
              </w:tabs>
              <w:adjustRightInd w:val="0"/>
              <w:jc w:val="center"/>
              <w:textAlignment w:val="baseline"/>
            </w:pPr>
          </w:p>
        </w:tc>
      </w:tr>
      <w:tr w:rsidR="001448C1" w:rsidRPr="00AC23B8" w14:paraId="335C6CC6" w14:textId="4CAD0AD6" w:rsidTr="00B32C31">
        <w:tc>
          <w:tcPr>
            <w:tcW w:w="568" w:type="dxa"/>
            <w:vAlign w:val="center"/>
          </w:tcPr>
          <w:p w14:paraId="665E44A5"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97C59B0" w14:textId="77777777" w:rsidR="001448C1" w:rsidRPr="00AC23B8" w:rsidRDefault="001448C1" w:rsidP="00157309">
            <w:pPr>
              <w:jc w:val="both"/>
              <w:rPr>
                <w:rFonts w:eastAsiaTheme="minorHAnsi"/>
              </w:rPr>
            </w:pPr>
            <w:r w:rsidRPr="00AC23B8">
              <w:rPr>
                <w:rFonts w:eastAsiaTheme="minorHAnsi"/>
              </w:rPr>
              <w:t>Stacja wyposażona w blokadę umożliwiającą otwarcie drzwiczek komór aparaturowych (nie dotyczy komór przyłączeniowych, przyłączeniowo aparaturowych) tylko w stanie bez napięciowym.</w:t>
            </w:r>
          </w:p>
        </w:tc>
        <w:tc>
          <w:tcPr>
            <w:tcW w:w="2427" w:type="dxa"/>
            <w:vAlign w:val="center"/>
          </w:tcPr>
          <w:p w14:paraId="4289966B"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5858770" w14:textId="77777777" w:rsidR="001448C1" w:rsidRPr="00AC23B8" w:rsidRDefault="001448C1" w:rsidP="00157309">
            <w:pPr>
              <w:widowControl w:val="0"/>
              <w:tabs>
                <w:tab w:val="left" w:pos="3336"/>
              </w:tabs>
              <w:adjustRightInd w:val="0"/>
              <w:jc w:val="center"/>
              <w:textAlignment w:val="baseline"/>
            </w:pPr>
          </w:p>
        </w:tc>
      </w:tr>
      <w:tr w:rsidR="001448C1" w:rsidRPr="00AC23B8" w14:paraId="6695AF82" w14:textId="0EA9A969" w:rsidTr="00B32C31">
        <w:tc>
          <w:tcPr>
            <w:tcW w:w="568" w:type="dxa"/>
            <w:vAlign w:val="center"/>
          </w:tcPr>
          <w:p w14:paraId="7BC5C2F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6CD5722B" w14:textId="77777777" w:rsidR="001448C1" w:rsidRPr="00AC23B8" w:rsidRDefault="001448C1" w:rsidP="00157309">
            <w:pPr>
              <w:jc w:val="both"/>
              <w:rPr>
                <w:rFonts w:eastAsiaTheme="minorHAnsi"/>
              </w:rPr>
            </w:pPr>
            <w:r w:rsidRPr="00AC23B8">
              <w:rPr>
                <w:rFonts w:eastAsiaTheme="minorHAnsi"/>
              </w:rPr>
              <w:t>Wyposażona w zewnętrzny przycisk awaryjnego wyłączania zintegrowany z obudową</w:t>
            </w:r>
          </w:p>
        </w:tc>
        <w:tc>
          <w:tcPr>
            <w:tcW w:w="2427" w:type="dxa"/>
            <w:vAlign w:val="center"/>
          </w:tcPr>
          <w:p w14:paraId="5389BFF3"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DD4CCD5" w14:textId="77777777" w:rsidR="001448C1" w:rsidRPr="00AC23B8" w:rsidRDefault="001448C1" w:rsidP="00157309">
            <w:pPr>
              <w:widowControl w:val="0"/>
              <w:tabs>
                <w:tab w:val="left" w:pos="3336"/>
              </w:tabs>
              <w:adjustRightInd w:val="0"/>
              <w:jc w:val="center"/>
              <w:textAlignment w:val="baseline"/>
            </w:pPr>
          </w:p>
        </w:tc>
      </w:tr>
      <w:tr w:rsidR="001448C1" w:rsidRPr="00AC23B8" w14:paraId="3FDD0985" w14:textId="07C2B6E3" w:rsidTr="00B32C31">
        <w:tc>
          <w:tcPr>
            <w:tcW w:w="568" w:type="dxa"/>
            <w:vAlign w:val="center"/>
          </w:tcPr>
          <w:p w14:paraId="177AED1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61E63D2E" w14:textId="77777777" w:rsidR="001448C1" w:rsidRPr="00AC23B8" w:rsidRDefault="001448C1" w:rsidP="00157309">
            <w:pPr>
              <w:jc w:val="both"/>
              <w:rPr>
                <w:rFonts w:eastAsiaTheme="minorHAnsi"/>
              </w:rPr>
            </w:pPr>
            <w:r w:rsidRPr="00AC23B8">
              <w:rPr>
                <w:rFonts w:eastAsiaTheme="minorHAnsi"/>
              </w:rPr>
              <w:t>Wraz ze stacja kompaktową dostarczyć pulpit sterowniczy zewnętrzny umożliwiający sterowanie przenośnikiem z napędem wielosilnikowym dwubiegowym, wizualizację napędu przenośnika oraz realizację prac manewrowych i remontowych. Pulpit powinien umożliwić realizację funkcji wyboru rodzaju pracy-transport urobku, sterowanie centralne, transport urobku, sterowanie lokalne, -praca rewizyjna, -spinanie łańcucha</w:t>
            </w:r>
          </w:p>
        </w:tc>
        <w:tc>
          <w:tcPr>
            <w:tcW w:w="2427" w:type="dxa"/>
            <w:vAlign w:val="center"/>
          </w:tcPr>
          <w:p w14:paraId="58C605E5"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3EEDC15" w14:textId="77777777" w:rsidR="001448C1" w:rsidRPr="00AC23B8" w:rsidRDefault="001448C1" w:rsidP="00157309">
            <w:pPr>
              <w:widowControl w:val="0"/>
              <w:tabs>
                <w:tab w:val="left" w:pos="3336"/>
              </w:tabs>
              <w:adjustRightInd w:val="0"/>
              <w:jc w:val="center"/>
              <w:textAlignment w:val="baseline"/>
            </w:pPr>
          </w:p>
        </w:tc>
      </w:tr>
      <w:tr w:rsidR="001448C1" w:rsidRPr="00AC23B8" w14:paraId="1B3CB7A7" w14:textId="0D7E059F" w:rsidTr="00B32C31">
        <w:tc>
          <w:tcPr>
            <w:tcW w:w="568" w:type="dxa"/>
            <w:vAlign w:val="center"/>
          </w:tcPr>
          <w:p w14:paraId="1DC2F94D"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5BE2CB79" w14:textId="77777777" w:rsidR="001448C1" w:rsidRPr="00AC23B8" w:rsidRDefault="001448C1" w:rsidP="00157309">
            <w:pPr>
              <w:jc w:val="both"/>
              <w:rPr>
                <w:rFonts w:eastAsiaTheme="minorHAnsi"/>
              </w:rPr>
            </w:pPr>
            <w:r w:rsidRPr="00AC23B8">
              <w:rPr>
                <w:rFonts w:eastAsiaTheme="minorHAnsi"/>
              </w:rPr>
              <w:t xml:space="preserve">Stacja kompaktowa wyposażona we wszystkie niezbędne podzespoły potrzebne do transmisji parametrów pracy (m. in. Port transmisyjny) i udostępniając ramkę danych wraz z parametrami transmisji celem przedstawienia wizualizacji w standardzie zastosowanym na kopalni na istniejącym </w:t>
            </w:r>
            <w:r w:rsidRPr="00AC23B8">
              <w:rPr>
                <w:rFonts w:eastAsiaTheme="minorHAnsi"/>
              </w:rPr>
              <w:lastRenderedPageBreak/>
              <w:t>powierzchniowym stanowisku komputerowym. Komplet wpustów kablowych ognioszczelnych.</w:t>
            </w:r>
          </w:p>
        </w:tc>
        <w:tc>
          <w:tcPr>
            <w:tcW w:w="2427" w:type="dxa"/>
            <w:vAlign w:val="center"/>
          </w:tcPr>
          <w:p w14:paraId="26A4CC42"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lastRenderedPageBreak/>
              <w:t>TAK</w:t>
            </w:r>
          </w:p>
        </w:tc>
        <w:tc>
          <w:tcPr>
            <w:tcW w:w="1980" w:type="dxa"/>
            <w:vAlign w:val="center"/>
          </w:tcPr>
          <w:p w14:paraId="36AA5F22" w14:textId="77777777" w:rsidR="001448C1" w:rsidRPr="00AC23B8" w:rsidRDefault="001448C1" w:rsidP="00157309">
            <w:pPr>
              <w:widowControl w:val="0"/>
              <w:tabs>
                <w:tab w:val="left" w:pos="3336"/>
              </w:tabs>
              <w:adjustRightInd w:val="0"/>
              <w:jc w:val="center"/>
              <w:textAlignment w:val="baseline"/>
            </w:pPr>
          </w:p>
        </w:tc>
      </w:tr>
      <w:tr w:rsidR="001448C1" w:rsidRPr="00AC23B8" w14:paraId="44C59911" w14:textId="411061EF" w:rsidTr="00B32C31">
        <w:tc>
          <w:tcPr>
            <w:tcW w:w="568" w:type="dxa"/>
            <w:vAlign w:val="center"/>
          </w:tcPr>
          <w:p w14:paraId="035E3393"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FED40D4" w14:textId="77777777" w:rsidR="001448C1" w:rsidRPr="00AC23B8" w:rsidRDefault="001448C1" w:rsidP="00157309">
            <w:pPr>
              <w:jc w:val="both"/>
              <w:rPr>
                <w:rFonts w:eastAsiaTheme="minorHAnsi"/>
              </w:rPr>
            </w:pPr>
            <w:r w:rsidRPr="00AC23B8">
              <w:rPr>
                <w:rFonts w:eastAsiaTheme="minorHAnsi"/>
              </w:rPr>
              <w:t xml:space="preserve">System wizualizacji parametrów pracy na powierzchnię zakładu górniczego musi: zawierać wszystkie niezbędne urządzenia zbierające dane z stacji kompaktowych z dołu na powierzchnię kopalni za pośrednictwem sieci teletechnicznej lub światłowodu. System zdalnej kontroli monitorowania parametrów pracy stacji kompaktowej musi prezentować zadziałanie zabezpieczeń upływowych, przeciążeniowego, zwarciowego, asymetrowego, obecność napięć pomocniczych., odczyt ww. parametrów musi być możliwy na stacjach lokalnych umieszczonych odpowiednio na zestawie aparaturowym, warsztacie dołowym i na stanowiskach powierzchniowych wskazanych przez Zamawiającego. System używany AT-Visio, CarboVision)   </w:t>
            </w:r>
          </w:p>
        </w:tc>
        <w:tc>
          <w:tcPr>
            <w:tcW w:w="2427" w:type="dxa"/>
            <w:vAlign w:val="center"/>
          </w:tcPr>
          <w:p w14:paraId="5BDCE838"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2C89EBB6" w14:textId="77777777" w:rsidR="001448C1" w:rsidRPr="00AC23B8" w:rsidRDefault="001448C1" w:rsidP="00157309">
            <w:pPr>
              <w:widowControl w:val="0"/>
              <w:tabs>
                <w:tab w:val="left" w:pos="3336"/>
              </w:tabs>
              <w:adjustRightInd w:val="0"/>
              <w:jc w:val="center"/>
              <w:textAlignment w:val="baseline"/>
            </w:pPr>
          </w:p>
        </w:tc>
      </w:tr>
      <w:tr w:rsidR="001448C1" w:rsidRPr="00AC23B8" w14:paraId="0C809D84" w14:textId="42246F72" w:rsidTr="00B32C31">
        <w:tc>
          <w:tcPr>
            <w:tcW w:w="568" w:type="dxa"/>
            <w:vAlign w:val="center"/>
          </w:tcPr>
          <w:p w14:paraId="6B8DEA2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E5CD739" w14:textId="77777777" w:rsidR="001448C1" w:rsidRPr="00AC23B8" w:rsidRDefault="001448C1" w:rsidP="00157309">
            <w:pPr>
              <w:jc w:val="both"/>
              <w:rPr>
                <w:rFonts w:eastAsiaTheme="minorHAnsi"/>
              </w:rPr>
            </w:pPr>
            <w:r w:rsidRPr="00AC23B8">
              <w:rPr>
                <w:rFonts w:eastAsiaTheme="minorHAnsi"/>
              </w:rPr>
              <w:t>Układ transmisji danych ze stacji kompaktowej do układu sterowania, wizualizacji i nadzoru musi przesyłać informacje o pracy ze stacji kompaktowej, takie jak:</w:t>
            </w:r>
          </w:p>
        </w:tc>
        <w:tc>
          <w:tcPr>
            <w:tcW w:w="2427" w:type="dxa"/>
            <w:vAlign w:val="center"/>
          </w:tcPr>
          <w:p w14:paraId="0AB985B2" w14:textId="77777777" w:rsidR="001448C1" w:rsidRPr="00AC23B8" w:rsidRDefault="001448C1" w:rsidP="0047347E">
            <w:pPr>
              <w:widowControl w:val="0"/>
              <w:numPr>
                <w:ilvl w:val="0"/>
                <w:numId w:val="125"/>
              </w:numPr>
              <w:adjustRightInd w:val="0"/>
              <w:ind w:left="317"/>
              <w:textAlignment w:val="baseline"/>
              <w:rPr>
                <w:rFonts w:eastAsiaTheme="minorHAnsi"/>
              </w:rPr>
            </w:pPr>
            <w:r w:rsidRPr="00AC23B8">
              <w:rPr>
                <w:rFonts w:eastAsiaTheme="minorHAnsi"/>
              </w:rPr>
              <w:t>prąd obciążenia każdego z odpływów</w:t>
            </w:r>
          </w:p>
          <w:p w14:paraId="0A4AA4EE"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wartość napięcia zasilania i napięcia wyjściowego dla każdego z odpływów</w:t>
            </w:r>
          </w:p>
          <w:p w14:paraId="6CA5F8D4"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stan załączenia/wyłączenia styczników głównych</w:t>
            </w:r>
          </w:p>
          <w:p w14:paraId="3647C9F6"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zadziałanie zabezpieczeń zwarciowych, przeciążeniowych, asymetrii, ciągłości uziemienia, ziemnozwarciowych obwodów głównych i pomocniczych 42V, temperatury poszczególnych silników</w:t>
            </w:r>
          </w:p>
          <w:p w14:paraId="7B1BC066"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 xml:space="preserve">stan czujników bimetalowych kontroli czujników temperatury silników i/lub wartości temperatury silników </w:t>
            </w:r>
            <w:r w:rsidRPr="00AC23B8">
              <w:rPr>
                <w:rFonts w:eastAsiaTheme="minorHAnsi"/>
              </w:rPr>
              <w:br/>
              <w:t>w przypadku czujników PT100</w:t>
            </w:r>
          </w:p>
          <w:p w14:paraId="72B107AE" w14:textId="77777777" w:rsidR="001448C1" w:rsidRPr="00AC23B8" w:rsidRDefault="001448C1" w:rsidP="0047347E">
            <w:pPr>
              <w:widowControl w:val="0"/>
              <w:numPr>
                <w:ilvl w:val="0"/>
                <w:numId w:val="125"/>
              </w:numPr>
              <w:adjustRightInd w:val="0"/>
              <w:ind w:left="284" w:hanging="284"/>
              <w:textAlignment w:val="baseline"/>
              <w:rPr>
                <w:rFonts w:eastAsiaTheme="minorHAnsi"/>
              </w:rPr>
            </w:pPr>
            <w:r w:rsidRPr="00AC23B8">
              <w:rPr>
                <w:rFonts w:eastAsiaTheme="minorHAnsi"/>
              </w:rPr>
              <w:t>wyświetlanie innych stanów awaryjnych stacji kompaktowej</w:t>
            </w:r>
          </w:p>
        </w:tc>
        <w:tc>
          <w:tcPr>
            <w:tcW w:w="1980" w:type="dxa"/>
            <w:vAlign w:val="center"/>
          </w:tcPr>
          <w:p w14:paraId="0AD44973" w14:textId="77777777" w:rsidR="001448C1" w:rsidRPr="00AC23B8" w:rsidRDefault="001448C1" w:rsidP="00157309">
            <w:pPr>
              <w:widowControl w:val="0"/>
              <w:adjustRightInd w:val="0"/>
              <w:jc w:val="both"/>
              <w:textAlignment w:val="baseline"/>
              <w:rPr>
                <w:rFonts w:eastAsiaTheme="minorHAnsi"/>
              </w:rPr>
            </w:pPr>
          </w:p>
        </w:tc>
      </w:tr>
      <w:tr w:rsidR="001448C1" w:rsidRPr="00AC23B8" w14:paraId="3B148103" w14:textId="0D127CE0" w:rsidTr="00B32C31">
        <w:tc>
          <w:tcPr>
            <w:tcW w:w="568" w:type="dxa"/>
            <w:vAlign w:val="center"/>
          </w:tcPr>
          <w:p w14:paraId="3D279BCF"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3911949" w14:textId="4FD0EA50" w:rsidR="001448C1" w:rsidRPr="00AC23B8" w:rsidRDefault="001448C1" w:rsidP="00157309">
            <w:pPr>
              <w:jc w:val="both"/>
              <w:rPr>
                <w:rFonts w:eastAsiaTheme="minorHAnsi"/>
              </w:rPr>
            </w:pPr>
            <w:r w:rsidRPr="00AC23B8">
              <w:rPr>
                <w:rFonts w:eastAsiaTheme="minorHAnsi"/>
              </w:rPr>
              <w:t xml:space="preserve">Wyposażona w zawiesie umożliwiające podwieszenie i przemieszczenie stacji po istniejących </w:t>
            </w:r>
            <w:r w:rsidRPr="00AC23B8">
              <w:rPr>
                <w:rFonts w:eastAsiaTheme="minorHAnsi"/>
              </w:rPr>
              <w:br/>
              <w:t xml:space="preserve">w podziemnych wyrobiskach szynach kolejki podwieszanej KSP o profilu I155. Zgodnie z dopuszczoną przez Prezesa WUG dokumentacją transportu posiadaną przez zamawiającego w połączeniu ze stosowanymi w kopalni samohamownymi urządzeniami przesuwającymi produkcji </w:t>
            </w:r>
            <w:r w:rsidRPr="007D0E36">
              <w:rPr>
                <w:rFonts w:eastAsiaTheme="minorHAnsi"/>
              </w:rPr>
              <w:t>CARBOMECH</w:t>
            </w:r>
            <w:r w:rsidR="00F4195D" w:rsidRPr="007D0E36">
              <w:rPr>
                <w:rFonts w:eastAsiaTheme="minorHAnsi"/>
              </w:rPr>
              <w:t xml:space="preserve"> </w:t>
            </w:r>
          </w:p>
        </w:tc>
        <w:tc>
          <w:tcPr>
            <w:tcW w:w="2427" w:type="dxa"/>
            <w:vAlign w:val="center"/>
          </w:tcPr>
          <w:p w14:paraId="6083CB20"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194D446A" w14:textId="77777777" w:rsidR="001448C1" w:rsidRPr="00AC23B8" w:rsidRDefault="001448C1" w:rsidP="00157309">
            <w:pPr>
              <w:widowControl w:val="0"/>
              <w:tabs>
                <w:tab w:val="left" w:pos="3336"/>
              </w:tabs>
              <w:adjustRightInd w:val="0"/>
              <w:jc w:val="center"/>
              <w:textAlignment w:val="baseline"/>
            </w:pPr>
          </w:p>
        </w:tc>
      </w:tr>
      <w:tr w:rsidR="001448C1" w:rsidRPr="00AC23B8" w14:paraId="6026BC70" w14:textId="44466256" w:rsidTr="00B32C31">
        <w:tc>
          <w:tcPr>
            <w:tcW w:w="568" w:type="dxa"/>
            <w:vAlign w:val="center"/>
          </w:tcPr>
          <w:p w14:paraId="1CA629A2"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2D97E1A7" w14:textId="77777777" w:rsidR="001448C1" w:rsidRPr="00AC23B8" w:rsidRDefault="001448C1" w:rsidP="00157309">
            <w:pPr>
              <w:jc w:val="both"/>
              <w:rPr>
                <w:rFonts w:eastAsiaTheme="minorHAnsi"/>
              </w:rPr>
            </w:pPr>
            <w:r w:rsidRPr="00AC23B8">
              <w:rPr>
                <w:rFonts w:eastAsiaTheme="minorHAnsi"/>
              </w:rPr>
              <w:t>Wyposażona w płozy ślizgowe do transportu po spągu wyrobiska.</w:t>
            </w:r>
          </w:p>
        </w:tc>
        <w:tc>
          <w:tcPr>
            <w:tcW w:w="2427" w:type="dxa"/>
            <w:vAlign w:val="center"/>
          </w:tcPr>
          <w:p w14:paraId="36B8872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5B375030" w14:textId="77777777" w:rsidR="001448C1" w:rsidRPr="00AC23B8" w:rsidRDefault="001448C1" w:rsidP="00157309">
            <w:pPr>
              <w:widowControl w:val="0"/>
              <w:tabs>
                <w:tab w:val="left" w:pos="3336"/>
              </w:tabs>
              <w:adjustRightInd w:val="0"/>
              <w:jc w:val="center"/>
              <w:textAlignment w:val="baseline"/>
            </w:pPr>
          </w:p>
        </w:tc>
      </w:tr>
      <w:tr w:rsidR="001448C1" w:rsidRPr="00AC23B8" w14:paraId="63435C3C" w14:textId="740C1E32" w:rsidTr="00B32C31">
        <w:tc>
          <w:tcPr>
            <w:tcW w:w="568" w:type="dxa"/>
            <w:vAlign w:val="center"/>
          </w:tcPr>
          <w:p w14:paraId="4917EE87"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362682B7" w14:textId="77777777" w:rsidR="001448C1" w:rsidRPr="00AC23B8" w:rsidRDefault="001448C1" w:rsidP="00157309">
            <w:pPr>
              <w:jc w:val="both"/>
              <w:rPr>
                <w:rFonts w:eastAsiaTheme="minorHAnsi"/>
              </w:rPr>
            </w:pPr>
            <w:r w:rsidRPr="00AC23B8">
              <w:rPr>
                <w:rFonts w:eastAsiaTheme="minorHAnsi"/>
              </w:rPr>
              <w:t>Wprowadzanie kabli, przewodów energetycznych i sterowniczych za pomocą wpustów kablowych.</w:t>
            </w:r>
          </w:p>
        </w:tc>
        <w:tc>
          <w:tcPr>
            <w:tcW w:w="2427" w:type="dxa"/>
            <w:vAlign w:val="center"/>
          </w:tcPr>
          <w:p w14:paraId="7E717FDE"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0FEF5F6D" w14:textId="77777777" w:rsidR="001448C1" w:rsidRPr="00AC23B8" w:rsidRDefault="001448C1" w:rsidP="00157309">
            <w:pPr>
              <w:widowControl w:val="0"/>
              <w:tabs>
                <w:tab w:val="left" w:pos="3336"/>
              </w:tabs>
              <w:adjustRightInd w:val="0"/>
              <w:jc w:val="center"/>
              <w:textAlignment w:val="baseline"/>
            </w:pPr>
          </w:p>
        </w:tc>
      </w:tr>
      <w:tr w:rsidR="001448C1" w:rsidRPr="00AC23B8" w14:paraId="701E101C" w14:textId="62575DF1" w:rsidTr="00B32C31">
        <w:tc>
          <w:tcPr>
            <w:tcW w:w="568" w:type="dxa"/>
            <w:vAlign w:val="center"/>
          </w:tcPr>
          <w:p w14:paraId="5D48C654" w14:textId="77777777" w:rsidR="001448C1" w:rsidRPr="00AC23B8" w:rsidRDefault="001448C1" w:rsidP="00B32C31">
            <w:pPr>
              <w:widowControl w:val="0"/>
              <w:numPr>
                <w:ilvl w:val="0"/>
                <w:numId w:val="124"/>
              </w:numPr>
              <w:tabs>
                <w:tab w:val="left" w:pos="3336"/>
              </w:tabs>
              <w:adjustRightInd w:val="0"/>
              <w:ind w:left="284"/>
              <w:contextualSpacing/>
              <w:jc w:val="center"/>
              <w:textAlignment w:val="baseline"/>
              <w:rPr>
                <w:rFonts w:eastAsiaTheme="minorHAnsi"/>
                <w:b/>
                <w:bCs/>
                <w:sz w:val="24"/>
                <w:szCs w:val="24"/>
                <w:u w:val="single"/>
              </w:rPr>
            </w:pPr>
          </w:p>
        </w:tc>
        <w:tc>
          <w:tcPr>
            <w:tcW w:w="4523" w:type="dxa"/>
            <w:vAlign w:val="center"/>
          </w:tcPr>
          <w:p w14:paraId="4BED6CE4" w14:textId="0B887DAC" w:rsidR="001448C1" w:rsidRPr="00AC23B8" w:rsidRDefault="001448C1" w:rsidP="00157309">
            <w:pPr>
              <w:autoSpaceDE w:val="0"/>
              <w:autoSpaceDN w:val="0"/>
              <w:adjustRightInd w:val="0"/>
              <w:jc w:val="both"/>
              <w:rPr>
                <w:rFonts w:eastAsiaTheme="minorHAnsi"/>
                <w:lang w:eastAsia="en-US"/>
              </w:rPr>
            </w:pPr>
            <w:bookmarkStart w:id="84" w:name="_Hlk221870193"/>
            <w:r w:rsidRPr="00AC23B8">
              <w:rPr>
                <w:rFonts w:eastAsiaTheme="minorHAnsi"/>
                <w:lang w:eastAsia="en-US"/>
              </w:rPr>
              <w:t xml:space="preserve">Wyposażenie elektryczne musi być tożsame do stacji z </w:t>
            </w:r>
            <w:r w:rsidRPr="0032368E">
              <w:rPr>
                <w:rFonts w:eastAsiaTheme="minorHAnsi"/>
                <w:shd w:val="clear" w:color="auto" w:fill="C5E0B3" w:themeFill="accent6" w:themeFillTint="66"/>
                <w:lang w:eastAsia="en-US"/>
              </w:rPr>
              <w:t xml:space="preserve">zadania </w:t>
            </w:r>
            <w:r w:rsidR="0032368E" w:rsidRPr="0032368E">
              <w:rPr>
                <w:rFonts w:eastAsiaTheme="minorHAnsi"/>
                <w:shd w:val="clear" w:color="auto" w:fill="C5E0B3" w:themeFill="accent6" w:themeFillTint="66"/>
                <w:lang w:eastAsia="en-US"/>
              </w:rPr>
              <w:t>12</w:t>
            </w:r>
            <w:r w:rsidR="0032368E">
              <w:rPr>
                <w:rFonts w:eastAsiaTheme="minorHAnsi"/>
                <w:lang w:eastAsia="en-US"/>
              </w:rPr>
              <w:t xml:space="preserve"> </w:t>
            </w:r>
            <w:r w:rsidRPr="00AC23B8">
              <w:rPr>
                <w:rFonts w:eastAsiaTheme="minorHAnsi"/>
                <w:lang w:eastAsia="en-US"/>
              </w:rPr>
              <w:t>z uwagi na zastosowanie do zasilania urządzeń dla jednego kompleksu ścianowego zgodnie z wymaganiami dla dostarczonej przez producenta urządzenia dokumentacji systemowej „Zintegrowanego systemu sterowania kompleksu wydobywczego”.  Stacje powinny zawierać tą samą logikę sterowania tj. kody źródłowe oprogramowania sterowników oraz oprogramowanie współpracujące z systemem wizualizacji stosowanym przez kopalnie</w:t>
            </w:r>
            <w:bookmarkEnd w:id="84"/>
          </w:p>
        </w:tc>
        <w:tc>
          <w:tcPr>
            <w:tcW w:w="2427" w:type="dxa"/>
            <w:vAlign w:val="center"/>
          </w:tcPr>
          <w:p w14:paraId="6E7741A4" w14:textId="77777777" w:rsidR="001448C1" w:rsidRPr="00AC23B8" w:rsidRDefault="001448C1" w:rsidP="00157309">
            <w:pPr>
              <w:widowControl w:val="0"/>
              <w:tabs>
                <w:tab w:val="left" w:pos="3336"/>
              </w:tabs>
              <w:adjustRightInd w:val="0"/>
              <w:jc w:val="center"/>
              <w:textAlignment w:val="baseline"/>
              <w:rPr>
                <w:rFonts w:eastAsiaTheme="minorHAnsi"/>
                <w:b/>
                <w:bCs/>
                <w:sz w:val="24"/>
                <w:szCs w:val="24"/>
                <w:u w:val="single"/>
              </w:rPr>
            </w:pPr>
            <w:r w:rsidRPr="00AC23B8">
              <w:t>TAK</w:t>
            </w:r>
          </w:p>
        </w:tc>
        <w:tc>
          <w:tcPr>
            <w:tcW w:w="1980" w:type="dxa"/>
            <w:vAlign w:val="center"/>
          </w:tcPr>
          <w:p w14:paraId="4CBBDB4A" w14:textId="77777777" w:rsidR="001448C1" w:rsidRPr="00AC23B8" w:rsidRDefault="001448C1" w:rsidP="00157309">
            <w:pPr>
              <w:widowControl w:val="0"/>
              <w:tabs>
                <w:tab w:val="left" w:pos="3336"/>
              </w:tabs>
              <w:adjustRightInd w:val="0"/>
              <w:jc w:val="center"/>
              <w:textAlignment w:val="baseline"/>
            </w:pPr>
          </w:p>
        </w:tc>
      </w:tr>
    </w:tbl>
    <w:p w14:paraId="4C5CF2CA"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b/>
          <w:bCs/>
          <w:sz w:val="24"/>
          <w:szCs w:val="24"/>
          <w:u w:val="single"/>
        </w:rPr>
      </w:pPr>
    </w:p>
    <w:p w14:paraId="24DB0986" w14:textId="77777777" w:rsidR="00AC23B8" w:rsidRPr="00AC23B8" w:rsidRDefault="00AC23B8" w:rsidP="00AC23B8">
      <w:pPr>
        <w:widowControl w:val="0"/>
        <w:tabs>
          <w:tab w:val="left" w:pos="3336"/>
        </w:tabs>
        <w:adjustRightInd w:val="0"/>
        <w:spacing w:line="360" w:lineRule="atLeast"/>
        <w:jc w:val="center"/>
        <w:textAlignment w:val="baseline"/>
        <w:rPr>
          <w:rFonts w:eastAsiaTheme="minorHAnsi"/>
          <w:b/>
          <w:bCs/>
          <w:sz w:val="24"/>
          <w:szCs w:val="24"/>
          <w:u w:val="single"/>
        </w:rPr>
      </w:pPr>
    </w:p>
    <w:p w14:paraId="00D53288" w14:textId="77777777" w:rsidR="00AC23B8" w:rsidRPr="00AC23B8" w:rsidRDefault="00AC23B8" w:rsidP="00AC23B8">
      <w:pPr>
        <w:widowControl w:val="0"/>
        <w:tabs>
          <w:tab w:val="left" w:pos="3060"/>
        </w:tabs>
        <w:adjustRightInd w:val="0"/>
        <w:spacing w:line="360" w:lineRule="atLeast"/>
        <w:jc w:val="center"/>
        <w:textAlignment w:val="baseline"/>
        <w:rPr>
          <w:rFonts w:eastAsiaTheme="minorHAnsi"/>
          <w:sz w:val="24"/>
          <w:szCs w:val="24"/>
          <w:u w:val="single"/>
        </w:rPr>
      </w:pPr>
      <w:r w:rsidRPr="00AC23B8">
        <w:rPr>
          <w:rFonts w:eastAsiaTheme="minorHAnsi"/>
          <w:b/>
          <w:bCs/>
          <w:sz w:val="24"/>
          <w:szCs w:val="24"/>
          <w:u w:val="single"/>
        </w:rPr>
        <w:t xml:space="preserve"> </w:t>
      </w:r>
      <w:r w:rsidRPr="00AC23B8">
        <w:rPr>
          <w:rFonts w:eastAsiaTheme="minorHAnsi"/>
          <w:sz w:val="24"/>
          <w:szCs w:val="24"/>
          <w:u w:val="single"/>
        </w:rPr>
        <w:t>(3 tory, 8 styczników, 5kVA</w:t>
      </w:r>
      <w:r w:rsidRPr="00AC23B8">
        <w:rPr>
          <w:sz w:val="24"/>
          <w:szCs w:val="24"/>
          <w:u w:val="single"/>
        </w:rPr>
        <w:t xml:space="preserve"> </w:t>
      </w:r>
      <w:r w:rsidRPr="00AC23B8">
        <w:rPr>
          <w:rFonts w:eastAsiaTheme="minorHAnsi"/>
          <w:sz w:val="24"/>
          <w:szCs w:val="24"/>
          <w:u w:val="single"/>
        </w:rPr>
        <w:t>kombajn o mocy 1MW)</w:t>
      </w:r>
    </w:p>
    <w:p w14:paraId="39B2DEB3" w14:textId="78AE4D53" w:rsidR="00AC23B8" w:rsidRPr="00B32C31" w:rsidRDefault="00661EFC" w:rsidP="00B32C31">
      <w:pPr>
        <w:widowControl w:val="0"/>
        <w:tabs>
          <w:tab w:val="left" w:pos="3060"/>
        </w:tabs>
        <w:adjustRightInd w:val="0"/>
        <w:spacing w:after="120"/>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Zadanie 12 – KWK Piast-Ziemowit Ruch Piast</w:t>
      </w:r>
    </w:p>
    <w:tbl>
      <w:tblPr>
        <w:tblStyle w:val="Tabela-Siatka4"/>
        <w:tblW w:w="5072" w:type="pct"/>
        <w:tblInd w:w="-137" w:type="dxa"/>
        <w:tblCellMar>
          <w:left w:w="0" w:type="dxa"/>
          <w:right w:w="0" w:type="dxa"/>
        </w:tblCellMar>
        <w:tblLook w:val="04A0" w:firstRow="1" w:lastRow="0" w:firstColumn="1" w:lastColumn="0" w:noHBand="0" w:noVBand="1"/>
      </w:tblPr>
      <w:tblGrid>
        <w:gridCol w:w="567"/>
        <w:gridCol w:w="4385"/>
        <w:gridCol w:w="2404"/>
        <w:gridCol w:w="1982"/>
      </w:tblGrid>
      <w:tr w:rsidR="00B32C31" w:rsidRPr="00AC23B8" w14:paraId="20EEFDDE" w14:textId="1D16B3C5" w:rsidTr="00FC5E74">
        <w:tc>
          <w:tcPr>
            <w:tcW w:w="304" w:type="pct"/>
            <w:vAlign w:val="center"/>
          </w:tcPr>
          <w:p w14:paraId="1E16475E" w14:textId="77777777" w:rsidR="00B32C31" w:rsidRPr="00B32C31" w:rsidRDefault="00B32C31" w:rsidP="00B32C31">
            <w:pPr>
              <w:widowControl w:val="0"/>
              <w:tabs>
                <w:tab w:val="left" w:pos="0"/>
                <w:tab w:val="left" w:pos="3060"/>
              </w:tabs>
              <w:adjustRightInd w:val="0"/>
              <w:textAlignment w:val="baseline"/>
              <w:rPr>
                <w:rFonts w:eastAsiaTheme="minorHAnsi"/>
                <w:b/>
                <w:bCs/>
                <w:sz w:val="24"/>
                <w:szCs w:val="24"/>
                <w:u w:val="single"/>
              </w:rPr>
            </w:pPr>
            <w:r w:rsidRPr="00B32C31">
              <w:rPr>
                <w:b/>
                <w:bCs/>
              </w:rPr>
              <w:t>Lp.</w:t>
            </w:r>
          </w:p>
        </w:tc>
        <w:tc>
          <w:tcPr>
            <w:tcW w:w="2348" w:type="pct"/>
            <w:vAlign w:val="center"/>
          </w:tcPr>
          <w:p w14:paraId="57BCA422" w14:textId="77777777" w:rsidR="00B32C31" w:rsidRPr="00B32C31" w:rsidRDefault="00B32C31" w:rsidP="00B32C31">
            <w:pPr>
              <w:widowControl w:val="0"/>
              <w:tabs>
                <w:tab w:val="left" w:pos="3060"/>
              </w:tabs>
              <w:adjustRightInd w:val="0"/>
              <w:ind w:right="143"/>
              <w:jc w:val="center"/>
              <w:textAlignment w:val="baseline"/>
              <w:rPr>
                <w:rFonts w:eastAsiaTheme="minorHAnsi"/>
                <w:b/>
                <w:bCs/>
                <w:sz w:val="24"/>
                <w:szCs w:val="24"/>
                <w:u w:val="single"/>
              </w:rPr>
            </w:pPr>
            <w:r w:rsidRPr="00B32C31">
              <w:rPr>
                <w:b/>
                <w:bCs/>
              </w:rPr>
              <w:t>Zakres techniczny</w:t>
            </w:r>
          </w:p>
        </w:tc>
        <w:tc>
          <w:tcPr>
            <w:tcW w:w="1287" w:type="pct"/>
            <w:vAlign w:val="center"/>
          </w:tcPr>
          <w:p w14:paraId="7AF19506" w14:textId="345683CF" w:rsidR="00B32C31" w:rsidRPr="00B32C31" w:rsidRDefault="00B32C31" w:rsidP="00B32C31">
            <w:pPr>
              <w:widowControl w:val="0"/>
              <w:tabs>
                <w:tab w:val="left" w:pos="3060"/>
              </w:tabs>
              <w:adjustRightInd w:val="0"/>
              <w:ind w:right="135"/>
              <w:jc w:val="center"/>
              <w:textAlignment w:val="baseline"/>
              <w:rPr>
                <w:rFonts w:eastAsiaTheme="minorHAnsi"/>
                <w:b/>
                <w:bCs/>
                <w:sz w:val="24"/>
                <w:szCs w:val="24"/>
                <w:u w:val="single"/>
              </w:rPr>
            </w:pPr>
            <w:r w:rsidRPr="00B32C31">
              <w:rPr>
                <w:b/>
                <w:bCs/>
              </w:rPr>
              <w:t>Wymagane przez Zamawiającego/parametr</w:t>
            </w:r>
          </w:p>
        </w:tc>
        <w:tc>
          <w:tcPr>
            <w:tcW w:w="1061" w:type="pct"/>
            <w:vAlign w:val="center"/>
          </w:tcPr>
          <w:p w14:paraId="0AFB4285" w14:textId="2E18ADB3" w:rsidR="00B32C31" w:rsidRPr="00B32C31" w:rsidRDefault="00B32C31" w:rsidP="00B32C31">
            <w:pPr>
              <w:widowControl w:val="0"/>
              <w:tabs>
                <w:tab w:val="left" w:pos="3060"/>
              </w:tabs>
              <w:adjustRightInd w:val="0"/>
              <w:jc w:val="center"/>
              <w:textAlignment w:val="baseline"/>
              <w:rPr>
                <w:b/>
                <w:bCs/>
                <w:color w:val="C00000"/>
              </w:rPr>
            </w:pPr>
            <w:r w:rsidRPr="00B32C31">
              <w:rPr>
                <w:b/>
                <w:bCs/>
              </w:rPr>
              <w:t>Potwierdzić lub wpisać oferowany parametr</w:t>
            </w:r>
          </w:p>
        </w:tc>
      </w:tr>
      <w:tr w:rsidR="00A02C7C" w:rsidRPr="00AC23B8" w14:paraId="3F8CF205" w14:textId="77777777" w:rsidTr="005D6E21">
        <w:tc>
          <w:tcPr>
            <w:tcW w:w="304" w:type="pct"/>
            <w:shd w:val="clear" w:color="auto" w:fill="C5E0B3" w:themeFill="accent6" w:themeFillTint="66"/>
            <w:vAlign w:val="center"/>
          </w:tcPr>
          <w:p w14:paraId="2E9CC919" w14:textId="77777777" w:rsidR="00A02C7C" w:rsidRPr="00AC23B8" w:rsidRDefault="00A02C7C" w:rsidP="00A02C7C">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shd w:val="clear" w:color="auto" w:fill="C5E0B3" w:themeFill="accent6" w:themeFillTint="66"/>
            <w:vAlign w:val="center"/>
          </w:tcPr>
          <w:p w14:paraId="4FDB9E38" w14:textId="489268B6" w:rsidR="00A02C7C" w:rsidRPr="00AC23B8" w:rsidRDefault="00A02C7C" w:rsidP="00A02C7C">
            <w:pPr>
              <w:tabs>
                <w:tab w:val="left" w:pos="284"/>
              </w:tabs>
              <w:ind w:right="143"/>
              <w:jc w:val="both"/>
            </w:pPr>
            <w:r w:rsidRPr="00AC23B8">
              <w:t>Nazwa urządzenia</w:t>
            </w:r>
          </w:p>
        </w:tc>
        <w:tc>
          <w:tcPr>
            <w:tcW w:w="1287" w:type="pct"/>
            <w:shd w:val="clear" w:color="auto" w:fill="C5E0B3" w:themeFill="accent6" w:themeFillTint="66"/>
            <w:vAlign w:val="center"/>
          </w:tcPr>
          <w:p w14:paraId="3751B7E4" w14:textId="33C7E2DD" w:rsidR="00A02C7C" w:rsidRPr="00AC23B8" w:rsidRDefault="00A02C7C" w:rsidP="00A02C7C">
            <w:pPr>
              <w:widowControl w:val="0"/>
              <w:tabs>
                <w:tab w:val="left" w:pos="284"/>
              </w:tabs>
              <w:adjustRightInd w:val="0"/>
              <w:ind w:left="563" w:right="135"/>
              <w:contextualSpacing/>
              <w:textAlignment w:val="baseline"/>
            </w:pPr>
            <w:r w:rsidRPr="00AC23B8">
              <w:t>Ognioszczelna</w:t>
            </w:r>
            <w:r>
              <w:t xml:space="preserve"> </w:t>
            </w:r>
            <w:r w:rsidRPr="00AC23B8">
              <w:t>stacja kompaktowa</w:t>
            </w:r>
          </w:p>
        </w:tc>
        <w:tc>
          <w:tcPr>
            <w:tcW w:w="1061" w:type="pct"/>
            <w:shd w:val="clear" w:color="auto" w:fill="C5E0B3" w:themeFill="accent6" w:themeFillTint="66"/>
            <w:vAlign w:val="center"/>
          </w:tcPr>
          <w:p w14:paraId="55086EBB" w14:textId="77777777" w:rsidR="00A02C7C" w:rsidRPr="00AC23B8" w:rsidRDefault="00A02C7C" w:rsidP="00A02C7C">
            <w:pPr>
              <w:widowControl w:val="0"/>
              <w:tabs>
                <w:tab w:val="left" w:pos="284"/>
              </w:tabs>
              <w:adjustRightInd w:val="0"/>
              <w:ind w:left="563"/>
              <w:contextualSpacing/>
              <w:jc w:val="both"/>
              <w:textAlignment w:val="baseline"/>
            </w:pPr>
          </w:p>
        </w:tc>
      </w:tr>
      <w:tr w:rsidR="00A02C7C" w:rsidRPr="00AC23B8" w14:paraId="5A62C84F" w14:textId="77777777" w:rsidTr="005D6E21">
        <w:tc>
          <w:tcPr>
            <w:tcW w:w="304" w:type="pct"/>
            <w:shd w:val="clear" w:color="auto" w:fill="C5E0B3" w:themeFill="accent6" w:themeFillTint="66"/>
            <w:vAlign w:val="center"/>
          </w:tcPr>
          <w:p w14:paraId="57FB9A7C" w14:textId="77777777" w:rsidR="00A02C7C" w:rsidRPr="00AC23B8" w:rsidRDefault="00A02C7C" w:rsidP="00A02C7C">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shd w:val="clear" w:color="auto" w:fill="C5E0B3" w:themeFill="accent6" w:themeFillTint="66"/>
            <w:vAlign w:val="center"/>
          </w:tcPr>
          <w:p w14:paraId="6A6278A3" w14:textId="1656FC79" w:rsidR="00A02C7C" w:rsidRPr="00AC23B8" w:rsidRDefault="00A02C7C" w:rsidP="00A02C7C">
            <w:pPr>
              <w:tabs>
                <w:tab w:val="left" w:pos="284"/>
              </w:tabs>
              <w:ind w:right="143"/>
              <w:jc w:val="both"/>
            </w:pPr>
            <w:r w:rsidRPr="00AC23B8">
              <w:t>Typ</w:t>
            </w:r>
          </w:p>
        </w:tc>
        <w:tc>
          <w:tcPr>
            <w:tcW w:w="1287" w:type="pct"/>
            <w:shd w:val="clear" w:color="auto" w:fill="C5E0B3" w:themeFill="accent6" w:themeFillTint="66"/>
            <w:vAlign w:val="center"/>
          </w:tcPr>
          <w:p w14:paraId="5EBAED24" w14:textId="22206CAD" w:rsidR="00A02C7C" w:rsidRPr="00AC23B8" w:rsidRDefault="00A02C7C" w:rsidP="00A02C7C">
            <w:pPr>
              <w:widowControl w:val="0"/>
              <w:tabs>
                <w:tab w:val="left" w:pos="284"/>
              </w:tabs>
              <w:adjustRightInd w:val="0"/>
              <w:ind w:left="563" w:right="135"/>
              <w:contextualSpacing/>
              <w:textAlignment w:val="baseline"/>
            </w:pPr>
            <w:r w:rsidRPr="00724F49">
              <w:t>Wskazuje wykonawca</w:t>
            </w:r>
          </w:p>
        </w:tc>
        <w:tc>
          <w:tcPr>
            <w:tcW w:w="1061" w:type="pct"/>
            <w:shd w:val="clear" w:color="auto" w:fill="C5E0B3" w:themeFill="accent6" w:themeFillTint="66"/>
            <w:vAlign w:val="center"/>
          </w:tcPr>
          <w:p w14:paraId="44285572" w14:textId="77777777" w:rsidR="00A02C7C" w:rsidRPr="00AC23B8" w:rsidRDefault="00A02C7C" w:rsidP="00A02C7C">
            <w:pPr>
              <w:widowControl w:val="0"/>
              <w:tabs>
                <w:tab w:val="left" w:pos="284"/>
              </w:tabs>
              <w:adjustRightInd w:val="0"/>
              <w:ind w:left="563"/>
              <w:contextualSpacing/>
              <w:jc w:val="both"/>
              <w:textAlignment w:val="baseline"/>
            </w:pPr>
          </w:p>
        </w:tc>
      </w:tr>
      <w:tr w:rsidR="00A02C7C" w:rsidRPr="00AC23B8" w14:paraId="32808B42" w14:textId="77777777" w:rsidTr="005D6E21">
        <w:tc>
          <w:tcPr>
            <w:tcW w:w="304" w:type="pct"/>
            <w:shd w:val="clear" w:color="auto" w:fill="C5E0B3" w:themeFill="accent6" w:themeFillTint="66"/>
            <w:vAlign w:val="center"/>
          </w:tcPr>
          <w:p w14:paraId="0E4827DA" w14:textId="77777777" w:rsidR="00A02C7C" w:rsidRPr="00AC23B8" w:rsidRDefault="00A02C7C" w:rsidP="00A02C7C">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shd w:val="clear" w:color="auto" w:fill="C5E0B3" w:themeFill="accent6" w:themeFillTint="66"/>
            <w:vAlign w:val="center"/>
          </w:tcPr>
          <w:p w14:paraId="012D852E" w14:textId="50F5DD99" w:rsidR="00A02C7C" w:rsidRPr="00AC23B8" w:rsidRDefault="00A02C7C" w:rsidP="00A02C7C">
            <w:pPr>
              <w:tabs>
                <w:tab w:val="left" w:pos="284"/>
              </w:tabs>
              <w:ind w:right="143"/>
              <w:jc w:val="both"/>
            </w:pPr>
            <w:r w:rsidRPr="00AC23B8">
              <w:t>Producent</w:t>
            </w:r>
          </w:p>
        </w:tc>
        <w:tc>
          <w:tcPr>
            <w:tcW w:w="1287" w:type="pct"/>
            <w:shd w:val="clear" w:color="auto" w:fill="C5E0B3" w:themeFill="accent6" w:themeFillTint="66"/>
            <w:vAlign w:val="center"/>
          </w:tcPr>
          <w:p w14:paraId="4A5AE4EA" w14:textId="03430BA1" w:rsidR="00A02C7C" w:rsidRPr="00AC23B8" w:rsidRDefault="00A02C7C" w:rsidP="00A02C7C">
            <w:pPr>
              <w:widowControl w:val="0"/>
              <w:tabs>
                <w:tab w:val="left" w:pos="284"/>
              </w:tabs>
              <w:adjustRightInd w:val="0"/>
              <w:ind w:left="563" w:right="135"/>
              <w:contextualSpacing/>
              <w:textAlignment w:val="baseline"/>
            </w:pPr>
            <w:r w:rsidRPr="00724F49">
              <w:t>Wskazuje wykonawca</w:t>
            </w:r>
          </w:p>
        </w:tc>
        <w:tc>
          <w:tcPr>
            <w:tcW w:w="1061" w:type="pct"/>
            <w:shd w:val="clear" w:color="auto" w:fill="C5E0B3" w:themeFill="accent6" w:themeFillTint="66"/>
            <w:vAlign w:val="center"/>
          </w:tcPr>
          <w:p w14:paraId="1C0CCF7C" w14:textId="77777777" w:rsidR="00A02C7C" w:rsidRPr="00AC23B8" w:rsidRDefault="00A02C7C" w:rsidP="00A02C7C">
            <w:pPr>
              <w:widowControl w:val="0"/>
              <w:tabs>
                <w:tab w:val="left" w:pos="284"/>
              </w:tabs>
              <w:adjustRightInd w:val="0"/>
              <w:ind w:left="563"/>
              <w:contextualSpacing/>
              <w:jc w:val="both"/>
              <w:textAlignment w:val="baseline"/>
            </w:pPr>
          </w:p>
        </w:tc>
      </w:tr>
      <w:tr w:rsidR="002D26D4" w:rsidRPr="00AC23B8" w14:paraId="770C3D35" w14:textId="64339366" w:rsidTr="00FC5E74">
        <w:tc>
          <w:tcPr>
            <w:tcW w:w="304" w:type="pct"/>
            <w:vAlign w:val="center"/>
          </w:tcPr>
          <w:p w14:paraId="0B8DFCB4"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1242AB4" w14:textId="77777777" w:rsidR="002D26D4" w:rsidRPr="00AC23B8" w:rsidRDefault="002D26D4" w:rsidP="00B32C31">
            <w:pPr>
              <w:tabs>
                <w:tab w:val="left" w:pos="284"/>
              </w:tabs>
              <w:ind w:right="143"/>
              <w:jc w:val="both"/>
            </w:pPr>
            <w:r w:rsidRPr="00AC23B8">
              <w:t>Osiem odpływów głównych zasilających kombajn o mocy 1MW</w:t>
            </w:r>
          </w:p>
          <w:p w14:paraId="438726C3" w14:textId="77777777" w:rsidR="002D26D4" w:rsidRPr="00AC23B8" w:rsidRDefault="002D26D4" w:rsidP="00B32C31">
            <w:pPr>
              <w:widowControl w:val="0"/>
              <w:tabs>
                <w:tab w:val="left" w:pos="284"/>
              </w:tabs>
              <w:adjustRightInd w:val="0"/>
              <w:ind w:right="143"/>
              <w:contextualSpacing/>
              <w:jc w:val="both"/>
              <w:textAlignment w:val="baseline"/>
            </w:pPr>
            <w:r w:rsidRPr="00AC23B8">
              <w:t>silniki PZP 1x315kW, silnik kruszarki 200kW, pompę wody kombajnu 55kW oraz agregatu hamulcowego 1kV lub 230V</w:t>
            </w:r>
          </w:p>
        </w:tc>
        <w:tc>
          <w:tcPr>
            <w:tcW w:w="1287" w:type="pct"/>
            <w:vAlign w:val="center"/>
          </w:tcPr>
          <w:p w14:paraId="32E6EBD8" w14:textId="297E1D55" w:rsidR="002D26D4" w:rsidRPr="00AC23B8" w:rsidRDefault="002D26D4" w:rsidP="0047347E">
            <w:pPr>
              <w:widowControl w:val="0"/>
              <w:numPr>
                <w:ilvl w:val="0"/>
                <w:numId w:val="120"/>
              </w:numPr>
              <w:tabs>
                <w:tab w:val="left" w:pos="284"/>
              </w:tabs>
              <w:adjustRightInd w:val="0"/>
              <w:ind w:left="563" w:right="135" w:hanging="563"/>
              <w:contextualSpacing/>
              <w:textAlignment w:val="baseline"/>
            </w:pPr>
            <w:r w:rsidRPr="00AC23B8">
              <w:t xml:space="preserve">Min </w:t>
            </w:r>
            <w:r w:rsidR="00410888">
              <w:t>8</w:t>
            </w:r>
            <w:r w:rsidRPr="00AC23B8">
              <w:t xml:space="preserve"> styczników na napięcie 1,0kV</w:t>
            </w:r>
          </w:p>
          <w:p w14:paraId="5FF2919D" w14:textId="77777777" w:rsidR="002D26D4" w:rsidRPr="00AC23B8" w:rsidRDefault="002D26D4" w:rsidP="0047347E">
            <w:pPr>
              <w:widowControl w:val="0"/>
              <w:numPr>
                <w:ilvl w:val="0"/>
                <w:numId w:val="120"/>
              </w:numPr>
              <w:tabs>
                <w:tab w:val="left" w:pos="284"/>
              </w:tabs>
              <w:adjustRightInd w:val="0"/>
              <w:ind w:left="279" w:right="135" w:hanging="279"/>
              <w:contextualSpacing/>
              <w:textAlignment w:val="baseline"/>
            </w:pPr>
            <w:r w:rsidRPr="00AC23B8">
              <w:t>Min. 1x stycznik kombajnowy Tor I o prądzie znamionowym 630A</w:t>
            </w:r>
            <w:r w:rsidRPr="00AC23B8">
              <w:rPr>
                <w:rFonts w:eastAsia="Segoe UI Emoji"/>
              </w:rPr>
              <w:t xml:space="preserve"> (opcja)</w:t>
            </w:r>
          </w:p>
          <w:p w14:paraId="77C90D32" w14:textId="77777777" w:rsidR="002D26D4" w:rsidRPr="00AC23B8" w:rsidRDefault="002D26D4" w:rsidP="0047347E">
            <w:pPr>
              <w:widowControl w:val="0"/>
              <w:numPr>
                <w:ilvl w:val="0"/>
                <w:numId w:val="120"/>
              </w:numPr>
              <w:tabs>
                <w:tab w:val="left" w:pos="284"/>
              </w:tabs>
              <w:adjustRightInd w:val="0"/>
              <w:ind w:left="280" w:right="135" w:hanging="280"/>
              <w:contextualSpacing/>
              <w:textAlignment w:val="baseline"/>
            </w:pPr>
            <w:r w:rsidRPr="00AC23B8">
              <w:t>Min. 7x stycznik o prądzie znamionowym 450A:</w:t>
            </w:r>
          </w:p>
        </w:tc>
        <w:tc>
          <w:tcPr>
            <w:tcW w:w="1061" w:type="pct"/>
            <w:vAlign w:val="center"/>
          </w:tcPr>
          <w:p w14:paraId="29AA9AE7" w14:textId="77777777" w:rsidR="002D26D4" w:rsidRPr="00AC23B8" w:rsidRDefault="002D26D4" w:rsidP="00B32C31">
            <w:pPr>
              <w:widowControl w:val="0"/>
              <w:tabs>
                <w:tab w:val="left" w:pos="284"/>
              </w:tabs>
              <w:adjustRightInd w:val="0"/>
              <w:ind w:left="563"/>
              <w:contextualSpacing/>
              <w:jc w:val="both"/>
              <w:textAlignment w:val="baseline"/>
            </w:pPr>
          </w:p>
        </w:tc>
      </w:tr>
      <w:tr w:rsidR="002D26D4" w:rsidRPr="00AC23B8" w14:paraId="1CE8AD51" w14:textId="11056A82" w:rsidTr="00FC5E74">
        <w:tc>
          <w:tcPr>
            <w:tcW w:w="304" w:type="pct"/>
            <w:vAlign w:val="center"/>
          </w:tcPr>
          <w:p w14:paraId="2B9518C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1E58F19"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Stycznik agregatu w układzie rewersyjnym  </w:t>
            </w:r>
          </w:p>
        </w:tc>
        <w:tc>
          <w:tcPr>
            <w:tcW w:w="1287" w:type="pct"/>
            <w:vAlign w:val="center"/>
          </w:tcPr>
          <w:p w14:paraId="2EAF7A04"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17D3C7DC"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6F9157D9" w14:textId="32A6F31A" w:rsidTr="00FC5E74">
        <w:tc>
          <w:tcPr>
            <w:tcW w:w="304" w:type="pct"/>
            <w:vAlign w:val="center"/>
          </w:tcPr>
          <w:p w14:paraId="254DC94E"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43076C0" w14:textId="77777777" w:rsidR="002D26D4" w:rsidRPr="00AC23B8" w:rsidRDefault="002D26D4" w:rsidP="00B32C31">
            <w:pPr>
              <w:tabs>
                <w:tab w:val="left" w:pos="284"/>
              </w:tabs>
              <w:ind w:right="143"/>
              <w:jc w:val="both"/>
              <w:rPr>
                <w:rFonts w:eastAsiaTheme="minorHAnsi"/>
              </w:rPr>
            </w:pPr>
            <w:r w:rsidRPr="00AC23B8">
              <w:rPr>
                <w:rFonts w:eastAsiaTheme="minorHAnsi"/>
              </w:rPr>
              <w:t>Transformator o mocy min. 5 kVA o napięciu wtórnym 3x 230 V; 50Hz, z dwoma osobno sterowanymi odpływami, do zasilania oświetlenia</w:t>
            </w:r>
          </w:p>
        </w:tc>
        <w:tc>
          <w:tcPr>
            <w:tcW w:w="1287" w:type="pct"/>
            <w:vAlign w:val="center"/>
          </w:tcPr>
          <w:p w14:paraId="42486D2E"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9C8FE6B"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1766B512" w14:textId="3ED51DC5" w:rsidTr="00FC5E74">
        <w:tc>
          <w:tcPr>
            <w:tcW w:w="304" w:type="pct"/>
            <w:vAlign w:val="center"/>
          </w:tcPr>
          <w:p w14:paraId="35E40D61"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8E20B4C" w14:textId="77777777" w:rsidR="002D26D4" w:rsidRPr="00AC23B8" w:rsidRDefault="002D26D4" w:rsidP="00B32C31">
            <w:pPr>
              <w:tabs>
                <w:tab w:val="left" w:pos="284"/>
              </w:tabs>
              <w:ind w:right="143"/>
              <w:rPr>
                <w:rFonts w:eastAsiaTheme="minorHAnsi"/>
              </w:rPr>
            </w:pPr>
            <w:r w:rsidRPr="00AC23B8">
              <w:rPr>
                <w:rFonts w:eastAsiaTheme="minorHAnsi"/>
              </w:rPr>
              <w:t xml:space="preserve">Wszystkie odpływy stycznikowe na napięcie 230V, spełniające wymagania   obowiązujących przepisów </w:t>
            </w:r>
            <w:r w:rsidRPr="00AC23B8">
              <w:rPr>
                <w:rFonts w:eastAsiaTheme="minorHAnsi"/>
              </w:rPr>
              <w:br/>
              <w:t>w zakresie zasilania urządzeń oświetlenia.</w:t>
            </w:r>
          </w:p>
        </w:tc>
        <w:tc>
          <w:tcPr>
            <w:tcW w:w="1287" w:type="pct"/>
            <w:vAlign w:val="center"/>
          </w:tcPr>
          <w:p w14:paraId="62D819E8"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10E3F2AC"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14F3E3C1" w14:textId="13E17DBD" w:rsidTr="00FC5E74">
        <w:tc>
          <w:tcPr>
            <w:tcW w:w="304" w:type="pct"/>
            <w:vAlign w:val="center"/>
          </w:tcPr>
          <w:p w14:paraId="5A3D3A92"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79FCD45E"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Napięcie zasilania: 1000 V, 50 Hz. </w:t>
            </w:r>
          </w:p>
        </w:tc>
        <w:tc>
          <w:tcPr>
            <w:tcW w:w="1287" w:type="pct"/>
            <w:vAlign w:val="center"/>
          </w:tcPr>
          <w:p w14:paraId="736C187A"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CA1798D"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5D8DA858" w14:textId="69C0F168" w:rsidTr="00FC5E74">
        <w:tc>
          <w:tcPr>
            <w:tcW w:w="304" w:type="pct"/>
            <w:vAlign w:val="center"/>
          </w:tcPr>
          <w:p w14:paraId="6B751816"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629EDF2" w14:textId="77777777" w:rsidR="002D26D4" w:rsidRPr="00AC23B8" w:rsidRDefault="002D26D4" w:rsidP="00B32C31">
            <w:pPr>
              <w:tabs>
                <w:tab w:val="left" w:pos="284"/>
              </w:tabs>
              <w:ind w:right="143"/>
              <w:jc w:val="both"/>
              <w:rPr>
                <w:rFonts w:eastAsiaTheme="minorHAnsi"/>
              </w:rPr>
            </w:pPr>
            <w:r w:rsidRPr="00AC23B8">
              <w:rPr>
                <w:rFonts w:eastAsiaTheme="minorHAnsi"/>
              </w:rPr>
              <w:t>Znamionowy prąd ciągły całkowity 1200A</w:t>
            </w:r>
          </w:p>
        </w:tc>
        <w:tc>
          <w:tcPr>
            <w:tcW w:w="1287" w:type="pct"/>
            <w:vAlign w:val="center"/>
          </w:tcPr>
          <w:p w14:paraId="119A0A66"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29FA2528"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509A912" w14:textId="7C704B77" w:rsidTr="00FC5E74">
        <w:tc>
          <w:tcPr>
            <w:tcW w:w="304" w:type="pct"/>
            <w:vAlign w:val="center"/>
          </w:tcPr>
          <w:p w14:paraId="1E802824"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5909D55"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Ilość torów prądowych: </w:t>
            </w:r>
          </w:p>
        </w:tc>
        <w:tc>
          <w:tcPr>
            <w:tcW w:w="1287" w:type="pct"/>
            <w:vAlign w:val="center"/>
          </w:tcPr>
          <w:p w14:paraId="07F09ED3"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3</w:t>
            </w:r>
          </w:p>
        </w:tc>
        <w:tc>
          <w:tcPr>
            <w:tcW w:w="1061" w:type="pct"/>
            <w:vAlign w:val="center"/>
          </w:tcPr>
          <w:p w14:paraId="7B0C0F8F" w14:textId="77777777" w:rsidR="002D26D4" w:rsidRPr="00AC23B8" w:rsidRDefault="002D26D4" w:rsidP="00B32C31">
            <w:pPr>
              <w:widowControl w:val="0"/>
              <w:tabs>
                <w:tab w:val="left" w:pos="3060"/>
              </w:tabs>
              <w:adjustRightInd w:val="0"/>
              <w:jc w:val="center"/>
              <w:textAlignment w:val="baseline"/>
            </w:pPr>
          </w:p>
        </w:tc>
      </w:tr>
      <w:tr w:rsidR="002D26D4" w:rsidRPr="00AC23B8" w14:paraId="4EAFCF78" w14:textId="18BDE08E" w:rsidTr="00FC5E74">
        <w:tc>
          <w:tcPr>
            <w:tcW w:w="304" w:type="pct"/>
            <w:vAlign w:val="center"/>
          </w:tcPr>
          <w:p w14:paraId="4EA7D5A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7BC57C3"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Ilość rozłączników izolacyjnych: </w:t>
            </w:r>
          </w:p>
        </w:tc>
        <w:tc>
          <w:tcPr>
            <w:tcW w:w="1287" w:type="pct"/>
            <w:vAlign w:val="center"/>
          </w:tcPr>
          <w:p w14:paraId="2F7FA37D"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3</w:t>
            </w:r>
          </w:p>
        </w:tc>
        <w:tc>
          <w:tcPr>
            <w:tcW w:w="1061" w:type="pct"/>
            <w:vAlign w:val="center"/>
          </w:tcPr>
          <w:p w14:paraId="475C67F3" w14:textId="77777777" w:rsidR="002D26D4" w:rsidRPr="00AC23B8" w:rsidRDefault="002D26D4" w:rsidP="00B32C31">
            <w:pPr>
              <w:widowControl w:val="0"/>
              <w:tabs>
                <w:tab w:val="left" w:pos="3060"/>
              </w:tabs>
              <w:adjustRightInd w:val="0"/>
              <w:jc w:val="center"/>
              <w:textAlignment w:val="baseline"/>
            </w:pPr>
          </w:p>
        </w:tc>
      </w:tr>
      <w:tr w:rsidR="002D26D4" w:rsidRPr="00AC23B8" w14:paraId="5E0BFBD0" w14:textId="3F0CB03E" w:rsidTr="00FC5E74">
        <w:tc>
          <w:tcPr>
            <w:tcW w:w="304" w:type="pct"/>
            <w:vAlign w:val="center"/>
          </w:tcPr>
          <w:p w14:paraId="49B71F5C"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13AF46D" w14:textId="77777777" w:rsidR="002D26D4" w:rsidRPr="00AC23B8" w:rsidRDefault="002D26D4" w:rsidP="00B32C31">
            <w:pPr>
              <w:tabs>
                <w:tab w:val="left" w:pos="284"/>
              </w:tabs>
              <w:ind w:right="143"/>
              <w:jc w:val="both"/>
              <w:rPr>
                <w:rFonts w:eastAsiaTheme="minorHAnsi"/>
              </w:rPr>
            </w:pPr>
            <w:r w:rsidRPr="00AC23B8">
              <w:rPr>
                <w:rFonts w:eastAsiaTheme="minorHAnsi"/>
              </w:rPr>
              <w:t>Zwarciowa zdolność wyłączeniowa:</w:t>
            </w:r>
          </w:p>
        </w:tc>
        <w:tc>
          <w:tcPr>
            <w:tcW w:w="1287" w:type="pct"/>
            <w:vAlign w:val="center"/>
          </w:tcPr>
          <w:p w14:paraId="1DBFB192"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min.10kA pożądana 25kA</w:t>
            </w:r>
          </w:p>
        </w:tc>
        <w:tc>
          <w:tcPr>
            <w:tcW w:w="1061" w:type="pct"/>
            <w:vAlign w:val="center"/>
          </w:tcPr>
          <w:p w14:paraId="64D201A1" w14:textId="77777777" w:rsidR="002D26D4" w:rsidRPr="00AC23B8" w:rsidRDefault="002D26D4" w:rsidP="00B32C31">
            <w:pPr>
              <w:widowControl w:val="0"/>
              <w:tabs>
                <w:tab w:val="left" w:pos="3060"/>
              </w:tabs>
              <w:adjustRightInd w:val="0"/>
              <w:jc w:val="center"/>
              <w:textAlignment w:val="baseline"/>
            </w:pPr>
          </w:p>
        </w:tc>
      </w:tr>
      <w:tr w:rsidR="002D26D4" w:rsidRPr="00AC23B8" w14:paraId="18CAD20F" w14:textId="679565C9" w:rsidTr="00FC5E74">
        <w:tc>
          <w:tcPr>
            <w:tcW w:w="304" w:type="pct"/>
            <w:vAlign w:val="center"/>
          </w:tcPr>
          <w:p w14:paraId="0CC8493C"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7AAE4122" w14:textId="77777777" w:rsidR="002D26D4" w:rsidRPr="00AC23B8" w:rsidRDefault="002D26D4" w:rsidP="00B32C31">
            <w:pPr>
              <w:tabs>
                <w:tab w:val="left" w:pos="284"/>
              </w:tabs>
              <w:ind w:right="143"/>
              <w:jc w:val="both"/>
              <w:rPr>
                <w:rFonts w:eastAsiaTheme="minorHAnsi"/>
              </w:rPr>
            </w:pPr>
            <w:r w:rsidRPr="00AC23B8">
              <w:rPr>
                <w:rFonts w:eastAsiaTheme="minorHAnsi"/>
              </w:rPr>
              <w:t>Znamionowy prąd ciągły toru rozłącznikowego:</w:t>
            </w:r>
          </w:p>
        </w:tc>
        <w:tc>
          <w:tcPr>
            <w:tcW w:w="1287" w:type="pct"/>
            <w:vAlign w:val="center"/>
          </w:tcPr>
          <w:p w14:paraId="0A05BA5A"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600A</w:t>
            </w:r>
          </w:p>
        </w:tc>
        <w:tc>
          <w:tcPr>
            <w:tcW w:w="1061" w:type="pct"/>
            <w:vAlign w:val="center"/>
          </w:tcPr>
          <w:p w14:paraId="696ECA3A" w14:textId="77777777" w:rsidR="002D26D4" w:rsidRPr="00AC23B8" w:rsidRDefault="002D26D4" w:rsidP="00B32C31">
            <w:pPr>
              <w:widowControl w:val="0"/>
              <w:tabs>
                <w:tab w:val="left" w:pos="3060"/>
              </w:tabs>
              <w:adjustRightInd w:val="0"/>
              <w:jc w:val="center"/>
              <w:textAlignment w:val="baseline"/>
            </w:pPr>
          </w:p>
        </w:tc>
      </w:tr>
      <w:tr w:rsidR="002D26D4" w:rsidRPr="00AC23B8" w14:paraId="6AAEE2D8" w14:textId="5A50F6B9" w:rsidTr="00FC5E74">
        <w:tc>
          <w:tcPr>
            <w:tcW w:w="304" w:type="pct"/>
            <w:vAlign w:val="center"/>
          </w:tcPr>
          <w:p w14:paraId="37E9483D"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B852E3F"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Przełącznik kolejności faz na każdym torze rozłącznikowym: </w:t>
            </w:r>
          </w:p>
        </w:tc>
        <w:tc>
          <w:tcPr>
            <w:tcW w:w="1287" w:type="pct"/>
            <w:vAlign w:val="center"/>
          </w:tcPr>
          <w:p w14:paraId="0F4BD173"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F16075F"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5AFDE17" w14:textId="3B25C47E" w:rsidTr="00FC5E74">
        <w:tc>
          <w:tcPr>
            <w:tcW w:w="304" w:type="pct"/>
            <w:vAlign w:val="center"/>
          </w:tcPr>
          <w:p w14:paraId="52416FE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36EDF4A" w14:textId="77777777" w:rsidR="002D26D4" w:rsidRPr="00AC23B8" w:rsidRDefault="002D26D4" w:rsidP="00B32C31">
            <w:pPr>
              <w:tabs>
                <w:tab w:val="left" w:pos="284"/>
              </w:tabs>
              <w:ind w:right="143"/>
              <w:rPr>
                <w:rFonts w:eastAsiaTheme="minorHAnsi"/>
              </w:rPr>
            </w:pPr>
            <w:r w:rsidRPr="00AC23B8">
              <w:rPr>
                <w:rFonts w:eastAsiaTheme="minorHAnsi"/>
              </w:rPr>
              <w:t>Odpływy stycznikowe wyposażone w zabezpieczenia realizują następujące funkcje:</w:t>
            </w:r>
          </w:p>
          <w:p w14:paraId="3F78E2B7" w14:textId="77777777" w:rsidR="002D26D4" w:rsidRPr="00AC23B8" w:rsidRDefault="002D26D4" w:rsidP="00B32C31">
            <w:pPr>
              <w:widowControl w:val="0"/>
              <w:tabs>
                <w:tab w:val="left" w:pos="3060"/>
              </w:tabs>
              <w:adjustRightInd w:val="0"/>
              <w:ind w:right="143"/>
              <w:textAlignment w:val="baseline"/>
              <w:rPr>
                <w:rFonts w:eastAsiaTheme="minorHAnsi"/>
                <w:b/>
                <w:bCs/>
                <w:sz w:val="24"/>
                <w:szCs w:val="24"/>
                <w:u w:val="single"/>
              </w:rPr>
            </w:pPr>
          </w:p>
        </w:tc>
        <w:tc>
          <w:tcPr>
            <w:tcW w:w="1287" w:type="pct"/>
            <w:vAlign w:val="center"/>
          </w:tcPr>
          <w:p w14:paraId="1B9E4F3D"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odpływy stycznikowe wyposażone w zabezpieczenia realizują następujące funkcje:</w:t>
            </w:r>
          </w:p>
          <w:p w14:paraId="235298F3"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zabezpieczenia przed przeciążeniem i zwarciem,</w:t>
            </w:r>
          </w:p>
          <w:p w14:paraId="32C26830"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 xml:space="preserve">zabezpieczenia </w:t>
            </w:r>
            <w:r w:rsidRPr="00AC23B8">
              <w:rPr>
                <w:rFonts w:eastAsiaTheme="minorHAnsi"/>
              </w:rPr>
              <w:lastRenderedPageBreak/>
              <w:t>upływowe, blokujące,</w:t>
            </w:r>
          </w:p>
          <w:p w14:paraId="6723BEF8"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zabezpieczenia od zaniku faz zasilania lub asymetrii obciążenia,</w:t>
            </w:r>
          </w:p>
          <w:p w14:paraId="61621F83"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kontroli ciągłości uziemienia,</w:t>
            </w:r>
          </w:p>
          <w:p w14:paraId="0C5FC241"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wzrostu rezystancji izolacji w obwodzie pętli sterowania przekaźników    sterowniczych i kontroli ciągłości uziemienia</w:t>
            </w:r>
          </w:p>
          <w:p w14:paraId="50ABED09"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kontroli temperatury uzwojeń silników.</w:t>
            </w:r>
          </w:p>
          <w:p w14:paraId="6EB15FAA" w14:textId="77777777" w:rsidR="002D26D4" w:rsidRPr="00AC23B8" w:rsidRDefault="002D26D4" w:rsidP="004C23E4">
            <w:pPr>
              <w:widowControl w:val="0"/>
              <w:numPr>
                <w:ilvl w:val="1"/>
                <w:numId w:val="119"/>
              </w:numPr>
              <w:tabs>
                <w:tab w:val="left" w:pos="284"/>
              </w:tabs>
              <w:adjustRightInd w:val="0"/>
              <w:ind w:left="279" w:right="135" w:hanging="279"/>
              <w:textAlignment w:val="baseline"/>
              <w:rPr>
                <w:rFonts w:eastAsiaTheme="minorHAnsi"/>
              </w:rPr>
            </w:pPr>
            <w:r w:rsidRPr="00AC23B8">
              <w:rPr>
                <w:rFonts w:eastAsiaTheme="minorHAnsi"/>
              </w:rPr>
              <w:t>ciągły pomiar prądów w 3 fazach z wyświetlaniem wartości co najmniej jednej fazy widocznym bez otwierania komór</w:t>
            </w:r>
          </w:p>
        </w:tc>
        <w:tc>
          <w:tcPr>
            <w:tcW w:w="1061" w:type="pct"/>
            <w:vAlign w:val="center"/>
          </w:tcPr>
          <w:p w14:paraId="32EFEEB7" w14:textId="77777777" w:rsidR="002D26D4" w:rsidRPr="00AC23B8" w:rsidRDefault="002D26D4" w:rsidP="00B32C31">
            <w:pPr>
              <w:widowControl w:val="0"/>
              <w:tabs>
                <w:tab w:val="left" w:pos="284"/>
              </w:tabs>
              <w:adjustRightInd w:val="0"/>
              <w:ind w:left="279"/>
              <w:jc w:val="both"/>
              <w:textAlignment w:val="baseline"/>
              <w:rPr>
                <w:rFonts w:eastAsiaTheme="minorHAnsi"/>
              </w:rPr>
            </w:pPr>
          </w:p>
        </w:tc>
      </w:tr>
      <w:tr w:rsidR="002D26D4" w:rsidRPr="00AC23B8" w14:paraId="35FA81C9" w14:textId="39A5AD42" w:rsidTr="00FC5E74">
        <w:tc>
          <w:tcPr>
            <w:tcW w:w="304" w:type="pct"/>
            <w:vAlign w:val="center"/>
          </w:tcPr>
          <w:p w14:paraId="66E7F065"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AFE3CF0" w14:textId="77777777" w:rsidR="002D26D4" w:rsidRPr="00AC23B8" w:rsidRDefault="002D26D4" w:rsidP="00B32C31">
            <w:pPr>
              <w:tabs>
                <w:tab w:val="left" w:pos="284"/>
              </w:tabs>
              <w:ind w:right="143"/>
              <w:jc w:val="both"/>
              <w:rPr>
                <w:rFonts w:eastAsiaTheme="minorHAnsi"/>
              </w:rPr>
            </w:pPr>
            <w:r w:rsidRPr="00AC23B8">
              <w:rPr>
                <w:rFonts w:eastAsiaTheme="minorHAnsi"/>
              </w:rPr>
              <w:t>Odpływy na napięcie 42 V, do zasilania urządzeń pomocniczych zewnętrznych.</w:t>
            </w:r>
          </w:p>
        </w:tc>
        <w:tc>
          <w:tcPr>
            <w:tcW w:w="1287" w:type="pct"/>
            <w:vAlign w:val="center"/>
          </w:tcPr>
          <w:p w14:paraId="3674B2C2"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t>min. dwa</w:t>
            </w:r>
          </w:p>
        </w:tc>
        <w:tc>
          <w:tcPr>
            <w:tcW w:w="1061" w:type="pct"/>
            <w:vAlign w:val="center"/>
          </w:tcPr>
          <w:p w14:paraId="23F4A175" w14:textId="77777777" w:rsidR="002D26D4" w:rsidRPr="00AC23B8" w:rsidRDefault="002D26D4" w:rsidP="00B32C31">
            <w:pPr>
              <w:widowControl w:val="0"/>
              <w:tabs>
                <w:tab w:val="left" w:pos="3060"/>
              </w:tabs>
              <w:adjustRightInd w:val="0"/>
              <w:jc w:val="center"/>
              <w:textAlignment w:val="baseline"/>
            </w:pPr>
          </w:p>
        </w:tc>
      </w:tr>
      <w:tr w:rsidR="002D26D4" w:rsidRPr="00AC23B8" w14:paraId="76DD1ADE" w14:textId="7AE2CF3B" w:rsidTr="00FC5E74">
        <w:tc>
          <w:tcPr>
            <w:tcW w:w="304" w:type="pct"/>
            <w:vAlign w:val="center"/>
          </w:tcPr>
          <w:p w14:paraId="6651D688"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CA0096D" w14:textId="77777777" w:rsidR="002D26D4" w:rsidRPr="00AC23B8" w:rsidRDefault="002D26D4" w:rsidP="00B32C31">
            <w:pPr>
              <w:tabs>
                <w:tab w:val="left" w:pos="284"/>
              </w:tabs>
              <w:ind w:right="143"/>
              <w:jc w:val="both"/>
              <w:rPr>
                <w:rFonts w:eastAsiaTheme="minorHAnsi"/>
              </w:rPr>
            </w:pPr>
            <w:r w:rsidRPr="00AC23B8">
              <w:rPr>
                <w:rFonts w:eastAsiaTheme="minorHAnsi"/>
              </w:rPr>
              <w:t>Wyświetlacz ciekłokrystaliczny, sygnalizujący stany pracy urządzenia, na którym możliwy jest odczyt prądu obciążenia danego odpływu i wyświetlane są komunikaty o zadziałaniu poszczególnych zabezpieczeń.</w:t>
            </w:r>
          </w:p>
        </w:tc>
        <w:tc>
          <w:tcPr>
            <w:tcW w:w="1287" w:type="pct"/>
            <w:vAlign w:val="center"/>
          </w:tcPr>
          <w:p w14:paraId="52969BA0"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A350072"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7013348" w14:textId="0E5EF28E" w:rsidTr="00FC5E74">
        <w:tc>
          <w:tcPr>
            <w:tcW w:w="304" w:type="pct"/>
            <w:vAlign w:val="center"/>
          </w:tcPr>
          <w:p w14:paraId="1B5CBD5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4FD9AFC4" w14:textId="77777777" w:rsidR="002D26D4" w:rsidRPr="00AC23B8" w:rsidRDefault="002D26D4" w:rsidP="00B32C31">
            <w:pPr>
              <w:tabs>
                <w:tab w:val="left" w:pos="284"/>
              </w:tabs>
              <w:ind w:right="143"/>
              <w:jc w:val="both"/>
              <w:rPr>
                <w:rFonts w:eastAsiaTheme="minorHAnsi"/>
              </w:rPr>
            </w:pPr>
            <w:r w:rsidRPr="00AC23B8">
              <w:rPr>
                <w:rFonts w:eastAsiaTheme="minorHAnsi"/>
              </w:rPr>
              <w:t>Sterownik programowalny umożliwiający programowanie dowolnych algorytmów pracy w warunkach dołowych.</w:t>
            </w:r>
          </w:p>
        </w:tc>
        <w:tc>
          <w:tcPr>
            <w:tcW w:w="1287" w:type="pct"/>
            <w:vAlign w:val="center"/>
          </w:tcPr>
          <w:p w14:paraId="6D38CC44"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B8BDC98"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07C2081D" w14:textId="6F9A9718" w:rsidTr="00FC5E74">
        <w:tc>
          <w:tcPr>
            <w:tcW w:w="304" w:type="pct"/>
            <w:vAlign w:val="center"/>
          </w:tcPr>
          <w:p w14:paraId="44191E42"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12AAA04C" w14:textId="77777777" w:rsidR="002D26D4" w:rsidRPr="00AC23B8" w:rsidRDefault="002D26D4" w:rsidP="00B32C31">
            <w:pPr>
              <w:tabs>
                <w:tab w:val="left" w:pos="284"/>
              </w:tabs>
              <w:ind w:right="143"/>
              <w:jc w:val="both"/>
              <w:rPr>
                <w:rFonts w:ascii="Calibri" w:eastAsiaTheme="minorHAnsi" w:hAnsi="Calibri" w:cs="Calibri"/>
                <w:b/>
                <w:bCs/>
                <w:sz w:val="22"/>
                <w:szCs w:val="22"/>
                <w:u w:val="single"/>
              </w:rPr>
            </w:pPr>
            <w:r w:rsidRPr="00AC23B8">
              <w:rPr>
                <w:rFonts w:eastAsiaTheme="minorHAnsi"/>
              </w:rPr>
              <w:t>Przycisk/łącznik umożliwiający wykonanie kontroli i kasowanie zadziałania zabezpieczeń za pomocą narzędzia specjalnego (klucz imbusowy lub nasadowy sześciokątny, trójkątny lub kwadratowy/ bez konieczności otwierania obudowy rozrusznika.</w:t>
            </w:r>
          </w:p>
        </w:tc>
        <w:tc>
          <w:tcPr>
            <w:tcW w:w="1287" w:type="pct"/>
            <w:vAlign w:val="center"/>
          </w:tcPr>
          <w:p w14:paraId="36D440AD"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18A378DE"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25C9066" w14:textId="5260ADF2" w:rsidTr="00FC5E74">
        <w:tc>
          <w:tcPr>
            <w:tcW w:w="304" w:type="pct"/>
            <w:vAlign w:val="center"/>
          </w:tcPr>
          <w:p w14:paraId="39BDFD2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48A598FC" w14:textId="77777777" w:rsidR="002D26D4" w:rsidRPr="00AC23B8" w:rsidRDefault="002D26D4" w:rsidP="00B32C31">
            <w:pPr>
              <w:tabs>
                <w:tab w:val="left" w:pos="284"/>
              </w:tabs>
              <w:ind w:right="143"/>
              <w:jc w:val="both"/>
              <w:rPr>
                <w:rFonts w:eastAsiaTheme="minorHAnsi"/>
              </w:rPr>
            </w:pPr>
            <w:r w:rsidRPr="00AC23B8">
              <w:rPr>
                <w:rFonts w:eastAsiaTheme="minorHAnsi"/>
              </w:rPr>
              <w:t>Stacja wyposażona w blokadę umożliwiającą otwarcie drzwiczek komór aparaturowych (nie dotyczy komór przyłączeniowych, przyłączeniowo aparaturowych) tylko w stanie bez napięciowym.</w:t>
            </w:r>
          </w:p>
        </w:tc>
        <w:tc>
          <w:tcPr>
            <w:tcW w:w="1287" w:type="pct"/>
            <w:vAlign w:val="center"/>
          </w:tcPr>
          <w:p w14:paraId="13EAD0E5"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1FDF9D3"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76CA8758" w14:textId="6765F67B" w:rsidTr="00FC5E74">
        <w:tc>
          <w:tcPr>
            <w:tcW w:w="304" w:type="pct"/>
            <w:vAlign w:val="center"/>
          </w:tcPr>
          <w:p w14:paraId="241C5D2B"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F2EF25D" w14:textId="77777777" w:rsidR="002D26D4" w:rsidRPr="00AC23B8" w:rsidRDefault="002D26D4" w:rsidP="00B32C31">
            <w:pPr>
              <w:tabs>
                <w:tab w:val="left" w:pos="284"/>
              </w:tabs>
              <w:ind w:right="143"/>
              <w:jc w:val="both"/>
              <w:rPr>
                <w:rFonts w:eastAsiaTheme="minorHAnsi"/>
              </w:rPr>
            </w:pPr>
            <w:r w:rsidRPr="00AC23B8">
              <w:rPr>
                <w:rFonts w:eastAsiaTheme="minorHAnsi"/>
              </w:rPr>
              <w:t>Wyposażona w zewnętrzny przycisk awaryjnego wyłączania zintegrowany z obudową</w:t>
            </w:r>
          </w:p>
        </w:tc>
        <w:tc>
          <w:tcPr>
            <w:tcW w:w="1287" w:type="pct"/>
            <w:vAlign w:val="center"/>
          </w:tcPr>
          <w:p w14:paraId="7714DF61"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DADBCED"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7ABF2F5" w14:textId="1D35ADAF" w:rsidTr="00FC5E74">
        <w:tc>
          <w:tcPr>
            <w:tcW w:w="304" w:type="pct"/>
            <w:vAlign w:val="center"/>
          </w:tcPr>
          <w:p w14:paraId="52B72597"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5729FDFA" w14:textId="77777777" w:rsidR="002D26D4" w:rsidRPr="00AC23B8" w:rsidRDefault="002D26D4" w:rsidP="00B32C31">
            <w:pPr>
              <w:tabs>
                <w:tab w:val="left" w:pos="284"/>
              </w:tabs>
              <w:ind w:right="143"/>
              <w:jc w:val="both"/>
              <w:rPr>
                <w:rFonts w:eastAsiaTheme="minorHAnsi"/>
              </w:rPr>
            </w:pPr>
            <w:r w:rsidRPr="00AC23B8">
              <w:rPr>
                <w:rFonts w:eastAsiaTheme="minorHAnsi"/>
              </w:rPr>
              <w:t>Wraz ze stacja kompaktową dostarczyć pulpit sterowniczy zewnętrzny umożliwiający sterowanie przenośnikiem z napędem wielosilnikowym dwubiegowym, wizualizację napędu przenośnika oraz realizację prac manewrowych i remontowych. Pulpit powinien umożliwić realizację funkcji wyboru rodzaju pracy-transport urobku, sterowanie centralne, transport urobku, sterowanie lokalne, -praca rewizyjna, -spinanie łańcucha</w:t>
            </w:r>
          </w:p>
        </w:tc>
        <w:tc>
          <w:tcPr>
            <w:tcW w:w="1287" w:type="pct"/>
            <w:vAlign w:val="center"/>
          </w:tcPr>
          <w:p w14:paraId="01013DC9"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2F54E765"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78E55091" w14:textId="673DD8D8" w:rsidTr="00FC5E74">
        <w:tc>
          <w:tcPr>
            <w:tcW w:w="304" w:type="pct"/>
            <w:vAlign w:val="center"/>
          </w:tcPr>
          <w:p w14:paraId="0A94578E"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77EFAA8D" w14:textId="77777777" w:rsidR="002D26D4" w:rsidRPr="00AC23B8" w:rsidRDefault="002D26D4" w:rsidP="00B32C31">
            <w:pPr>
              <w:tabs>
                <w:tab w:val="left" w:pos="284"/>
              </w:tabs>
              <w:ind w:right="143"/>
              <w:jc w:val="both"/>
              <w:rPr>
                <w:rFonts w:eastAsiaTheme="minorHAnsi"/>
              </w:rPr>
            </w:pPr>
            <w:r w:rsidRPr="00AC23B8">
              <w:rPr>
                <w:rFonts w:eastAsiaTheme="minorHAnsi"/>
              </w:rPr>
              <w:t>Stacja kompaktowa wyposażona we wszystkie niezbędne podzespoły potrzebne do transmisji parametrów pracy (m. in. Port transmisyjny) i udostępniając ramkę danych wraz z parametrami transmisji celem przedstawienia wizualizacji w standardzie zastosowanym na kopalni na istniejącym powierzchniowym stanowisku komputerowym. Komplet wpustów kablowych ognioszczelnych.</w:t>
            </w:r>
          </w:p>
        </w:tc>
        <w:tc>
          <w:tcPr>
            <w:tcW w:w="1287" w:type="pct"/>
            <w:vAlign w:val="center"/>
          </w:tcPr>
          <w:p w14:paraId="406EE21D"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AB4B76D"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0FE3985" w14:textId="11EDAC17" w:rsidTr="00FC5E74">
        <w:tc>
          <w:tcPr>
            <w:tcW w:w="304" w:type="pct"/>
            <w:vAlign w:val="center"/>
          </w:tcPr>
          <w:p w14:paraId="1050C94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06478E48" w14:textId="77777777" w:rsidR="002D26D4" w:rsidRPr="00AC23B8" w:rsidRDefault="002D26D4" w:rsidP="00B32C31">
            <w:pPr>
              <w:tabs>
                <w:tab w:val="left" w:pos="284"/>
              </w:tabs>
              <w:ind w:right="143"/>
              <w:jc w:val="both"/>
              <w:rPr>
                <w:rFonts w:eastAsiaTheme="minorHAnsi"/>
              </w:rPr>
            </w:pPr>
            <w:r w:rsidRPr="00AC23B8">
              <w:rPr>
                <w:rFonts w:eastAsiaTheme="minorHAnsi"/>
              </w:rPr>
              <w:t xml:space="preserve">System wizualizacji parametrów pracy na powierzchnię zakładu górniczego musi: zawierać wszystkie niezbędne urządzenia zbierające dane z stacji kompaktowych z dołu na powierzchnię kopalni za pośrednictwem sieci teletechnicznej lub światłowodu. System zdalnej kontroli monitorowania parametrów pracy stacji kompaktowej musi prezentować zadziałanie zabezpieczeń upływowych, przeciążeniowego, zwarciowego, asymetrowego, obecność napięć pomocniczych., odczyt ww. parametrów musi być możliwy na stacjach lokalnych umieszczonych odpowiednio na zestawie aparaturowym, warsztacie dołowym i na stanowiskach powierzchniowych wskazanych przez Zamawiającego. System używany AT-Visio, CarboVision)  </w:t>
            </w:r>
          </w:p>
        </w:tc>
        <w:tc>
          <w:tcPr>
            <w:tcW w:w="1287" w:type="pct"/>
            <w:vAlign w:val="center"/>
          </w:tcPr>
          <w:p w14:paraId="022A0493"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65EF9983"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2B99DE6C" w14:textId="33E12868" w:rsidTr="00FC5E74">
        <w:tc>
          <w:tcPr>
            <w:tcW w:w="304" w:type="pct"/>
            <w:vAlign w:val="center"/>
          </w:tcPr>
          <w:p w14:paraId="53F16D0C"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FF14C02" w14:textId="77777777" w:rsidR="002D26D4" w:rsidRPr="00AC23B8" w:rsidRDefault="002D26D4" w:rsidP="00B32C31">
            <w:pPr>
              <w:tabs>
                <w:tab w:val="left" w:pos="284"/>
              </w:tabs>
              <w:ind w:right="143"/>
              <w:rPr>
                <w:rFonts w:eastAsiaTheme="minorHAnsi"/>
              </w:rPr>
            </w:pPr>
            <w:r w:rsidRPr="00AC23B8">
              <w:rPr>
                <w:rFonts w:eastAsiaTheme="minorHAnsi"/>
              </w:rPr>
              <w:t>Układ transmisji danych ze stacji kompaktowej do układu sterowania, wizualizacji i nadzoru musi przesyłać informacje o pracy ze stacji kompaktowej, takie jak:</w:t>
            </w:r>
          </w:p>
        </w:tc>
        <w:tc>
          <w:tcPr>
            <w:tcW w:w="1287" w:type="pct"/>
            <w:vAlign w:val="center"/>
          </w:tcPr>
          <w:p w14:paraId="16FDE316"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prąd obciążenia każdego z odpływów</w:t>
            </w:r>
          </w:p>
          <w:p w14:paraId="24FD8E4C"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wartość napięcia zasilania i napięcia wyjściowego dla każdego z odpływów</w:t>
            </w:r>
          </w:p>
          <w:p w14:paraId="2E48C224"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stan załączenia/wyłączenia styczników głównych</w:t>
            </w:r>
          </w:p>
          <w:p w14:paraId="384CB253"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zadziałanie zabezpieczeń zwarciowych, przeciążeniowych, asymetrii, ciągłości uziemienia, ziemnozwarciowych obwodów głównych i pomocniczych 42V, temperatury poszczególnych silników</w:t>
            </w:r>
          </w:p>
          <w:p w14:paraId="7161EC6C"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 xml:space="preserve">stan czujników bimetalowych kontroli czujników temperatury silników i/lub wartości temperatury silników </w:t>
            </w:r>
            <w:r w:rsidRPr="00AC23B8">
              <w:rPr>
                <w:rFonts w:eastAsiaTheme="minorHAnsi"/>
              </w:rPr>
              <w:br/>
              <w:t>w przypadku czujników PT100</w:t>
            </w:r>
          </w:p>
          <w:p w14:paraId="54B7D602" w14:textId="77777777" w:rsidR="002D26D4" w:rsidRPr="00AC23B8" w:rsidRDefault="002D26D4" w:rsidP="004C23E4">
            <w:pPr>
              <w:widowControl w:val="0"/>
              <w:numPr>
                <w:ilvl w:val="0"/>
                <w:numId w:val="127"/>
              </w:numPr>
              <w:tabs>
                <w:tab w:val="left" w:pos="284"/>
              </w:tabs>
              <w:adjustRightInd w:val="0"/>
              <w:ind w:left="279" w:right="135" w:hanging="234"/>
              <w:textAlignment w:val="baseline"/>
              <w:rPr>
                <w:rFonts w:eastAsiaTheme="minorHAnsi"/>
              </w:rPr>
            </w:pPr>
            <w:r w:rsidRPr="00AC23B8">
              <w:rPr>
                <w:rFonts w:eastAsiaTheme="minorHAnsi"/>
              </w:rPr>
              <w:t>wyświetlanie innych stanów awaryjnych stacji kompaktowej</w:t>
            </w:r>
          </w:p>
        </w:tc>
        <w:tc>
          <w:tcPr>
            <w:tcW w:w="1061" w:type="pct"/>
            <w:vAlign w:val="center"/>
          </w:tcPr>
          <w:p w14:paraId="5FD7F43F" w14:textId="77777777" w:rsidR="002D26D4" w:rsidRPr="00AC23B8" w:rsidRDefault="002D26D4" w:rsidP="00B32C31">
            <w:pPr>
              <w:widowControl w:val="0"/>
              <w:tabs>
                <w:tab w:val="left" w:pos="284"/>
              </w:tabs>
              <w:adjustRightInd w:val="0"/>
              <w:ind w:left="279"/>
              <w:jc w:val="both"/>
              <w:textAlignment w:val="baseline"/>
              <w:rPr>
                <w:rFonts w:eastAsiaTheme="minorHAnsi"/>
              </w:rPr>
            </w:pPr>
          </w:p>
        </w:tc>
      </w:tr>
      <w:tr w:rsidR="002D26D4" w:rsidRPr="00AC23B8" w14:paraId="397B9CEA" w14:textId="7AC20640" w:rsidTr="00FC5E74">
        <w:tc>
          <w:tcPr>
            <w:tcW w:w="304" w:type="pct"/>
            <w:vAlign w:val="center"/>
          </w:tcPr>
          <w:p w14:paraId="48F6AAF4"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3A0924B0" w14:textId="77777777" w:rsidR="002D26D4" w:rsidRPr="00AC23B8" w:rsidRDefault="002D26D4" w:rsidP="00B32C31">
            <w:pPr>
              <w:tabs>
                <w:tab w:val="left" w:pos="284"/>
              </w:tabs>
              <w:ind w:right="143"/>
              <w:rPr>
                <w:rFonts w:eastAsiaTheme="minorHAnsi"/>
              </w:rPr>
            </w:pPr>
            <w:r w:rsidRPr="00AC23B8">
              <w:rPr>
                <w:rFonts w:eastAsiaTheme="minorHAnsi"/>
              </w:rPr>
              <w:t xml:space="preserve">Wyposażona w zawiesie umożliwiające podwieszenie i przemieszczenie stacji po istniejących </w:t>
            </w:r>
            <w:r w:rsidRPr="00AC23B8">
              <w:rPr>
                <w:rFonts w:eastAsiaTheme="minorHAnsi"/>
              </w:rPr>
              <w:br/>
              <w:t xml:space="preserve">w podziemnych wyrobiskach szynach kolejki podwieszanej KSP o profilu I155. Zgodnie z dopuszczoną przez Prezesa WUG dokumentacją transportu posiadaną przez zamawiającego w połączeniu ze stosowanymi </w:t>
            </w:r>
            <w:r w:rsidRPr="00AC23B8">
              <w:rPr>
                <w:rFonts w:eastAsiaTheme="minorHAnsi"/>
              </w:rPr>
              <w:br/>
              <w:t>w kopalni samohamownymi urządzeniami przesuwającymi produkcji CARBOMECH</w:t>
            </w:r>
          </w:p>
          <w:p w14:paraId="0BD149CF" w14:textId="77777777" w:rsidR="002D26D4" w:rsidRPr="00AC23B8" w:rsidRDefault="002D26D4" w:rsidP="00B32C31">
            <w:pPr>
              <w:widowControl w:val="0"/>
              <w:tabs>
                <w:tab w:val="left" w:pos="3060"/>
              </w:tabs>
              <w:adjustRightInd w:val="0"/>
              <w:ind w:right="143"/>
              <w:jc w:val="center"/>
              <w:textAlignment w:val="baseline"/>
              <w:rPr>
                <w:rFonts w:eastAsiaTheme="minorHAnsi"/>
                <w:b/>
                <w:bCs/>
                <w:sz w:val="24"/>
                <w:szCs w:val="24"/>
                <w:u w:val="single"/>
              </w:rPr>
            </w:pPr>
          </w:p>
        </w:tc>
        <w:tc>
          <w:tcPr>
            <w:tcW w:w="1287" w:type="pct"/>
            <w:vAlign w:val="center"/>
          </w:tcPr>
          <w:p w14:paraId="770943D1"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0076BEA3"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638C887E" w14:textId="667C3094" w:rsidTr="00FC5E74">
        <w:tc>
          <w:tcPr>
            <w:tcW w:w="304" w:type="pct"/>
            <w:vAlign w:val="center"/>
          </w:tcPr>
          <w:p w14:paraId="563F9DBD"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193489B" w14:textId="77777777" w:rsidR="002D26D4" w:rsidRPr="00AC23B8" w:rsidRDefault="002D26D4" w:rsidP="00B32C31">
            <w:pPr>
              <w:tabs>
                <w:tab w:val="left" w:pos="284"/>
              </w:tabs>
              <w:ind w:right="143"/>
              <w:jc w:val="both"/>
              <w:rPr>
                <w:rFonts w:eastAsiaTheme="minorHAnsi"/>
              </w:rPr>
            </w:pPr>
            <w:r w:rsidRPr="00AC23B8">
              <w:rPr>
                <w:rFonts w:eastAsiaTheme="minorHAnsi"/>
              </w:rPr>
              <w:t>Wyposażona w płozy ślizgowe do transportu po spągu wyrobiska.</w:t>
            </w:r>
          </w:p>
        </w:tc>
        <w:tc>
          <w:tcPr>
            <w:tcW w:w="1287" w:type="pct"/>
            <w:vAlign w:val="center"/>
          </w:tcPr>
          <w:p w14:paraId="6A554031"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456094E7"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33D6A922" w14:textId="253D3FE1" w:rsidTr="00FC5E74">
        <w:tc>
          <w:tcPr>
            <w:tcW w:w="304" w:type="pct"/>
            <w:vAlign w:val="center"/>
          </w:tcPr>
          <w:p w14:paraId="215D2ACF"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bookmarkStart w:id="85" w:name="_Hlk221870271"/>
          </w:p>
        </w:tc>
        <w:tc>
          <w:tcPr>
            <w:tcW w:w="2348" w:type="pct"/>
            <w:vAlign w:val="center"/>
          </w:tcPr>
          <w:p w14:paraId="0E40034C" w14:textId="77777777" w:rsidR="002D26D4" w:rsidRPr="00AC23B8" w:rsidRDefault="002D26D4" w:rsidP="00B32C31">
            <w:pPr>
              <w:tabs>
                <w:tab w:val="left" w:pos="284"/>
              </w:tabs>
              <w:ind w:right="143"/>
              <w:jc w:val="both"/>
              <w:rPr>
                <w:rFonts w:eastAsiaTheme="minorHAnsi"/>
              </w:rPr>
            </w:pPr>
            <w:r w:rsidRPr="00AC23B8">
              <w:rPr>
                <w:rFonts w:eastAsiaTheme="minorHAnsi"/>
              </w:rPr>
              <w:t>Wprowadzanie kabli, przewodów energetycznych i sterowniczych za pomocą wpustów kablowych.</w:t>
            </w:r>
          </w:p>
        </w:tc>
        <w:tc>
          <w:tcPr>
            <w:tcW w:w="1287" w:type="pct"/>
            <w:vAlign w:val="center"/>
          </w:tcPr>
          <w:p w14:paraId="48CB21A6"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39C86C09" w14:textId="77777777" w:rsidR="002D26D4" w:rsidRPr="00AC23B8" w:rsidRDefault="002D26D4" w:rsidP="00B32C31">
            <w:pPr>
              <w:widowControl w:val="0"/>
              <w:tabs>
                <w:tab w:val="left" w:pos="3060"/>
              </w:tabs>
              <w:adjustRightInd w:val="0"/>
              <w:jc w:val="center"/>
              <w:textAlignment w:val="baseline"/>
              <w:rPr>
                <w:rFonts w:eastAsiaTheme="minorHAnsi"/>
              </w:rPr>
            </w:pPr>
          </w:p>
        </w:tc>
      </w:tr>
      <w:tr w:rsidR="002D26D4" w:rsidRPr="00AC23B8" w14:paraId="7BE2B863" w14:textId="202B6B61" w:rsidTr="00FC5E74">
        <w:tc>
          <w:tcPr>
            <w:tcW w:w="304" w:type="pct"/>
            <w:vAlign w:val="center"/>
          </w:tcPr>
          <w:p w14:paraId="0715CEC2" w14:textId="77777777" w:rsidR="002D26D4" w:rsidRPr="00AC23B8" w:rsidRDefault="002D26D4" w:rsidP="00B32C31">
            <w:pPr>
              <w:widowControl w:val="0"/>
              <w:numPr>
                <w:ilvl w:val="0"/>
                <w:numId w:val="126"/>
              </w:numPr>
              <w:tabs>
                <w:tab w:val="left" w:pos="0"/>
                <w:tab w:val="left" w:pos="3060"/>
              </w:tabs>
              <w:adjustRightInd w:val="0"/>
              <w:contextualSpacing/>
              <w:jc w:val="both"/>
              <w:textAlignment w:val="baseline"/>
              <w:rPr>
                <w:rFonts w:eastAsiaTheme="minorHAnsi"/>
                <w:u w:val="single"/>
              </w:rPr>
            </w:pPr>
          </w:p>
        </w:tc>
        <w:tc>
          <w:tcPr>
            <w:tcW w:w="2348" w:type="pct"/>
            <w:vAlign w:val="center"/>
          </w:tcPr>
          <w:p w14:paraId="6AA99E0C" w14:textId="03DA0AF2" w:rsidR="002D26D4" w:rsidRPr="00AC23B8" w:rsidRDefault="002D26D4" w:rsidP="00B32C31">
            <w:pPr>
              <w:tabs>
                <w:tab w:val="left" w:pos="284"/>
              </w:tabs>
              <w:ind w:right="143"/>
              <w:jc w:val="both"/>
              <w:rPr>
                <w:rFonts w:eastAsiaTheme="minorHAnsi"/>
              </w:rPr>
            </w:pPr>
            <w:r w:rsidRPr="00AC23B8">
              <w:rPr>
                <w:rFonts w:eastAsiaTheme="minorHAnsi"/>
              </w:rPr>
              <w:t xml:space="preserve">Wyposażenie elektryczne musi być tożsame do stacji z </w:t>
            </w:r>
            <w:r w:rsidRPr="0032368E">
              <w:rPr>
                <w:rFonts w:eastAsiaTheme="minorHAnsi"/>
                <w:b/>
                <w:shd w:val="clear" w:color="auto" w:fill="C5E0B3" w:themeFill="accent6" w:themeFillTint="66"/>
              </w:rPr>
              <w:t xml:space="preserve">zadania </w:t>
            </w:r>
            <w:r w:rsidR="0032368E" w:rsidRPr="0032368E">
              <w:rPr>
                <w:rFonts w:eastAsiaTheme="minorHAnsi"/>
                <w:b/>
                <w:shd w:val="clear" w:color="auto" w:fill="C5E0B3" w:themeFill="accent6" w:themeFillTint="66"/>
              </w:rPr>
              <w:t>11</w:t>
            </w:r>
            <w:r w:rsidR="0032368E">
              <w:rPr>
                <w:rFonts w:eastAsiaTheme="minorHAnsi"/>
                <w:b/>
              </w:rPr>
              <w:t xml:space="preserve"> </w:t>
            </w:r>
            <w:r w:rsidRPr="00AC23B8">
              <w:rPr>
                <w:rFonts w:eastAsiaTheme="minorHAnsi"/>
              </w:rPr>
              <w:t>z uwagi na zastosowanie do zasilania urządzeń dla jednego kompleksu ścianowego zgodnie z wymaganiami dla dostarczonej przez producenta urządzenia dokumentacji systemowej „Zintegrowanego systemu sterowania kompleksu wydobywczego”.  Stacje powinny zawierać tą samą logikę sterowania tj. kody źródłowe oprogramowania sterowników oraz oprogramowanie współpracujące z systemem wizualizacji stosowanym przez kopalnie</w:t>
            </w:r>
          </w:p>
        </w:tc>
        <w:tc>
          <w:tcPr>
            <w:tcW w:w="1287" w:type="pct"/>
            <w:vAlign w:val="center"/>
          </w:tcPr>
          <w:p w14:paraId="08212DB2" w14:textId="77777777" w:rsidR="002D26D4" w:rsidRPr="00AC23B8" w:rsidRDefault="002D26D4" w:rsidP="00B32C31">
            <w:pPr>
              <w:widowControl w:val="0"/>
              <w:tabs>
                <w:tab w:val="left" w:pos="3060"/>
              </w:tabs>
              <w:adjustRightInd w:val="0"/>
              <w:ind w:right="135"/>
              <w:jc w:val="center"/>
              <w:textAlignment w:val="baseline"/>
              <w:rPr>
                <w:rFonts w:eastAsiaTheme="minorHAnsi"/>
                <w:b/>
                <w:bCs/>
                <w:sz w:val="24"/>
                <w:szCs w:val="24"/>
                <w:u w:val="single"/>
              </w:rPr>
            </w:pPr>
            <w:r w:rsidRPr="00AC23B8">
              <w:rPr>
                <w:rFonts w:eastAsiaTheme="minorHAnsi"/>
              </w:rPr>
              <w:t>TAK</w:t>
            </w:r>
          </w:p>
        </w:tc>
        <w:tc>
          <w:tcPr>
            <w:tcW w:w="1061" w:type="pct"/>
            <w:vAlign w:val="center"/>
          </w:tcPr>
          <w:p w14:paraId="3CC31F9C" w14:textId="77777777" w:rsidR="002D26D4" w:rsidRPr="00AC23B8" w:rsidRDefault="002D26D4" w:rsidP="00B32C31">
            <w:pPr>
              <w:widowControl w:val="0"/>
              <w:tabs>
                <w:tab w:val="left" w:pos="3060"/>
              </w:tabs>
              <w:adjustRightInd w:val="0"/>
              <w:jc w:val="center"/>
              <w:textAlignment w:val="baseline"/>
              <w:rPr>
                <w:rFonts w:eastAsiaTheme="minorHAnsi"/>
              </w:rPr>
            </w:pPr>
          </w:p>
        </w:tc>
      </w:tr>
      <w:bookmarkEnd w:id="85"/>
    </w:tbl>
    <w:p w14:paraId="43C8AD0B" w14:textId="77777777" w:rsidR="00AC23B8" w:rsidRPr="00AC23B8" w:rsidRDefault="00AC23B8" w:rsidP="00AC23B8">
      <w:pPr>
        <w:widowControl w:val="0"/>
        <w:tabs>
          <w:tab w:val="left" w:pos="3060"/>
        </w:tabs>
        <w:adjustRightInd w:val="0"/>
        <w:spacing w:line="360" w:lineRule="atLeast"/>
        <w:jc w:val="center"/>
        <w:textAlignment w:val="baseline"/>
        <w:rPr>
          <w:rFonts w:eastAsiaTheme="minorHAnsi"/>
          <w:b/>
          <w:bCs/>
          <w:sz w:val="24"/>
          <w:szCs w:val="24"/>
          <w:u w:val="single"/>
        </w:rPr>
      </w:pPr>
    </w:p>
    <w:p w14:paraId="04A35B3D" w14:textId="7DA685FF" w:rsidR="00AC23B8" w:rsidRPr="00AC23B8" w:rsidRDefault="007C3A6C" w:rsidP="00AC23B8">
      <w:pPr>
        <w:widowControl w:val="0"/>
        <w:tabs>
          <w:tab w:val="left" w:pos="3060"/>
        </w:tabs>
        <w:adjustRightInd w:val="0"/>
        <w:spacing w:line="360" w:lineRule="atLeast"/>
        <w:jc w:val="center"/>
        <w:textAlignment w:val="baseline"/>
        <w:rPr>
          <w:rFonts w:eastAsiaTheme="minorHAnsi"/>
          <w:sz w:val="24"/>
          <w:szCs w:val="24"/>
          <w:u w:val="single"/>
        </w:rPr>
      </w:pPr>
      <w:r>
        <w:rPr>
          <w:rFonts w:eastAsiaTheme="minorHAnsi"/>
          <w:sz w:val="24"/>
          <w:szCs w:val="24"/>
          <w:u w:val="single"/>
        </w:rPr>
        <w:t xml:space="preserve">4 </w:t>
      </w:r>
      <w:r w:rsidR="00AC23B8" w:rsidRPr="00AC23B8">
        <w:rPr>
          <w:rFonts w:eastAsiaTheme="minorHAnsi"/>
          <w:sz w:val="24"/>
          <w:szCs w:val="24"/>
          <w:u w:val="single"/>
        </w:rPr>
        <w:t>odpływy 450A, 3,3kV</w:t>
      </w:r>
    </w:p>
    <w:p w14:paraId="51228766" w14:textId="51D957D2" w:rsidR="00AC23B8" w:rsidRPr="00B32C31" w:rsidRDefault="00661EFC" w:rsidP="00B32C31">
      <w:pPr>
        <w:spacing w:after="120"/>
        <w:jc w:val="center"/>
        <w:rPr>
          <w:rFonts w:eastAsiaTheme="minorHAnsi"/>
          <w:b/>
          <w:bCs/>
          <w:color w:val="C00000"/>
          <w:sz w:val="24"/>
          <w:szCs w:val="24"/>
          <w:u w:val="single"/>
        </w:rPr>
      </w:pPr>
      <w:r w:rsidRPr="00661EFC">
        <w:rPr>
          <w:rFonts w:eastAsiaTheme="minorHAnsi"/>
          <w:b/>
          <w:bCs/>
          <w:color w:val="C00000"/>
          <w:sz w:val="24"/>
          <w:szCs w:val="24"/>
          <w:u w:val="single"/>
        </w:rPr>
        <w:t>Zadanie 13 – KWK Mysłowice-Wesoła</w:t>
      </w:r>
    </w:p>
    <w:tbl>
      <w:tblPr>
        <w:tblW w:w="93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4394"/>
        <w:gridCol w:w="2410"/>
        <w:gridCol w:w="1990"/>
      </w:tblGrid>
      <w:tr w:rsidR="00B32C31" w:rsidRPr="00AC23B8" w14:paraId="69BA9A16" w14:textId="71A118CD" w:rsidTr="00B32C31">
        <w:trPr>
          <w:trHeight w:val="286"/>
        </w:trPr>
        <w:tc>
          <w:tcPr>
            <w:tcW w:w="568" w:type="dxa"/>
            <w:vAlign w:val="center"/>
          </w:tcPr>
          <w:p w14:paraId="34B12E45" w14:textId="77777777" w:rsidR="00B32C31" w:rsidRPr="00B32C31" w:rsidRDefault="00B32C31" w:rsidP="00B32C31">
            <w:pPr>
              <w:spacing w:after="160"/>
              <w:contextualSpacing/>
            </w:pPr>
            <w:r w:rsidRPr="00B32C31">
              <w:rPr>
                <w:b/>
                <w:bCs/>
              </w:rPr>
              <w:t>Lp.</w:t>
            </w:r>
          </w:p>
        </w:tc>
        <w:tc>
          <w:tcPr>
            <w:tcW w:w="4394" w:type="dxa"/>
            <w:vAlign w:val="center"/>
          </w:tcPr>
          <w:p w14:paraId="0C48DB38" w14:textId="77777777" w:rsidR="00B32C31" w:rsidRPr="00B32C31" w:rsidRDefault="00B32C31" w:rsidP="00B32C31">
            <w:pPr>
              <w:ind w:right="142"/>
              <w:jc w:val="center"/>
            </w:pPr>
            <w:r w:rsidRPr="00B32C31">
              <w:rPr>
                <w:b/>
                <w:bCs/>
              </w:rPr>
              <w:t>Zakres techniczny</w:t>
            </w:r>
          </w:p>
        </w:tc>
        <w:tc>
          <w:tcPr>
            <w:tcW w:w="2410" w:type="dxa"/>
            <w:vAlign w:val="center"/>
          </w:tcPr>
          <w:p w14:paraId="620EB820" w14:textId="602E5701" w:rsidR="00B32C31" w:rsidRPr="00B32C31" w:rsidRDefault="00B32C31" w:rsidP="00B32C31">
            <w:pPr>
              <w:ind w:right="142"/>
              <w:jc w:val="center"/>
              <w:rPr>
                <w:b/>
                <w:bCs/>
              </w:rPr>
            </w:pPr>
            <w:r w:rsidRPr="00B32C31">
              <w:rPr>
                <w:b/>
                <w:bCs/>
              </w:rPr>
              <w:t>Wymagane przez Zamawiającego/parametr</w:t>
            </w:r>
          </w:p>
        </w:tc>
        <w:tc>
          <w:tcPr>
            <w:tcW w:w="1990" w:type="dxa"/>
            <w:vAlign w:val="center"/>
          </w:tcPr>
          <w:p w14:paraId="4C41607D" w14:textId="0530949A" w:rsidR="00B32C31" w:rsidRPr="00B32C31" w:rsidRDefault="00B32C31" w:rsidP="00B32C31">
            <w:pPr>
              <w:jc w:val="center"/>
              <w:rPr>
                <w:b/>
                <w:bCs/>
                <w:color w:val="C00000"/>
              </w:rPr>
            </w:pPr>
            <w:r w:rsidRPr="00B32C31">
              <w:rPr>
                <w:b/>
                <w:bCs/>
              </w:rPr>
              <w:t>Potwierdzić lub wpisać oferowany parametr</w:t>
            </w:r>
          </w:p>
        </w:tc>
      </w:tr>
      <w:tr w:rsidR="00193542" w:rsidRPr="00AC23B8" w14:paraId="46C9F28E" w14:textId="77777777" w:rsidTr="005D6E21">
        <w:trPr>
          <w:trHeight w:val="286"/>
        </w:trPr>
        <w:tc>
          <w:tcPr>
            <w:tcW w:w="568" w:type="dxa"/>
            <w:shd w:val="clear" w:color="auto" w:fill="C5E0B3" w:themeFill="accent6" w:themeFillTint="66"/>
            <w:vAlign w:val="center"/>
          </w:tcPr>
          <w:p w14:paraId="09642C07" w14:textId="77777777" w:rsidR="00193542" w:rsidRPr="00AC23B8" w:rsidRDefault="00193542" w:rsidP="00193542">
            <w:pPr>
              <w:widowControl w:val="0"/>
              <w:numPr>
                <w:ilvl w:val="0"/>
                <w:numId w:val="122"/>
              </w:numPr>
              <w:adjustRightInd w:val="0"/>
              <w:spacing w:after="160" w:line="360" w:lineRule="atLeast"/>
              <w:contextualSpacing/>
              <w:jc w:val="both"/>
              <w:textAlignment w:val="baseline"/>
            </w:pPr>
          </w:p>
        </w:tc>
        <w:tc>
          <w:tcPr>
            <w:tcW w:w="4394" w:type="dxa"/>
            <w:shd w:val="clear" w:color="auto" w:fill="C5E0B3" w:themeFill="accent6" w:themeFillTint="66"/>
            <w:vAlign w:val="center"/>
          </w:tcPr>
          <w:p w14:paraId="62F9C2FC" w14:textId="13760CF2" w:rsidR="00193542" w:rsidRPr="00AC23B8" w:rsidRDefault="00193542" w:rsidP="00193542">
            <w:pPr>
              <w:ind w:right="142"/>
              <w:jc w:val="both"/>
            </w:pPr>
            <w:r w:rsidRPr="00AC23B8">
              <w:t>Nazwa urządzenia</w:t>
            </w:r>
          </w:p>
        </w:tc>
        <w:tc>
          <w:tcPr>
            <w:tcW w:w="2410" w:type="dxa"/>
            <w:shd w:val="clear" w:color="auto" w:fill="C5E0B3" w:themeFill="accent6" w:themeFillTint="66"/>
            <w:vAlign w:val="center"/>
          </w:tcPr>
          <w:p w14:paraId="22BA3177" w14:textId="32DB4E98" w:rsidR="00193542" w:rsidRPr="00AC23B8" w:rsidRDefault="00193542" w:rsidP="00193542">
            <w:pPr>
              <w:ind w:right="142"/>
              <w:jc w:val="center"/>
              <w:rPr>
                <w:color w:val="000000"/>
              </w:rPr>
            </w:pPr>
            <w:r w:rsidRPr="00AC23B8">
              <w:t>Ognioszczelna</w:t>
            </w:r>
            <w:r>
              <w:t xml:space="preserve"> </w:t>
            </w:r>
            <w:r w:rsidRPr="00AC23B8">
              <w:t>stacja kompaktowa</w:t>
            </w:r>
          </w:p>
        </w:tc>
        <w:tc>
          <w:tcPr>
            <w:tcW w:w="1990" w:type="dxa"/>
            <w:shd w:val="clear" w:color="auto" w:fill="C5E0B3" w:themeFill="accent6" w:themeFillTint="66"/>
            <w:vAlign w:val="center"/>
          </w:tcPr>
          <w:p w14:paraId="5C0855A1" w14:textId="77777777" w:rsidR="00193542" w:rsidRPr="00AC23B8" w:rsidRDefault="00193542" w:rsidP="00193542">
            <w:pPr>
              <w:jc w:val="center"/>
              <w:rPr>
                <w:color w:val="000000"/>
              </w:rPr>
            </w:pPr>
          </w:p>
        </w:tc>
      </w:tr>
      <w:tr w:rsidR="00193542" w:rsidRPr="00AC23B8" w14:paraId="08007AE0" w14:textId="77777777" w:rsidTr="005D6E21">
        <w:trPr>
          <w:trHeight w:val="286"/>
        </w:trPr>
        <w:tc>
          <w:tcPr>
            <w:tcW w:w="568" w:type="dxa"/>
            <w:shd w:val="clear" w:color="auto" w:fill="C5E0B3" w:themeFill="accent6" w:themeFillTint="66"/>
            <w:vAlign w:val="center"/>
          </w:tcPr>
          <w:p w14:paraId="650C1163" w14:textId="77777777" w:rsidR="00193542" w:rsidRPr="00AC23B8" w:rsidRDefault="00193542" w:rsidP="00193542">
            <w:pPr>
              <w:widowControl w:val="0"/>
              <w:numPr>
                <w:ilvl w:val="0"/>
                <w:numId w:val="122"/>
              </w:numPr>
              <w:adjustRightInd w:val="0"/>
              <w:spacing w:after="160" w:line="360" w:lineRule="atLeast"/>
              <w:contextualSpacing/>
              <w:jc w:val="both"/>
              <w:textAlignment w:val="baseline"/>
            </w:pPr>
          </w:p>
        </w:tc>
        <w:tc>
          <w:tcPr>
            <w:tcW w:w="4394" w:type="dxa"/>
            <w:shd w:val="clear" w:color="auto" w:fill="C5E0B3" w:themeFill="accent6" w:themeFillTint="66"/>
            <w:vAlign w:val="center"/>
          </w:tcPr>
          <w:p w14:paraId="1B03EE44" w14:textId="2262FD47" w:rsidR="00193542" w:rsidRPr="00AC23B8" w:rsidRDefault="00193542" w:rsidP="00193542">
            <w:pPr>
              <w:ind w:right="142"/>
              <w:jc w:val="both"/>
            </w:pPr>
            <w:r w:rsidRPr="00AC23B8">
              <w:t>Typ</w:t>
            </w:r>
          </w:p>
        </w:tc>
        <w:tc>
          <w:tcPr>
            <w:tcW w:w="2410" w:type="dxa"/>
            <w:shd w:val="clear" w:color="auto" w:fill="C5E0B3" w:themeFill="accent6" w:themeFillTint="66"/>
            <w:vAlign w:val="center"/>
          </w:tcPr>
          <w:p w14:paraId="00D85E61" w14:textId="4A9B6163" w:rsidR="00193542" w:rsidRPr="00AC23B8" w:rsidRDefault="00193542" w:rsidP="00193542">
            <w:pPr>
              <w:ind w:right="142"/>
              <w:jc w:val="center"/>
              <w:rPr>
                <w:color w:val="000000"/>
              </w:rPr>
            </w:pPr>
            <w:r w:rsidRPr="00724F49">
              <w:t>Wskazuje wykonawca</w:t>
            </w:r>
          </w:p>
        </w:tc>
        <w:tc>
          <w:tcPr>
            <w:tcW w:w="1990" w:type="dxa"/>
            <w:shd w:val="clear" w:color="auto" w:fill="C5E0B3" w:themeFill="accent6" w:themeFillTint="66"/>
            <w:vAlign w:val="center"/>
          </w:tcPr>
          <w:p w14:paraId="07A96125" w14:textId="77777777" w:rsidR="00193542" w:rsidRPr="00AC23B8" w:rsidRDefault="00193542" w:rsidP="00193542">
            <w:pPr>
              <w:jc w:val="center"/>
              <w:rPr>
                <w:color w:val="000000"/>
              </w:rPr>
            </w:pPr>
          </w:p>
        </w:tc>
      </w:tr>
      <w:tr w:rsidR="00193542" w:rsidRPr="00AC23B8" w14:paraId="48187768" w14:textId="77777777" w:rsidTr="005D6E21">
        <w:trPr>
          <w:trHeight w:val="286"/>
        </w:trPr>
        <w:tc>
          <w:tcPr>
            <w:tcW w:w="568" w:type="dxa"/>
            <w:shd w:val="clear" w:color="auto" w:fill="C5E0B3" w:themeFill="accent6" w:themeFillTint="66"/>
            <w:vAlign w:val="center"/>
          </w:tcPr>
          <w:p w14:paraId="41978311" w14:textId="77777777" w:rsidR="00193542" w:rsidRPr="00AC23B8" w:rsidRDefault="00193542" w:rsidP="00193542">
            <w:pPr>
              <w:widowControl w:val="0"/>
              <w:numPr>
                <w:ilvl w:val="0"/>
                <w:numId w:val="122"/>
              </w:numPr>
              <w:adjustRightInd w:val="0"/>
              <w:spacing w:after="160" w:line="360" w:lineRule="atLeast"/>
              <w:contextualSpacing/>
              <w:jc w:val="both"/>
              <w:textAlignment w:val="baseline"/>
            </w:pPr>
          </w:p>
        </w:tc>
        <w:tc>
          <w:tcPr>
            <w:tcW w:w="4394" w:type="dxa"/>
            <w:shd w:val="clear" w:color="auto" w:fill="C5E0B3" w:themeFill="accent6" w:themeFillTint="66"/>
            <w:vAlign w:val="center"/>
          </w:tcPr>
          <w:p w14:paraId="6C8C0CE6" w14:textId="45F3EF94" w:rsidR="00193542" w:rsidRPr="00AC23B8" w:rsidRDefault="00193542" w:rsidP="00193542">
            <w:pPr>
              <w:ind w:right="142"/>
              <w:jc w:val="both"/>
            </w:pPr>
            <w:r w:rsidRPr="00AC23B8">
              <w:t>Producent</w:t>
            </w:r>
          </w:p>
        </w:tc>
        <w:tc>
          <w:tcPr>
            <w:tcW w:w="2410" w:type="dxa"/>
            <w:shd w:val="clear" w:color="auto" w:fill="C5E0B3" w:themeFill="accent6" w:themeFillTint="66"/>
            <w:vAlign w:val="center"/>
          </w:tcPr>
          <w:p w14:paraId="53D7B8B5" w14:textId="3A3AC7B9" w:rsidR="00193542" w:rsidRPr="00AC23B8" w:rsidRDefault="00193542" w:rsidP="00193542">
            <w:pPr>
              <w:ind w:right="142"/>
              <w:jc w:val="center"/>
              <w:rPr>
                <w:color w:val="000000"/>
              </w:rPr>
            </w:pPr>
            <w:r w:rsidRPr="00724F49">
              <w:t>Wskazuje wykonawca</w:t>
            </w:r>
          </w:p>
        </w:tc>
        <w:tc>
          <w:tcPr>
            <w:tcW w:w="1990" w:type="dxa"/>
            <w:shd w:val="clear" w:color="auto" w:fill="C5E0B3" w:themeFill="accent6" w:themeFillTint="66"/>
            <w:vAlign w:val="center"/>
          </w:tcPr>
          <w:p w14:paraId="15D5D9FD" w14:textId="77777777" w:rsidR="00193542" w:rsidRPr="00AC23B8" w:rsidRDefault="00193542" w:rsidP="00193542">
            <w:pPr>
              <w:jc w:val="center"/>
              <w:rPr>
                <w:color w:val="000000"/>
              </w:rPr>
            </w:pPr>
          </w:p>
        </w:tc>
      </w:tr>
      <w:tr w:rsidR="002D26D4" w:rsidRPr="00AC23B8" w14:paraId="7070FCCE" w14:textId="031F8A88" w:rsidTr="00B32C31">
        <w:trPr>
          <w:trHeight w:val="286"/>
        </w:trPr>
        <w:tc>
          <w:tcPr>
            <w:tcW w:w="568" w:type="dxa"/>
            <w:vAlign w:val="center"/>
          </w:tcPr>
          <w:p w14:paraId="36B61E80"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03BCEC8B" w14:textId="77777777" w:rsidR="002D26D4" w:rsidRPr="00AC23B8" w:rsidRDefault="002D26D4" w:rsidP="00B32C31">
            <w:pPr>
              <w:ind w:right="142"/>
              <w:jc w:val="both"/>
            </w:pPr>
            <w:r w:rsidRPr="00AC23B8">
              <w:t xml:space="preserve">Napięcie zasilania </w:t>
            </w:r>
          </w:p>
        </w:tc>
        <w:tc>
          <w:tcPr>
            <w:tcW w:w="2410" w:type="dxa"/>
            <w:vAlign w:val="center"/>
          </w:tcPr>
          <w:p w14:paraId="01CB5463" w14:textId="77777777" w:rsidR="002D26D4" w:rsidRPr="00AC23B8" w:rsidRDefault="002D26D4" w:rsidP="00B32C31">
            <w:pPr>
              <w:ind w:right="142"/>
              <w:jc w:val="center"/>
            </w:pPr>
            <w:r w:rsidRPr="00AC23B8">
              <w:rPr>
                <w:color w:val="000000"/>
              </w:rPr>
              <w:t>3300 V</w:t>
            </w:r>
          </w:p>
        </w:tc>
        <w:tc>
          <w:tcPr>
            <w:tcW w:w="1990" w:type="dxa"/>
            <w:vAlign w:val="center"/>
          </w:tcPr>
          <w:p w14:paraId="6C124531" w14:textId="77777777" w:rsidR="002D26D4" w:rsidRPr="00AC23B8" w:rsidRDefault="002D26D4" w:rsidP="00AC23B8">
            <w:pPr>
              <w:jc w:val="center"/>
              <w:rPr>
                <w:color w:val="000000"/>
              </w:rPr>
            </w:pPr>
          </w:p>
        </w:tc>
      </w:tr>
      <w:tr w:rsidR="002D26D4" w:rsidRPr="00AC23B8" w14:paraId="54E5615C" w14:textId="13F55514" w:rsidTr="00B32C31">
        <w:trPr>
          <w:trHeight w:val="286"/>
        </w:trPr>
        <w:tc>
          <w:tcPr>
            <w:tcW w:w="568" w:type="dxa"/>
            <w:vAlign w:val="center"/>
          </w:tcPr>
          <w:p w14:paraId="399F5670"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30C3CAF3" w14:textId="77777777" w:rsidR="002D26D4" w:rsidRPr="00AC23B8" w:rsidRDefault="002D26D4" w:rsidP="00B32C31">
            <w:pPr>
              <w:ind w:right="142"/>
              <w:jc w:val="both"/>
            </w:pPr>
            <w:r w:rsidRPr="00AC23B8">
              <w:t xml:space="preserve">Rodzaj budowy przeciwwybuchowej  </w:t>
            </w:r>
          </w:p>
        </w:tc>
        <w:tc>
          <w:tcPr>
            <w:tcW w:w="2410" w:type="dxa"/>
            <w:vAlign w:val="center"/>
          </w:tcPr>
          <w:p w14:paraId="624D91F5" w14:textId="77777777" w:rsidR="002D26D4" w:rsidRPr="00AC23B8" w:rsidRDefault="002D26D4" w:rsidP="00B32C31">
            <w:pPr>
              <w:ind w:right="142"/>
              <w:jc w:val="center"/>
            </w:pPr>
            <w:r w:rsidRPr="00AC23B8">
              <w:rPr>
                <w:color w:val="000000"/>
              </w:rPr>
              <w:t>ognioszczelna</w:t>
            </w:r>
          </w:p>
        </w:tc>
        <w:tc>
          <w:tcPr>
            <w:tcW w:w="1990" w:type="dxa"/>
            <w:vAlign w:val="center"/>
          </w:tcPr>
          <w:p w14:paraId="45CD9670" w14:textId="77777777" w:rsidR="002D26D4" w:rsidRPr="00AC23B8" w:rsidRDefault="002D26D4" w:rsidP="00AC23B8">
            <w:pPr>
              <w:jc w:val="center"/>
              <w:rPr>
                <w:color w:val="000000"/>
              </w:rPr>
            </w:pPr>
          </w:p>
        </w:tc>
      </w:tr>
      <w:tr w:rsidR="002D26D4" w:rsidRPr="00AC23B8" w14:paraId="582F58D1" w14:textId="7B112D09" w:rsidTr="00B32C31">
        <w:trPr>
          <w:trHeight w:val="486"/>
        </w:trPr>
        <w:tc>
          <w:tcPr>
            <w:tcW w:w="568" w:type="dxa"/>
            <w:vAlign w:val="center"/>
          </w:tcPr>
          <w:p w14:paraId="7ED4DBD6"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4702A3A4" w14:textId="77777777" w:rsidR="002D26D4" w:rsidRPr="00AC23B8" w:rsidRDefault="002D26D4" w:rsidP="00B32C31">
            <w:pPr>
              <w:ind w:right="142"/>
              <w:jc w:val="both"/>
            </w:pPr>
            <w:r w:rsidRPr="00AC23B8">
              <w:t xml:space="preserve">Indywidualnie sterowane odpływy z możliwością sterowania grupowego </w:t>
            </w:r>
            <w:r w:rsidRPr="00AC23B8">
              <w:br/>
              <w:t xml:space="preserve"> w przypadku napędów wielosilnikowych</w:t>
            </w:r>
          </w:p>
        </w:tc>
        <w:tc>
          <w:tcPr>
            <w:tcW w:w="2410" w:type="dxa"/>
            <w:vAlign w:val="center"/>
          </w:tcPr>
          <w:p w14:paraId="4B4CB101" w14:textId="77777777" w:rsidR="002D26D4" w:rsidRPr="00AC23B8" w:rsidRDefault="002D26D4" w:rsidP="00B32C31">
            <w:pPr>
              <w:ind w:right="142"/>
              <w:jc w:val="center"/>
            </w:pPr>
            <w:r w:rsidRPr="00AC23B8">
              <w:rPr>
                <w:rFonts w:eastAsiaTheme="minorHAnsi"/>
              </w:rPr>
              <w:t>TAK</w:t>
            </w:r>
          </w:p>
        </w:tc>
        <w:tc>
          <w:tcPr>
            <w:tcW w:w="1990" w:type="dxa"/>
            <w:vAlign w:val="center"/>
          </w:tcPr>
          <w:p w14:paraId="5CF9B71E" w14:textId="77777777" w:rsidR="002D26D4" w:rsidRPr="00AC23B8" w:rsidRDefault="002D26D4" w:rsidP="00AC23B8">
            <w:pPr>
              <w:jc w:val="center"/>
              <w:rPr>
                <w:rFonts w:eastAsiaTheme="minorHAnsi"/>
              </w:rPr>
            </w:pPr>
          </w:p>
        </w:tc>
      </w:tr>
      <w:tr w:rsidR="002D26D4" w:rsidRPr="00AC23B8" w14:paraId="4AE4A858" w14:textId="72F2D5AF" w:rsidTr="00B32C31">
        <w:trPr>
          <w:trHeight w:val="286"/>
        </w:trPr>
        <w:tc>
          <w:tcPr>
            <w:tcW w:w="568" w:type="dxa"/>
            <w:vAlign w:val="center"/>
          </w:tcPr>
          <w:p w14:paraId="2B6F2185"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6165ABC1" w14:textId="77777777" w:rsidR="002D26D4" w:rsidRPr="00AC23B8" w:rsidRDefault="002D26D4" w:rsidP="00B32C31">
            <w:pPr>
              <w:ind w:right="142"/>
              <w:jc w:val="both"/>
            </w:pPr>
            <w:r w:rsidRPr="00AC23B8">
              <w:t xml:space="preserve">Ilość odpływów głównych  </w:t>
            </w:r>
          </w:p>
        </w:tc>
        <w:tc>
          <w:tcPr>
            <w:tcW w:w="2410" w:type="dxa"/>
            <w:vAlign w:val="center"/>
          </w:tcPr>
          <w:p w14:paraId="147AED0C" w14:textId="77777777" w:rsidR="002D26D4" w:rsidRPr="00AC23B8" w:rsidRDefault="002D26D4" w:rsidP="00B32C31">
            <w:pPr>
              <w:ind w:right="142"/>
              <w:jc w:val="center"/>
            </w:pPr>
            <w:r w:rsidRPr="00AC23B8">
              <w:t>4</w:t>
            </w:r>
          </w:p>
        </w:tc>
        <w:tc>
          <w:tcPr>
            <w:tcW w:w="1990" w:type="dxa"/>
            <w:vAlign w:val="center"/>
          </w:tcPr>
          <w:p w14:paraId="68FC87F8" w14:textId="77777777" w:rsidR="002D26D4" w:rsidRPr="00AC23B8" w:rsidRDefault="002D26D4" w:rsidP="00AC23B8">
            <w:pPr>
              <w:jc w:val="center"/>
            </w:pPr>
          </w:p>
        </w:tc>
      </w:tr>
      <w:tr w:rsidR="002D26D4" w:rsidRPr="00AC23B8" w14:paraId="304154CB" w14:textId="3AF9166D" w:rsidTr="00B32C31">
        <w:trPr>
          <w:trHeight w:val="286"/>
        </w:trPr>
        <w:tc>
          <w:tcPr>
            <w:tcW w:w="568" w:type="dxa"/>
            <w:vAlign w:val="center"/>
          </w:tcPr>
          <w:p w14:paraId="411B20A5"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48C02A44" w14:textId="77777777" w:rsidR="002D26D4" w:rsidRPr="00AC23B8" w:rsidRDefault="002D26D4" w:rsidP="00B32C31">
            <w:pPr>
              <w:ind w:right="142"/>
              <w:jc w:val="both"/>
            </w:pPr>
            <w:r w:rsidRPr="00AC23B8">
              <w:t xml:space="preserve">Znamionowy prąd ciągły  </w:t>
            </w:r>
          </w:p>
        </w:tc>
        <w:tc>
          <w:tcPr>
            <w:tcW w:w="2410" w:type="dxa"/>
            <w:vAlign w:val="center"/>
          </w:tcPr>
          <w:p w14:paraId="0F2241C1" w14:textId="77777777" w:rsidR="002D26D4" w:rsidRPr="00AC23B8" w:rsidRDefault="002D26D4" w:rsidP="00B32C31">
            <w:pPr>
              <w:ind w:right="142"/>
              <w:jc w:val="center"/>
            </w:pPr>
            <w:r w:rsidRPr="00AC23B8">
              <w:t>min. 1000A</w:t>
            </w:r>
          </w:p>
        </w:tc>
        <w:tc>
          <w:tcPr>
            <w:tcW w:w="1990" w:type="dxa"/>
            <w:vAlign w:val="center"/>
          </w:tcPr>
          <w:p w14:paraId="00DE2B91" w14:textId="77777777" w:rsidR="002D26D4" w:rsidRPr="00AC23B8" w:rsidRDefault="002D26D4" w:rsidP="00AC23B8">
            <w:pPr>
              <w:jc w:val="center"/>
            </w:pPr>
          </w:p>
        </w:tc>
      </w:tr>
      <w:tr w:rsidR="002D26D4" w:rsidRPr="00AC23B8" w14:paraId="2847432A" w14:textId="663A1697" w:rsidTr="00B32C31">
        <w:trPr>
          <w:trHeight w:val="286"/>
        </w:trPr>
        <w:tc>
          <w:tcPr>
            <w:tcW w:w="568" w:type="dxa"/>
            <w:vAlign w:val="center"/>
          </w:tcPr>
          <w:p w14:paraId="555EB4C1"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2D49351E" w14:textId="77777777" w:rsidR="002D26D4" w:rsidRPr="00AC23B8" w:rsidRDefault="002D26D4" w:rsidP="00B32C31">
            <w:pPr>
              <w:ind w:right="142"/>
              <w:jc w:val="both"/>
            </w:pPr>
            <w:r w:rsidRPr="00AC23B8">
              <w:t xml:space="preserve">Maksymalny prąd ciągły pojedynczego odpływu </w:t>
            </w:r>
          </w:p>
        </w:tc>
        <w:tc>
          <w:tcPr>
            <w:tcW w:w="2410" w:type="dxa"/>
            <w:vAlign w:val="center"/>
          </w:tcPr>
          <w:p w14:paraId="6C87940A" w14:textId="77777777" w:rsidR="002D26D4" w:rsidRPr="00AC23B8" w:rsidRDefault="002D26D4" w:rsidP="00B32C31">
            <w:pPr>
              <w:ind w:right="142"/>
              <w:jc w:val="center"/>
            </w:pPr>
            <w:r w:rsidRPr="00AC23B8">
              <w:t>min 450A</w:t>
            </w:r>
          </w:p>
        </w:tc>
        <w:tc>
          <w:tcPr>
            <w:tcW w:w="1990" w:type="dxa"/>
            <w:vAlign w:val="center"/>
          </w:tcPr>
          <w:p w14:paraId="5D81928B" w14:textId="77777777" w:rsidR="002D26D4" w:rsidRPr="00AC23B8" w:rsidRDefault="002D26D4" w:rsidP="00AC23B8">
            <w:pPr>
              <w:jc w:val="center"/>
            </w:pPr>
          </w:p>
        </w:tc>
      </w:tr>
      <w:tr w:rsidR="002D26D4" w:rsidRPr="00AC23B8" w14:paraId="6F7ED891" w14:textId="4EDFD52F" w:rsidTr="00B32C31">
        <w:trPr>
          <w:trHeight w:val="286"/>
        </w:trPr>
        <w:tc>
          <w:tcPr>
            <w:tcW w:w="568" w:type="dxa"/>
            <w:vAlign w:val="center"/>
          </w:tcPr>
          <w:p w14:paraId="50E85BBA"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7D13D49F" w14:textId="77777777" w:rsidR="002D26D4" w:rsidRPr="00AC23B8" w:rsidRDefault="002D26D4" w:rsidP="00B32C31">
            <w:pPr>
              <w:ind w:right="142"/>
              <w:jc w:val="both"/>
            </w:pPr>
            <w:r w:rsidRPr="00AC23B8">
              <w:t xml:space="preserve">Prąd znamionowy wyłączalny zwarciowy  </w:t>
            </w:r>
          </w:p>
        </w:tc>
        <w:tc>
          <w:tcPr>
            <w:tcW w:w="2410" w:type="dxa"/>
            <w:vAlign w:val="center"/>
          </w:tcPr>
          <w:p w14:paraId="7CD0C0BC" w14:textId="77777777" w:rsidR="002D26D4" w:rsidRPr="00AC23B8" w:rsidRDefault="002D26D4" w:rsidP="00B32C31">
            <w:pPr>
              <w:ind w:right="142"/>
              <w:jc w:val="center"/>
            </w:pPr>
            <w:r w:rsidRPr="00AC23B8">
              <w:t>min 16kA</w:t>
            </w:r>
          </w:p>
        </w:tc>
        <w:tc>
          <w:tcPr>
            <w:tcW w:w="1990" w:type="dxa"/>
            <w:vAlign w:val="center"/>
          </w:tcPr>
          <w:p w14:paraId="7C023B1F" w14:textId="77777777" w:rsidR="002D26D4" w:rsidRPr="00AC23B8" w:rsidRDefault="002D26D4" w:rsidP="00AC23B8">
            <w:pPr>
              <w:jc w:val="center"/>
            </w:pPr>
          </w:p>
        </w:tc>
      </w:tr>
      <w:tr w:rsidR="002D26D4" w:rsidRPr="00AC23B8" w14:paraId="1690B516" w14:textId="7CA3064D" w:rsidTr="00B32C31">
        <w:trPr>
          <w:trHeight w:val="730"/>
        </w:trPr>
        <w:tc>
          <w:tcPr>
            <w:tcW w:w="568" w:type="dxa"/>
            <w:vAlign w:val="center"/>
          </w:tcPr>
          <w:p w14:paraId="70471EA5"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736F9666" w14:textId="77777777" w:rsidR="002D26D4" w:rsidRPr="00AC23B8" w:rsidRDefault="002D26D4" w:rsidP="00B32C31">
            <w:pPr>
              <w:ind w:right="142"/>
              <w:jc w:val="both"/>
            </w:pPr>
            <w:r w:rsidRPr="00AC23B8">
              <w:t>Stacja powinna umożliwiać jej zasilanie z jednego lub dwóch niezależnych dopływów (źródeł). Alternatywnie w przypadku zasilania z jednego dopływu (źródła) powinna być możliwość zasilania przelotowego</w:t>
            </w:r>
          </w:p>
        </w:tc>
        <w:tc>
          <w:tcPr>
            <w:tcW w:w="2410" w:type="dxa"/>
            <w:vAlign w:val="center"/>
          </w:tcPr>
          <w:p w14:paraId="1AE9CE01" w14:textId="77777777" w:rsidR="002D26D4" w:rsidRPr="00AC23B8" w:rsidRDefault="002D26D4" w:rsidP="00B32C31">
            <w:pPr>
              <w:ind w:right="142"/>
              <w:jc w:val="center"/>
            </w:pPr>
            <w:r w:rsidRPr="00AC23B8">
              <w:rPr>
                <w:rFonts w:eastAsiaTheme="minorHAnsi"/>
              </w:rPr>
              <w:t>TAK</w:t>
            </w:r>
          </w:p>
        </w:tc>
        <w:tc>
          <w:tcPr>
            <w:tcW w:w="1990" w:type="dxa"/>
            <w:vAlign w:val="center"/>
          </w:tcPr>
          <w:p w14:paraId="1535A37F" w14:textId="77777777" w:rsidR="002D26D4" w:rsidRPr="00AC23B8" w:rsidRDefault="002D26D4" w:rsidP="00AC23B8">
            <w:pPr>
              <w:jc w:val="center"/>
              <w:rPr>
                <w:rFonts w:eastAsiaTheme="minorHAnsi"/>
              </w:rPr>
            </w:pPr>
          </w:p>
        </w:tc>
      </w:tr>
      <w:tr w:rsidR="002D26D4" w:rsidRPr="00AC23B8" w14:paraId="218E4235" w14:textId="45CE0BCA" w:rsidTr="00B32C31">
        <w:trPr>
          <w:trHeight w:val="815"/>
        </w:trPr>
        <w:tc>
          <w:tcPr>
            <w:tcW w:w="568" w:type="dxa"/>
            <w:vAlign w:val="center"/>
          </w:tcPr>
          <w:p w14:paraId="487FD3B9"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6AEA4C07" w14:textId="77777777" w:rsidR="002D26D4" w:rsidRPr="00AC23B8" w:rsidRDefault="002D26D4" w:rsidP="00B32C31">
            <w:pPr>
              <w:ind w:right="142"/>
              <w:jc w:val="both"/>
            </w:pPr>
            <w:r w:rsidRPr="00AC23B8">
              <w:t>Zasilanie stacji kompaktowej jak również wyprowadzenie przewodów odpływowych powinno być zrealizowane poprzez system energetycznych złącz wtykowych umożliwiających szybką i bezpieczną zmianę konfiguracji instalacji lub zamianę jej elementów</w:t>
            </w:r>
          </w:p>
        </w:tc>
        <w:tc>
          <w:tcPr>
            <w:tcW w:w="2410" w:type="dxa"/>
            <w:vAlign w:val="center"/>
          </w:tcPr>
          <w:p w14:paraId="397390FE" w14:textId="77777777" w:rsidR="002D26D4" w:rsidRPr="00AC23B8" w:rsidRDefault="002D26D4" w:rsidP="00B32C31">
            <w:pPr>
              <w:ind w:right="142"/>
              <w:jc w:val="center"/>
            </w:pPr>
            <w:r w:rsidRPr="00AC23B8">
              <w:rPr>
                <w:rFonts w:eastAsiaTheme="minorHAnsi"/>
              </w:rPr>
              <w:t>TAK</w:t>
            </w:r>
          </w:p>
        </w:tc>
        <w:tc>
          <w:tcPr>
            <w:tcW w:w="1990" w:type="dxa"/>
            <w:vAlign w:val="center"/>
          </w:tcPr>
          <w:p w14:paraId="0CA71742" w14:textId="77777777" w:rsidR="002D26D4" w:rsidRPr="00AC23B8" w:rsidRDefault="002D26D4" w:rsidP="00AC23B8">
            <w:pPr>
              <w:jc w:val="center"/>
              <w:rPr>
                <w:rFonts w:eastAsiaTheme="minorHAnsi"/>
              </w:rPr>
            </w:pPr>
          </w:p>
        </w:tc>
      </w:tr>
      <w:tr w:rsidR="002D26D4" w:rsidRPr="00AC23B8" w14:paraId="14CE473A" w14:textId="0133EE69" w:rsidTr="00B32C31">
        <w:trPr>
          <w:trHeight w:val="801"/>
        </w:trPr>
        <w:tc>
          <w:tcPr>
            <w:tcW w:w="568" w:type="dxa"/>
            <w:vAlign w:val="center"/>
          </w:tcPr>
          <w:p w14:paraId="698EAE3D"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21BF42D6" w14:textId="77777777" w:rsidR="002D26D4" w:rsidRPr="00AC23B8" w:rsidRDefault="002D26D4" w:rsidP="00B32C31">
            <w:pPr>
              <w:ind w:right="142"/>
              <w:jc w:val="both"/>
            </w:pPr>
            <w:r w:rsidRPr="00AC23B8">
              <w:t>Stacja kompaktowa powinna spełniać funkcję budowy modułowej (styczniki wraz z elektroniką zabezpieczającą zintegrowane w panelu stycznikowym), umożliwiającą szybką wymianę w przypadku uszkodzenia</w:t>
            </w:r>
          </w:p>
        </w:tc>
        <w:tc>
          <w:tcPr>
            <w:tcW w:w="2410" w:type="dxa"/>
            <w:vAlign w:val="center"/>
          </w:tcPr>
          <w:p w14:paraId="4173DC11" w14:textId="77777777" w:rsidR="002D26D4" w:rsidRPr="00AC23B8" w:rsidRDefault="002D26D4" w:rsidP="00B32C31">
            <w:pPr>
              <w:ind w:right="142"/>
              <w:jc w:val="center"/>
            </w:pPr>
            <w:r w:rsidRPr="00AC23B8">
              <w:rPr>
                <w:rFonts w:eastAsiaTheme="minorHAnsi"/>
              </w:rPr>
              <w:t>TAK</w:t>
            </w:r>
          </w:p>
        </w:tc>
        <w:tc>
          <w:tcPr>
            <w:tcW w:w="1990" w:type="dxa"/>
            <w:vAlign w:val="center"/>
          </w:tcPr>
          <w:p w14:paraId="404DE4CC" w14:textId="77777777" w:rsidR="002D26D4" w:rsidRPr="00AC23B8" w:rsidRDefault="002D26D4" w:rsidP="00AC23B8">
            <w:pPr>
              <w:jc w:val="center"/>
              <w:rPr>
                <w:rFonts w:eastAsiaTheme="minorHAnsi"/>
              </w:rPr>
            </w:pPr>
          </w:p>
        </w:tc>
      </w:tr>
      <w:tr w:rsidR="002D26D4" w:rsidRPr="00AC23B8" w14:paraId="07CBBAD5" w14:textId="074F37DC" w:rsidTr="00B32C31">
        <w:trPr>
          <w:trHeight w:val="286"/>
        </w:trPr>
        <w:tc>
          <w:tcPr>
            <w:tcW w:w="568" w:type="dxa"/>
            <w:vAlign w:val="center"/>
          </w:tcPr>
          <w:p w14:paraId="488F47BF"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3BC055C2" w14:textId="77777777" w:rsidR="002D26D4" w:rsidRPr="00AC23B8" w:rsidRDefault="002D26D4" w:rsidP="00B32C31">
            <w:pPr>
              <w:ind w:right="142"/>
              <w:jc w:val="both"/>
            </w:pPr>
            <w:r w:rsidRPr="00AC23B8">
              <w:t>Wyłącznik wyposażony w układ próby izolacji doziemnej każdego odpływu</w:t>
            </w:r>
          </w:p>
        </w:tc>
        <w:tc>
          <w:tcPr>
            <w:tcW w:w="2410" w:type="dxa"/>
            <w:vAlign w:val="center"/>
          </w:tcPr>
          <w:p w14:paraId="5CA6D87A" w14:textId="77777777" w:rsidR="002D26D4" w:rsidRPr="00AC23B8" w:rsidRDefault="002D26D4" w:rsidP="00B32C31">
            <w:pPr>
              <w:ind w:right="142"/>
              <w:jc w:val="center"/>
            </w:pPr>
            <w:r w:rsidRPr="00AC23B8">
              <w:rPr>
                <w:rFonts w:eastAsiaTheme="minorHAnsi"/>
              </w:rPr>
              <w:t>TAK</w:t>
            </w:r>
          </w:p>
        </w:tc>
        <w:tc>
          <w:tcPr>
            <w:tcW w:w="1990" w:type="dxa"/>
            <w:vAlign w:val="center"/>
          </w:tcPr>
          <w:p w14:paraId="051EB862" w14:textId="77777777" w:rsidR="002D26D4" w:rsidRPr="00AC23B8" w:rsidRDefault="002D26D4" w:rsidP="00AC23B8">
            <w:pPr>
              <w:jc w:val="center"/>
              <w:rPr>
                <w:rFonts w:eastAsiaTheme="minorHAnsi"/>
              </w:rPr>
            </w:pPr>
          </w:p>
        </w:tc>
      </w:tr>
      <w:tr w:rsidR="002D26D4" w:rsidRPr="00AC23B8" w14:paraId="51EC31F9" w14:textId="069449B1" w:rsidTr="004C23E4">
        <w:trPr>
          <w:trHeight w:val="1408"/>
        </w:trPr>
        <w:tc>
          <w:tcPr>
            <w:tcW w:w="568" w:type="dxa"/>
            <w:vAlign w:val="center"/>
          </w:tcPr>
          <w:p w14:paraId="2DCB302F"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67043464" w14:textId="77777777" w:rsidR="002D26D4" w:rsidRPr="00AC23B8" w:rsidRDefault="002D26D4" w:rsidP="00B32C31">
            <w:pPr>
              <w:ind w:right="142"/>
            </w:pPr>
            <w:r w:rsidRPr="00AC23B8">
              <w:t>Zabezpieczenia i blokady (każdy odpływ wyposażony w zintegrowane zabezpieczenia cyfrowe):</w:t>
            </w:r>
          </w:p>
        </w:tc>
        <w:tc>
          <w:tcPr>
            <w:tcW w:w="2410" w:type="dxa"/>
            <w:vAlign w:val="center"/>
          </w:tcPr>
          <w:p w14:paraId="275ADECF"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 xml:space="preserve">wzrostu rezystancji w obwodzie pętli sterowania przekaźników sterowniczych </w:t>
            </w:r>
            <w:r w:rsidRPr="00AC23B8">
              <w:br/>
              <w:t>i kontroli ciągłości uziemienia,</w:t>
            </w:r>
          </w:p>
          <w:p w14:paraId="6422760D"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od przeciążeń, zwarć i zaniku lub asymetrii obciążenia faz,</w:t>
            </w:r>
          </w:p>
          <w:p w14:paraId="1917BC2C"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upływowe blokujące w obwodach głównych</w:t>
            </w:r>
          </w:p>
          <w:p w14:paraId="3E9AA998"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 xml:space="preserve">zabezpieczenie nadprądowe cyfrowe zintegrowane w jeden przekaźnik </w:t>
            </w:r>
            <w:r w:rsidRPr="00AC23B8">
              <w:br/>
              <w:t>z możliwością zmiany nastaw bez potrzeby powtórnej kalibracji</w:t>
            </w:r>
          </w:p>
          <w:p w14:paraId="4E68FC3E"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ciągły pomiar temperatury na odpływach silnikowych,</w:t>
            </w:r>
          </w:p>
          <w:p w14:paraId="2CA1B010" w14:textId="77777777" w:rsidR="002D26D4" w:rsidRPr="00AC23B8" w:rsidRDefault="002D26D4" w:rsidP="004C23E4">
            <w:pPr>
              <w:widowControl w:val="0"/>
              <w:numPr>
                <w:ilvl w:val="0"/>
                <w:numId w:val="128"/>
              </w:numPr>
              <w:adjustRightInd w:val="0"/>
              <w:ind w:left="286" w:right="142" w:hanging="218"/>
              <w:contextualSpacing/>
              <w:textAlignment w:val="baseline"/>
            </w:pPr>
            <w:r w:rsidRPr="00AC23B8">
              <w:t xml:space="preserve">ciągły pomiar prądów w 3 fazach </w:t>
            </w:r>
            <w:r w:rsidRPr="00AC23B8">
              <w:br/>
              <w:t>z wyświetlaniem na wyświetlaczu wartości, co najmniej jednej fazy widocznym bez otwierania komór.</w:t>
            </w:r>
          </w:p>
        </w:tc>
        <w:tc>
          <w:tcPr>
            <w:tcW w:w="1990" w:type="dxa"/>
            <w:vAlign w:val="center"/>
          </w:tcPr>
          <w:p w14:paraId="01DBC6B9" w14:textId="77777777" w:rsidR="002D26D4" w:rsidRPr="00AC23B8" w:rsidRDefault="002D26D4" w:rsidP="002D26D4">
            <w:pPr>
              <w:widowControl w:val="0"/>
              <w:adjustRightInd w:val="0"/>
              <w:ind w:left="286"/>
              <w:contextualSpacing/>
              <w:jc w:val="both"/>
              <w:textAlignment w:val="baseline"/>
            </w:pPr>
          </w:p>
        </w:tc>
      </w:tr>
      <w:tr w:rsidR="002D26D4" w:rsidRPr="00AC23B8" w14:paraId="472D7B7A" w14:textId="67635C41" w:rsidTr="00B32C31">
        <w:trPr>
          <w:trHeight w:val="730"/>
        </w:trPr>
        <w:tc>
          <w:tcPr>
            <w:tcW w:w="568" w:type="dxa"/>
            <w:vAlign w:val="center"/>
          </w:tcPr>
          <w:p w14:paraId="6D460754"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3294149B" w14:textId="77777777" w:rsidR="002D26D4" w:rsidRPr="00AC23B8" w:rsidRDefault="002D26D4" w:rsidP="00B32C31">
            <w:pPr>
              <w:ind w:right="142"/>
              <w:jc w:val="both"/>
            </w:pPr>
            <w:r w:rsidRPr="00AC23B8">
              <w:t>Obwód sterowania pełniący jednocześnie rolę obwodu automatycznej kontroli ciągłości uziemienia powinien powodować wyłączenie i zablokowanie możliwości załączenia w przypadku wzrostu rezystancji obwodu powyżej wartości 100 Ω</w:t>
            </w:r>
          </w:p>
        </w:tc>
        <w:tc>
          <w:tcPr>
            <w:tcW w:w="2410" w:type="dxa"/>
            <w:vAlign w:val="center"/>
          </w:tcPr>
          <w:p w14:paraId="75E75825" w14:textId="77777777" w:rsidR="002D26D4" w:rsidRPr="00AC23B8" w:rsidRDefault="002D26D4" w:rsidP="00B32C31">
            <w:pPr>
              <w:ind w:right="142"/>
              <w:jc w:val="center"/>
            </w:pPr>
            <w:r w:rsidRPr="00AC23B8">
              <w:rPr>
                <w:rFonts w:eastAsiaTheme="minorHAnsi"/>
              </w:rPr>
              <w:t>TAK</w:t>
            </w:r>
          </w:p>
        </w:tc>
        <w:tc>
          <w:tcPr>
            <w:tcW w:w="1990" w:type="dxa"/>
            <w:vAlign w:val="center"/>
          </w:tcPr>
          <w:p w14:paraId="69D71A88" w14:textId="77777777" w:rsidR="002D26D4" w:rsidRPr="00AC23B8" w:rsidRDefault="002D26D4" w:rsidP="00AC23B8">
            <w:pPr>
              <w:jc w:val="center"/>
              <w:rPr>
                <w:rFonts w:eastAsiaTheme="minorHAnsi"/>
              </w:rPr>
            </w:pPr>
          </w:p>
        </w:tc>
      </w:tr>
      <w:tr w:rsidR="002D26D4" w:rsidRPr="00AC23B8" w14:paraId="7FB11896" w14:textId="7C21B9FB" w:rsidTr="00B32C31">
        <w:trPr>
          <w:trHeight w:val="801"/>
        </w:trPr>
        <w:tc>
          <w:tcPr>
            <w:tcW w:w="568" w:type="dxa"/>
            <w:vAlign w:val="center"/>
          </w:tcPr>
          <w:p w14:paraId="36E6D0DC"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4FE76415" w14:textId="77777777" w:rsidR="002D26D4" w:rsidRPr="00AC23B8" w:rsidRDefault="002D26D4" w:rsidP="00B32C31">
            <w:pPr>
              <w:ind w:right="142"/>
              <w:jc w:val="both"/>
            </w:pPr>
            <w:r w:rsidRPr="00AC23B8">
              <w:t>Wyposażone w moduły umożliwiające transmisję danych na powierzchnię umożliwiające monitoring bieżący parametrów stacji na dole oraz na powierzchni kopalni oraz sterowanie nadrzędne w tym ze stanowiska powierzchniowego</w:t>
            </w:r>
          </w:p>
        </w:tc>
        <w:tc>
          <w:tcPr>
            <w:tcW w:w="2410" w:type="dxa"/>
            <w:vAlign w:val="center"/>
          </w:tcPr>
          <w:p w14:paraId="7AF76380" w14:textId="77777777" w:rsidR="002D26D4" w:rsidRPr="00AC23B8" w:rsidRDefault="002D26D4" w:rsidP="00B32C31">
            <w:pPr>
              <w:ind w:right="142"/>
              <w:jc w:val="center"/>
            </w:pPr>
            <w:r w:rsidRPr="00AC23B8">
              <w:rPr>
                <w:rFonts w:eastAsiaTheme="minorHAnsi"/>
              </w:rPr>
              <w:t>TAK</w:t>
            </w:r>
          </w:p>
        </w:tc>
        <w:tc>
          <w:tcPr>
            <w:tcW w:w="1990" w:type="dxa"/>
            <w:vAlign w:val="center"/>
          </w:tcPr>
          <w:p w14:paraId="34E8C593" w14:textId="77777777" w:rsidR="002D26D4" w:rsidRPr="00AC23B8" w:rsidRDefault="002D26D4" w:rsidP="00AC23B8">
            <w:pPr>
              <w:jc w:val="center"/>
              <w:rPr>
                <w:rFonts w:eastAsiaTheme="minorHAnsi"/>
              </w:rPr>
            </w:pPr>
          </w:p>
        </w:tc>
      </w:tr>
      <w:tr w:rsidR="002D26D4" w:rsidRPr="00AC23B8" w14:paraId="7CF2B2F7" w14:textId="60F067C0" w:rsidTr="00B32C31">
        <w:trPr>
          <w:trHeight w:val="701"/>
        </w:trPr>
        <w:tc>
          <w:tcPr>
            <w:tcW w:w="568" w:type="dxa"/>
            <w:vAlign w:val="center"/>
          </w:tcPr>
          <w:p w14:paraId="480932B2"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23EAA86A" w14:textId="77777777" w:rsidR="002D26D4" w:rsidRPr="00AC23B8" w:rsidRDefault="002D26D4" w:rsidP="00B32C31">
            <w:pPr>
              <w:ind w:right="142"/>
              <w:jc w:val="both"/>
            </w:pPr>
            <w:r w:rsidRPr="00AC23B8">
              <w:t>Odpływy stacji kompaktowej powinny być przystosowane do łączenia, sterowania i zabezpieczenia odbiorników typu silnikowego w podziemnych wyrobiskach górniczych</w:t>
            </w:r>
          </w:p>
        </w:tc>
        <w:tc>
          <w:tcPr>
            <w:tcW w:w="2410" w:type="dxa"/>
            <w:vAlign w:val="center"/>
          </w:tcPr>
          <w:p w14:paraId="7C4BA480" w14:textId="77777777" w:rsidR="002D26D4" w:rsidRPr="00AC23B8" w:rsidRDefault="002D26D4" w:rsidP="00B32C31">
            <w:pPr>
              <w:ind w:right="142"/>
              <w:jc w:val="center"/>
            </w:pPr>
            <w:r w:rsidRPr="00AC23B8">
              <w:rPr>
                <w:rFonts w:eastAsiaTheme="minorHAnsi"/>
              </w:rPr>
              <w:t>TAK</w:t>
            </w:r>
          </w:p>
        </w:tc>
        <w:tc>
          <w:tcPr>
            <w:tcW w:w="1990" w:type="dxa"/>
            <w:vAlign w:val="center"/>
          </w:tcPr>
          <w:p w14:paraId="01C9184E" w14:textId="77777777" w:rsidR="002D26D4" w:rsidRPr="00AC23B8" w:rsidRDefault="002D26D4" w:rsidP="00AC23B8">
            <w:pPr>
              <w:jc w:val="center"/>
              <w:rPr>
                <w:rFonts w:eastAsiaTheme="minorHAnsi"/>
              </w:rPr>
            </w:pPr>
          </w:p>
        </w:tc>
      </w:tr>
      <w:tr w:rsidR="002D26D4" w:rsidRPr="00AC23B8" w14:paraId="60FDBE41" w14:textId="1AB61CDD" w:rsidTr="00B32C31">
        <w:trPr>
          <w:trHeight w:val="486"/>
        </w:trPr>
        <w:tc>
          <w:tcPr>
            <w:tcW w:w="568" w:type="dxa"/>
            <w:vAlign w:val="center"/>
          </w:tcPr>
          <w:p w14:paraId="05C8A04D"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7CBA531B" w14:textId="77777777" w:rsidR="002D26D4" w:rsidRPr="00AC23B8" w:rsidRDefault="002D26D4" w:rsidP="00B32C31">
            <w:pPr>
              <w:ind w:right="142"/>
              <w:jc w:val="both"/>
            </w:pPr>
            <w:r w:rsidRPr="00AC23B8">
              <w:t>Stacja kompaktowa musi być wyposażony uziemniki uziemiające każdy z odpływów 3,3 kV</w:t>
            </w:r>
          </w:p>
        </w:tc>
        <w:tc>
          <w:tcPr>
            <w:tcW w:w="2410" w:type="dxa"/>
            <w:vAlign w:val="center"/>
          </w:tcPr>
          <w:p w14:paraId="1313284D" w14:textId="77777777" w:rsidR="002D26D4" w:rsidRPr="00AC23B8" w:rsidRDefault="002D26D4" w:rsidP="00B32C31">
            <w:pPr>
              <w:ind w:right="142"/>
              <w:jc w:val="center"/>
            </w:pPr>
            <w:r w:rsidRPr="00AC23B8">
              <w:rPr>
                <w:rFonts w:eastAsiaTheme="minorHAnsi"/>
              </w:rPr>
              <w:t>TAK</w:t>
            </w:r>
          </w:p>
        </w:tc>
        <w:tc>
          <w:tcPr>
            <w:tcW w:w="1990" w:type="dxa"/>
            <w:vAlign w:val="center"/>
          </w:tcPr>
          <w:p w14:paraId="577E0A6D" w14:textId="77777777" w:rsidR="002D26D4" w:rsidRPr="00AC23B8" w:rsidRDefault="002D26D4" w:rsidP="00AC23B8">
            <w:pPr>
              <w:jc w:val="center"/>
              <w:rPr>
                <w:rFonts w:eastAsiaTheme="minorHAnsi"/>
              </w:rPr>
            </w:pPr>
          </w:p>
        </w:tc>
      </w:tr>
      <w:tr w:rsidR="002D26D4" w:rsidRPr="00AC23B8" w14:paraId="1D830EAA" w14:textId="1962D4A9" w:rsidTr="00B32C31">
        <w:trPr>
          <w:trHeight w:val="486"/>
        </w:trPr>
        <w:tc>
          <w:tcPr>
            <w:tcW w:w="568" w:type="dxa"/>
            <w:vAlign w:val="center"/>
          </w:tcPr>
          <w:p w14:paraId="0178AADE"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0D3FC5AB" w14:textId="77777777" w:rsidR="002D26D4" w:rsidRPr="00AC23B8" w:rsidRDefault="002D26D4" w:rsidP="00B32C31">
            <w:pPr>
              <w:ind w:right="142"/>
              <w:jc w:val="both"/>
            </w:pPr>
            <w:r w:rsidRPr="00AC23B8">
              <w:t>Stacja kompaktowa wyposażona jest w układ wyświetlacza graficznego do wizualizacji stanów pracy, stanów awaryjnych, parametryzacji oraz monitoringu pracy stacji.</w:t>
            </w:r>
          </w:p>
        </w:tc>
        <w:tc>
          <w:tcPr>
            <w:tcW w:w="2410" w:type="dxa"/>
            <w:vAlign w:val="center"/>
          </w:tcPr>
          <w:p w14:paraId="628EDB61" w14:textId="77777777" w:rsidR="002D26D4" w:rsidRPr="00AC23B8" w:rsidRDefault="002D26D4" w:rsidP="00B32C31">
            <w:pPr>
              <w:ind w:right="142"/>
              <w:jc w:val="center"/>
            </w:pPr>
            <w:r w:rsidRPr="00AC23B8">
              <w:rPr>
                <w:rFonts w:eastAsiaTheme="minorHAnsi"/>
              </w:rPr>
              <w:t>TAK</w:t>
            </w:r>
          </w:p>
        </w:tc>
        <w:tc>
          <w:tcPr>
            <w:tcW w:w="1990" w:type="dxa"/>
            <w:vAlign w:val="center"/>
          </w:tcPr>
          <w:p w14:paraId="7F8521CB" w14:textId="77777777" w:rsidR="002D26D4" w:rsidRPr="00AC23B8" w:rsidRDefault="002D26D4" w:rsidP="00AC23B8">
            <w:pPr>
              <w:jc w:val="center"/>
              <w:rPr>
                <w:rFonts w:eastAsiaTheme="minorHAnsi"/>
              </w:rPr>
            </w:pPr>
          </w:p>
        </w:tc>
      </w:tr>
      <w:tr w:rsidR="002D26D4" w:rsidRPr="00AC23B8" w14:paraId="36791866" w14:textId="316E771C" w:rsidTr="00B32C31">
        <w:trPr>
          <w:trHeight w:val="730"/>
        </w:trPr>
        <w:tc>
          <w:tcPr>
            <w:tcW w:w="568" w:type="dxa"/>
            <w:vAlign w:val="center"/>
          </w:tcPr>
          <w:p w14:paraId="47D659A3" w14:textId="77777777" w:rsidR="002D26D4" w:rsidRPr="00AC23B8" w:rsidRDefault="002D26D4" w:rsidP="00A9745C">
            <w:pPr>
              <w:widowControl w:val="0"/>
              <w:numPr>
                <w:ilvl w:val="0"/>
                <w:numId w:val="122"/>
              </w:numPr>
              <w:adjustRightInd w:val="0"/>
              <w:spacing w:after="160" w:line="360" w:lineRule="atLeast"/>
              <w:contextualSpacing/>
              <w:jc w:val="both"/>
              <w:textAlignment w:val="baseline"/>
            </w:pPr>
          </w:p>
        </w:tc>
        <w:tc>
          <w:tcPr>
            <w:tcW w:w="4394" w:type="dxa"/>
            <w:vAlign w:val="center"/>
            <w:hideMark/>
          </w:tcPr>
          <w:p w14:paraId="05399FCE" w14:textId="77777777" w:rsidR="002D26D4" w:rsidRPr="00AC23B8" w:rsidRDefault="002D26D4" w:rsidP="00B32C31">
            <w:pPr>
              <w:ind w:right="142"/>
              <w:jc w:val="both"/>
              <w:rPr>
                <w:color w:val="000000"/>
              </w:rPr>
            </w:pPr>
            <w:r w:rsidRPr="00AC23B8">
              <w:rPr>
                <w:color w:val="000000"/>
              </w:rPr>
              <w:t>Wyposażona w komplet urządzeń pozwalających na współpracę z elementami wykonawczymi innych obwodów elektrycznych bez konieczności zakupu dodatkowych urządzeń (np. separatory, modemy, zasilacze itp.)</w:t>
            </w:r>
          </w:p>
        </w:tc>
        <w:tc>
          <w:tcPr>
            <w:tcW w:w="2410" w:type="dxa"/>
            <w:vAlign w:val="center"/>
          </w:tcPr>
          <w:p w14:paraId="0EB4504B" w14:textId="77777777" w:rsidR="002D26D4" w:rsidRPr="00AC23B8" w:rsidRDefault="002D26D4" w:rsidP="00B32C31">
            <w:pPr>
              <w:ind w:right="142"/>
              <w:jc w:val="center"/>
              <w:rPr>
                <w:color w:val="000000"/>
              </w:rPr>
            </w:pPr>
            <w:r w:rsidRPr="00AC23B8">
              <w:rPr>
                <w:rFonts w:eastAsiaTheme="minorHAnsi"/>
              </w:rPr>
              <w:t>TAK</w:t>
            </w:r>
          </w:p>
        </w:tc>
        <w:tc>
          <w:tcPr>
            <w:tcW w:w="1990" w:type="dxa"/>
            <w:vAlign w:val="center"/>
          </w:tcPr>
          <w:p w14:paraId="75DC4B81" w14:textId="77777777" w:rsidR="002D26D4" w:rsidRPr="00AC23B8" w:rsidRDefault="002D26D4" w:rsidP="00AC23B8">
            <w:pPr>
              <w:jc w:val="center"/>
              <w:rPr>
                <w:rFonts w:eastAsiaTheme="minorHAnsi"/>
              </w:rPr>
            </w:pPr>
          </w:p>
        </w:tc>
      </w:tr>
    </w:tbl>
    <w:p w14:paraId="5EA9E203" w14:textId="77777777" w:rsidR="00AC23B8" w:rsidRPr="00AC23B8" w:rsidRDefault="00AC23B8" w:rsidP="00AC23B8">
      <w:pPr>
        <w:widowControl w:val="0"/>
        <w:tabs>
          <w:tab w:val="left" w:pos="3060"/>
        </w:tabs>
        <w:adjustRightInd w:val="0"/>
        <w:spacing w:line="360" w:lineRule="atLeast"/>
        <w:jc w:val="center"/>
        <w:textAlignment w:val="baseline"/>
      </w:pPr>
    </w:p>
    <w:p w14:paraId="36506894" w14:textId="77777777" w:rsidR="00AC23B8" w:rsidRPr="00AC23B8" w:rsidRDefault="00AC23B8" w:rsidP="00AC23B8">
      <w:pPr>
        <w:ind w:right="113"/>
        <w:contextualSpacing/>
        <w:rPr>
          <w:rFonts w:eastAsiaTheme="minorHAnsi"/>
          <w:b/>
          <w:bCs/>
          <w:sz w:val="24"/>
          <w:szCs w:val="24"/>
          <w:u w:val="single"/>
        </w:rPr>
      </w:pPr>
    </w:p>
    <w:p w14:paraId="394B0B3A" w14:textId="77777777" w:rsidR="00B32C31" w:rsidRDefault="00B32C31">
      <w:pPr>
        <w:spacing w:after="160" w:line="259" w:lineRule="auto"/>
        <w:rPr>
          <w:rFonts w:eastAsiaTheme="minorHAnsi"/>
          <w:b/>
          <w:bCs/>
          <w:sz w:val="24"/>
          <w:szCs w:val="24"/>
          <w:u w:val="single"/>
          <w:lang w:eastAsia="en-US"/>
        </w:rPr>
      </w:pPr>
      <w:r>
        <w:rPr>
          <w:rFonts w:eastAsiaTheme="minorHAnsi"/>
          <w:b/>
          <w:bCs/>
          <w:sz w:val="24"/>
          <w:szCs w:val="24"/>
          <w:u w:val="single"/>
          <w:lang w:eastAsia="en-US"/>
        </w:rPr>
        <w:br w:type="page"/>
      </w:r>
    </w:p>
    <w:p w14:paraId="45C8C74A" w14:textId="505DCB3F" w:rsidR="00AC23B8" w:rsidRPr="00AC23B8" w:rsidRDefault="00AC23B8" w:rsidP="00AC23B8">
      <w:pPr>
        <w:ind w:right="113"/>
        <w:contextualSpacing/>
        <w:jc w:val="center"/>
        <w:rPr>
          <w:rFonts w:eastAsiaTheme="minorHAnsi"/>
          <w:b/>
          <w:bCs/>
          <w:sz w:val="24"/>
          <w:szCs w:val="24"/>
          <w:u w:val="single"/>
          <w:lang w:eastAsia="en-US"/>
        </w:rPr>
      </w:pPr>
      <w:r w:rsidRPr="00AC23B8">
        <w:rPr>
          <w:rFonts w:eastAsiaTheme="minorHAnsi"/>
          <w:b/>
          <w:bCs/>
          <w:sz w:val="24"/>
          <w:szCs w:val="24"/>
          <w:u w:val="single"/>
          <w:lang w:eastAsia="en-US"/>
        </w:rPr>
        <w:lastRenderedPageBreak/>
        <w:t>Zakres dla Zadań 14-16</w:t>
      </w:r>
    </w:p>
    <w:p w14:paraId="42922D56" w14:textId="77777777" w:rsidR="00AC23B8" w:rsidRPr="00AC23B8" w:rsidRDefault="00AC23B8" w:rsidP="00AC23B8">
      <w:pPr>
        <w:ind w:right="113"/>
        <w:contextualSpacing/>
        <w:jc w:val="center"/>
        <w:rPr>
          <w:rFonts w:eastAsiaTheme="minorHAnsi"/>
          <w:sz w:val="24"/>
          <w:szCs w:val="24"/>
          <w:u w:val="single"/>
          <w:lang w:eastAsia="en-US"/>
        </w:rPr>
      </w:pPr>
      <w:r w:rsidRPr="00AC23B8">
        <w:rPr>
          <w:rFonts w:eastAsiaTheme="minorHAnsi"/>
          <w:sz w:val="24"/>
          <w:szCs w:val="24"/>
          <w:u w:val="single"/>
          <w:lang w:eastAsia="en-US"/>
        </w:rPr>
        <w:t>Stacje kompaktowe do zasilenia przenośników taśmowych (bez soft)</w:t>
      </w:r>
    </w:p>
    <w:p w14:paraId="7CE212B5" w14:textId="77777777" w:rsidR="00AC23B8" w:rsidRPr="00AC23B8" w:rsidRDefault="00AC23B8" w:rsidP="00AC23B8">
      <w:pPr>
        <w:widowControl w:val="0"/>
        <w:tabs>
          <w:tab w:val="left" w:pos="900"/>
        </w:tabs>
        <w:adjustRightInd w:val="0"/>
        <w:spacing w:line="360" w:lineRule="atLeast"/>
        <w:jc w:val="center"/>
        <w:textAlignment w:val="baseline"/>
        <w:rPr>
          <w:rFonts w:eastAsiaTheme="minorHAnsi"/>
          <w:sz w:val="24"/>
          <w:szCs w:val="24"/>
          <w:u w:val="single"/>
        </w:rPr>
      </w:pPr>
      <w:r w:rsidRPr="00AC23B8">
        <w:rPr>
          <w:rFonts w:eastAsiaTheme="minorHAnsi"/>
          <w:sz w:val="24"/>
          <w:szCs w:val="24"/>
          <w:u w:val="single"/>
        </w:rPr>
        <w:t>(1 tor, 2x250kW, 1xSN, 2x1000V luzowniki 3,5kVA)</w:t>
      </w:r>
    </w:p>
    <w:p w14:paraId="6127F959" w14:textId="77777777" w:rsidR="00661EFC" w:rsidRPr="00661EFC" w:rsidRDefault="00661EFC" w:rsidP="00661EFC">
      <w:pPr>
        <w:widowControl w:val="0"/>
        <w:tabs>
          <w:tab w:val="left" w:pos="900"/>
        </w:tabs>
        <w:adjustRightInd w:val="0"/>
        <w:spacing w:line="360" w:lineRule="atLeast"/>
        <w:jc w:val="center"/>
        <w:textAlignment w:val="baseline"/>
        <w:rPr>
          <w:rFonts w:eastAsiaTheme="minorHAnsi"/>
          <w:b/>
          <w:bCs/>
          <w:color w:val="C00000"/>
          <w:sz w:val="24"/>
          <w:szCs w:val="24"/>
          <w:u w:val="single"/>
        </w:rPr>
      </w:pPr>
      <w:r w:rsidRPr="00661EFC">
        <w:rPr>
          <w:rFonts w:eastAsiaTheme="minorHAnsi"/>
          <w:b/>
          <w:bCs/>
          <w:color w:val="C00000"/>
          <w:sz w:val="24"/>
          <w:szCs w:val="24"/>
          <w:u w:val="single"/>
        </w:rPr>
        <w:t xml:space="preserve">Zadanie 14 </w:t>
      </w:r>
    </w:p>
    <w:p w14:paraId="5595A492" w14:textId="77777777" w:rsidR="00661EFC" w:rsidRPr="00661EFC" w:rsidRDefault="00661EFC" w:rsidP="00B50F59">
      <w:pPr>
        <w:widowControl w:val="0"/>
        <w:tabs>
          <w:tab w:val="left" w:pos="900"/>
        </w:tabs>
        <w:adjustRightInd w:val="0"/>
        <w:spacing w:line="360" w:lineRule="atLeast"/>
        <w:textAlignment w:val="baseline"/>
        <w:rPr>
          <w:rFonts w:eastAsiaTheme="minorHAnsi"/>
          <w:b/>
          <w:bCs/>
          <w:color w:val="C00000"/>
          <w:sz w:val="24"/>
          <w:szCs w:val="24"/>
          <w:u w:val="single"/>
        </w:rPr>
      </w:pPr>
      <w:r w:rsidRPr="00661EFC">
        <w:rPr>
          <w:rFonts w:eastAsiaTheme="minorHAnsi"/>
          <w:b/>
          <w:bCs/>
          <w:color w:val="C00000"/>
          <w:sz w:val="24"/>
          <w:szCs w:val="24"/>
          <w:u w:val="single"/>
        </w:rPr>
        <w:t>- KWK Bolesław Śmiały</w:t>
      </w:r>
    </w:p>
    <w:p w14:paraId="4DEFC75B" w14:textId="1A0AF812" w:rsidR="00AC23B8" w:rsidRPr="00AC23B8" w:rsidRDefault="00661EFC" w:rsidP="00B50F59">
      <w:pPr>
        <w:widowControl w:val="0"/>
        <w:tabs>
          <w:tab w:val="left" w:pos="900"/>
        </w:tabs>
        <w:adjustRightInd w:val="0"/>
        <w:spacing w:after="120"/>
        <w:textAlignment w:val="baseline"/>
        <w:rPr>
          <w:rFonts w:eastAsiaTheme="minorHAnsi"/>
          <w:b/>
          <w:bCs/>
          <w:color w:val="C00000"/>
          <w:sz w:val="24"/>
          <w:szCs w:val="24"/>
          <w:u w:val="single"/>
        </w:rPr>
      </w:pPr>
      <w:r w:rsidRPr="00661EFC">
        <w:rPr>
          <w:rFonts w:eastAsiaTheme="minorHAnsi"/>
          <w:b/>
          <w:bCs/>
          <w:color w:val="C00000"/>
          <w:sz w:val="24"/>
          <w:szCs w:val="24"/>
          <w:u w:val="single"/>
        </w:rPr>
        <w:t>- KWK Piast-Ziemowit Ruch Ziemowit</w:t>
      </w:r>
    </w:p>
    <w:tbl>
      <w:tblPr>
        <w:tblW w:w="93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4394"/>
        <w:gridCol w:w="2410"/>
        <w:gridCol w:w="1990"/>
      </w:tblGrid>
      <w:tr w:rsidR="00B32C31" w:rsidRPr="00AC23B8" w14:paraId="28BC67B8" w14:textId="23E4FADA" w:rsidTr="00B32C31">
        <w:trPr>
          <w:trHeight w:val="165"/>
        </w:trPr>
        <w:tc>
          <w:tcPr>
            <w:tcW w:w="568" w:type="dxa"/>
            <w:vAlign w:val="center"/>
          </w:tcPr>
          <w:p w14:paraId="02BFD8C3" w14:textId="77777777" w:rsidR="00B32C31" w:rsidRPr="00B32C31" w:rsidRDefault="00B32C31" w:rsidP="00B32C31">
            <w:pPr>
              <w:contextualSpacing/>
            </w:pPr>
            <w:r w:rsidRPr="00B32C31">
              <w:rPr>
                <w:b/>
                <w:bCs/>
              </w:rPr>
              <w:t>Lp.</w:t>
            </w:r>
          </w:p>
        </w:tc>
        <w:tc>
          <w:tcPr>
            <w:tcW w:w="4394" w:type="dxa"/>
            <w:vAlign w:val="center"/>
          </w:tcPr>
          <w:p w14:paraId="14EB5722" w14:textId="77777777" w:rsidR="00B32C31" w:rsidRPr="00B32C31" w:rsidRDefault="00B32C31" w:rsidP="00B32C31">
            <w:pPr>
              <w:jc w:val="center"/>
            </w:pPr>
            <w:r w:rsidRPr="00B32C31">
              <w:rPr>
                <w:b/>
                <w:bCs/>
              </w:rPr>
              <w:t>Zakres techniczny</w:t>
            </w:r>
          </w:p>
        </w:tc>
        <w:tc>
          <w:tcPr>
            <w:tcW w:w="2410" w:type="dxa"/>
            <w:vAlign w:val="center"/>
          </w:tcPr>
          <w:p w14:paraId="237A5FDD" w14:textId="15B305DC" w:rsidR="00B32C31" w:rsidRPr="00B32C31" w:rsidRDefault="00B32C31" w:rsidP="00B32C31">
            <w:pPr>
              <w:jc w:val="center"/>
              <w:rPr>
                <w:b/>
                <w:bCs/>
              </w:rPr>
            </w:pPr>
            <w:r w:rsidRPr="00B32C31">
              <w:rPr>
                <w:b/>
                <w:bCs/>
              </w:rPr>
              <w:t>Wymagane przez Zamawiającego/parametr</w:t>
            </w:r>
          </w:p>
        </w:tc>
        <w:tc>
          <w:tcPr>
            <w:tcW w:w="1990" w:type="dxa"/>
            <w:vAlign w:val="center"/>
          </w:tcPr>
          <w:p w14:paraId="2278517E" w14:textId="3482A221" w:rsidR="00B32C31" w:rsidRPr="00B32C31" w:rsidRDefault="00B32C31" w:rsidP="00B32C31">
            <w:pPr>
              <w:jc w:val="center"/>
              <w:rPr>
                <w:b/>
                <w:bCs/>
                <w:color w:val="C00000"/>
              </w:rPr>
            </w:pPr>
            <w:r w:rsidRPr="00B32C31">
              <w:rPr>
                <w:b/>
                <w:bCs/>
              </w:rPr>
              <w:t>Potwierdzić lub wpisać oferowany parametr</w:t>
            </w:r>
          </w:p>
        </w:tc>
      </w:tr>
      <w:tr w:rsidR="00193542" w:rsidRPr="00AC23B8" w14:paraId="67952466" w14:textId="77777777" w:rsidTr="005D6E21">
        <w:trPr>
          <w:trHeight w:val="165"/>
        </w:trPr>
        <w:tc>
          <w:tcPr>
            <w:tcW w:w="568" w:type="dxa"/>
            <w:shd w:val="clear" w:color="auto" w:fill="C5E0B3" w:themeFill="accent6" w:themeFillTint="66"/>
            <w:vAlign w:val="center"/>
          </w:tcPr>
          <w:p w14:paraId="1BE20728" w14:textId="77777777" w:rsidR="00193542" w:rsidRPr="00AC23B8" w:rsidRDefault="00193542" w:rsidP="00193542">
            <w:pPr>
              <w:widowControl w:val="0"/>
              <w:numPr>
                <w:ilvl w:val="0"/>
                <w:numId w:val="129"/>
              </w:numPr>
              <w:adjustRightInd w:val="0"/>
              <w:contextualSpacing/>
              <w:jc w:val="both"/>
              <w:textAlignment w:val="baseline"/>
            </w:pPr>
          </w:p>
        </w:tc>
        <w:tc>
          <w:tcPr>
            <w:tcW w:w="4394" w:type="dxa"/>
            <w:shd w:val="clear" w:color="auto" w:fill="C5E0B3" w:themeFill="accent6" w:themeFillTint="66"/>
            <w:vAlign w:val="center"/>
          </w:tcPr>
          <w:p w14:paraId="4939519D" w14:textId="41B9B645" w:rsidR="00193542" w:rsidRPr="00AC23B8" w:rsidRDefault="00193542" w:rsidP="00193542">
            <w:pPr>
              <w:ind w:right="113"/>
              <w:contextualSpacing/>
              <w:rPr>
                <w:rFonts w:eastAsiaTheme="minorHAnsi"/>
                <w:lang w:eastAsia="en-US"/>
              </w:rPr>
            </w:pPr>
            <w:r w:rsidRPr="00AC23B8">
              <w:t>Nazwa urządzenia</w:t>
            </w:r>
          </w:p>
        </w:tc>
        <w:tc>
          <w:tcPr>
            <w:tcW w:w="2410" w:type="dxa"/>
            <w:shd w:val="clear" w:color="auto" w:fill="C5E0B3" w:themeFill="accent6" w:themeFillTint="66"/>
            <w:vAlign w:val="center"/>
          </w:tcPr>
          <w:p w14:paraId="36FCC3D6" w14:textId="0C92573A" w:rsidR="00193542" w:rsidRPr="00AC23B8" w:rsidRDefault="00193542" w:rsidP="00193542">
            <w:pPr>
              <w:jc w:val="center"/>
            </w:pPr>
            <w:r w:rsidRPr="00AC23B8">
              <w:t>Ognioszczelna</w:t>
            </w:r>
            <w:r>
              <w:t xml:space="preserve"> </w:t>
            </w:r>
            <w:r w:rsidRPr="00AC23B8">
              <w:t>stacja kompaktowa</w:t>
            </w:r>
          </w:p>
        </w:tc>
        <w:tc>
          <w:tcPr>
            <w:tcW w:w="1990" w:type="dxa"/>
            <w:shd w:val="clear" w:color="auto" w:fill="C5E0B3" w:themeFill="accent6" w:themeFillTint="66"/>
            <w:vAlign w:val="center"/>
          </w:tcPr>
          <w:p w14:paraId="19F1AD61" w14:textId="77777777" w:rsidR="00193542" w:rsidRPr="00AC23B8" w:rsidRDefault="00193542" w:rsidP="00193542">
            <w:pPr>
              <w:jc w:val="center"/>
            </w:pPr>
          </w:p>
        </w:tc>
      </w:tr>
      <w:tr w:rsidR="00193542" w:rsidRPr="00AC23B8" w14:paraId="463C48CF" w14:textId="77777777" w:rsidTr="005D6E21">
        <w:trPr>
          <w:trHeight w:val="165"/>
        </w:trPr>
        <w:tc>
          <w:tcPr>
            <w:tcW w:w="568" w:type="dxa"/>
            <w:shd w:val="clear" w:color="auto" w:fill="C5E0B3" w:themeFill="accent6" w:themeFillTint="66"/>
            <w:vAlign w:val="center"/>
          </w:tcPr>
          <w:p w14:paraId="401BCFD6" w14:textId="77777777" w:rsidR="00193542" w:rsidRPr="00AC23B8" w:rsidRDefault="00193542" w:rsidP="00193542">
            <w:pPr>
              <w:widowControl w:val="0"/>
              <w:numPr>
                <w:ilvl w:val="0"/>
                <w:numId w:val="129"/>
              </w:numPr>
              <w:adjustRightInd w:val="0"/>
              <w:contextualSpacing/>
              <w:jc w:val="both"/>
              <w:textAlignment w:val="baseline"/>
            </w:pPr>
          </w:p>
        </w:tc>
        <w:tc>
          <w:tcPr>
            <w:tcW w:w="4394" w:type="dxa"/>
            <w:shd w:val="clear" w:color="auto" w:fill="C5E0B3" w:themeFill="accent6" w:themeFillTint="66"/>
            <w:vAlign w:val="center"/>
          </w:tcPr>
          <w:p w14:paraId="06011D29" w14:textId="6528FD99" w:rsidR="00193542" w:rsidRPr="00AC23B8" w:rsidRDefault="00193542" w:rsidP="00193542">
            <w:pPr>
              <w:ind w:right="113"/>
              <w:contextualSpacing/>
              <w:rPr>
                <w:rFonts w:eastAsiaTheme="minorHAnsi"/>
                <w:lang w:eastAsia="en-US"/>
              </w:rPr>
            </w:pPr>
            <w:r w:rsidRPr="00AC23B8">
              <w:t>Typ</w:t>
            </w:r>
          </w:p>
        </w:tc>
        <w:tc>
          <w:tcPr>
            <w:tcW w:w="2410" w:type="dxa"/>
            <w:shd w:val="clear" w:color="auto" w:fill="C5E0B3" w:themeFill="accent6" w:themeFillTint="66"/>
            <w:vAlign w:val="center"/>
          </w:tcPr>
          <w:p w14:paraId="73C86E41" w14:textId="7095B2E4" w:rsidR="00193542" w:rsidRPr="00AC23B8" w:rsidRDefault="00193542" w:rsidP="00193542">
            <w:pPr>
              <w:jc w:val="center"/>
            </w:pPr>
            <w:r w:rsidRPr="00724F49">
              <w:t>Wskazuje wykonawca</w:t>
            </w:r>
          </w:p>
        </w:tc>
        <w:tc>
          <w:tcPr>
            <w:tcW w:w="1990" w:type="dxa"/>
            <w:shd w:val="clear" w:color="auto" w:fill="C5E0B3" w:themeFill="accent6" w:themeFillTint="66"/>
            <w:vAlign w:val="center"/>
          </w:tcPr>
          <w:p w14:paraId="6B3AB4F0" w14:textId="77777777" w:rsidR="00193542" w:rsidRPr="00AC23B8" w:rsidRDefault="00193542" w:rsidP="00193542">
            <w:pPr>
              <w:jc w:val="center"/>
            </w:pPr>
          </w:p>
        </w:tc>
      </w:tr>
      <w:tr w:rsidR="00193542" w:rsidRPr="00AC23B8" w14:paraId="1C93E2EA" w14:textId="77777777" w:rsidTr="005D6E21">
        <w:trPr>
          <w:trHeight w:val="165"/>
        </w:trPr>
        <w:tc>
          <w:tcPr>
            <w:tcW w:w="568" w:type="dxa"/>
            <w:shd w:val="clear" w:color="auto" w:fill="C5E0B3" w:themeFill="accent6" w:themeFillTint="66"/>
            <w:vAlign w:val="center"/>
          </w:tcPr>
          <w:p w14:paraId="1858B7F9" w14:textId="77777777" w:rsidR="00193542" w:rsidRPr="00AC23B8" w:rsidRDefault="00193542" w:rsidP="00193542">
            <w:pPr>
              <w:widowControl w:val="0"/>
              <w:numPr>
                <w:ilvl w:val="0"/>
                <w:numId w:val="129"/>
              </w:numPr>
              <w:adjustRightInd w:val="0"/>
              <w:contextualSpacing/>
              <w:jc w:val="both"/>
              <w:textAlignment w:val="baseline"/>
            </w:pPr>
          </w:p>
        </w:tc>
        <w:tc>
          <w:tcPr>
            <w:tcW w:w="4394" w:type="dxa"/>
            <w:shd w:val="clear" w:color="auto" w:fill="C5E0B3" w:themeFill="accent6" w:themeFillTint="66"/>
            <w:vAlign w:val="center"/>
          </w:tcPr>
          <w:p w14:paraId="1E967ABD" w14:textId="39FCCCA4" w:rsidR="00193542" w:rsidRPr="00AC23B8" w:rsidRDefault="00193542" w:rsidP="00193542">
            <w:pPr>
              <w:ind w:right="113"/>
              <w:contextualSpacing/>
              <w:rPr>
                <w:rFonts w:eastAsiaTheme="minorHAnsi"/>
                <w:lang w:eastAsia="en-US"/>
              </w:rPr>
            </w:pPr>
            <w:r w:rsidRPr="00AC23B8">
              <w:t>Producent</w:t>
            </w:r>
          </w:p>
        </w:tc>
        <w:tc>
          <w:tcPr>
            <w:tcW w:w="2410" w:type="dxa"/>
            <w:shd w:val="clear" w:color="auto" w:fill="C5E0B3" w:themeFill="accent6" w:themeFillTint="66"/>
            <w:vAlign w:val="center"/>
          </w:tcPr>
          <w:p w14:paraId="0DEF6FBE" w14:textId="32437424" w:rsidR="00193542" w:rsidRPr="00AC23B8" w:rsidRDefault="00193542" w:rsidP="00193542">
            <w:pPr>
              <w:jc w:val="center"/>
            </w:pPr>
            <w:r w:rsidRPr="00724F49">
              <w:t>Wskazuje wykonawca</w:t>
            </w:r>
          </w:p>
        </w:tc>
        <w:tc>
          <w:tcPr>
            <w:tcW w:w="1990" w:type="dxa"/>
            <w:shd w:val="clear" w:color="auto" w:fill="C5E0B3" w:themeFill="accent6" w:themeFillTint="66"/>
            <w:vAlign w:val="center"/>
          </w:tcPr>
          <w:p w14:paraId="359E7FA6" w14:textId="77777777" w:rsidR="00193542" w:rsidRPr="00AC23B8" w:rsidRDefault="00193542" w:rsidP="00193542">
            <w:pPr>
              <w:jc w:val="center"/>
            </w:pPr>
          </w:p>
        </w:tc>
      </w:tr>
      <w:tr w:rsidR="002D26D4" w:rsidRPr="00AC23B8" w14:paraId="7704CF40" w14:textId="7CDB0F82" w:rsidTr="00B32C31">
        <w:trPr>
          <w:trHeight w:val="165"/>
        </w:trPr>
        <w:tc>
          <w:tcPr>
            <w:tcW w:w="568" w:type="dxa"/>
            <w:vAlign w:val="center"/>
          </w:tcPr>
          <w:p w14:paraId="5EE3CDCA"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645AB751"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Dwa odpływy główne, zasilające silniki o mocy do 250 kW/1kV/0,5kV każdy, z możliwością zmiany kierunku obrotów zasilanych silników.</w:t>
            </w:r>
          </w:p>
        </w:tc>
        <w:tc>
          <w:tcPr>
            <w:tcW w:w="2410" w:type="dxa"/>
            <w:vAlign w:val="center"/>
          </w:tcPr>
          <w:p w14:paraId="07377EB6" w14:textId="77777777" w:rsidR="002D26D4" w:rsidRPr="00AC23B8" w:rsidRDefault="002D26D4" w:rsidP="00B32C31">
            <w:pPr>
              <w:jc w:val="center"/>
            </w:pPr>
            <w:r w:rsidRPr="00AC23B8">
              <w:t>TAK</w:t>
            </w:r>
          </w:p>
        </w:tc>
        <w:tc>
          <w:tcPr>
            <w:tcW w:w="1990" w:type="dxa"/>
            <w:vAlign w:val="center"/>
          </w:tcPr>
          <w:p w14:paraId="7AEEEC07" w14:textId="77777777" w:rsidR="002D26D4" w:rsidRPr="00AC23B8" w:rsidRDefault="002D26D4" w:rsidP="00B32C31">
            <w:pPr>
              <w:jc w:val="center"/>
            </w:pPr>
          </w:p>
        </w:tc>
      </w:tr>
      <w:tr w:rsidR="002D26D4" w:rsidRPr="00AC23B8" w14:paraId="798DE45E" w14:textId="3AE1C7D9" w:rsidTr="00B32C31">
        <w:trPr>
          <w:trHeight w:val="165"/>
        </w:trPr>
        <w:tc>
          <w:tcPr>
            <w:tcW w:w="568" w:type="dxa"/>
            <w:vAlign w:val="center"/>
          </w:tcPr>
          <w:p w14:paraId="0E8FC0DD"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BE6A671"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 xml:space="preserve">Jeden odpływy, pracujące w układzie rewersyjnym do zasilania silników do </w:t>
            </w:r>
          </w:p>
          <w:p w14:paraId="1A8C13D2"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30 kW/1kV/0,5kV, w układzie pracy rewersyjnej z możliwością zmiany kierunku pracy z przenośnego pulpitu sterowniczego, którego zasięg przenoszenia musi obejmować całą długość zasobnika pętlicowego.</w:t>
            </w:r>
          </w:p>
        </w:tc>
        <w:tc>
          <w:tcPr>
            <w:tcW w:w="2410" w:type="dxa"/>
            <w:vAlign w:val="center"/>
          </w:tcPr>
          <w:p w14:paraId="0AE11FCE" w14:textId="77777777" w:rsidR="002D26D4" w:rsidRPr="00AC23B8" w:rsidRDefault="002D26D4" w:rsidP="00B32C31">
            <w:pPr>
              <w:jc w:val="center"/>
            </w:pPr>
            <w:r w:rsidRPr="00AC23B8">
              <w:t>TAK</w:t>
            </w:r>
          </w:p>
        </w:tc>
        <w:tc>
          <w:tcPr>
            <w:tcW w:w="1990" w:type="dxa"/>
            <w:vAlign w:val="center"/>
          </w:tcPr>
          <w:p w14:paraId="02BC9AB1" w14:textId="77777777" w:rsidR="002D26D4" w:rsidRPr="00AC23B8" w:rsidRDefault="002D26D4" w:rsidP="00B32C31">
            <w:pPr>
              <w:jc w:val="center"/>
            </w:pPr>
          </w:p>
        </w:tc>
      </w:tr>
      <w:tr w:rsidR="002D26D4" w:rsidRPr="00AC23B8" w14:paraId="62822811" w14:textId="18871706" w:rsidTr="00B32C31">
        <w:trPr>
          <w:trHeight w:val="165"/>
        </w:trPr>
        <w:tc>
          <w:tcPr>
            <w:tcW w:w="568" w:type="dxa"/>
            <w:vAlign w:val="center"/>
          </w:tcPr>
          <w:p w14:paraId="537EF5BD"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48A63CC9" w14:textId="77777777" w:rsidR="002D26D4" w:rsidRPr="00AC23B8" w:rsidRDefault="002D26D4" w:rsidP="00B32C31">
            <w:pPr>
              <w:ind w:right="113"/>
              <w:contextualSpacing/>
              <w:rPr>
                <w:rFonts w:eastAsiaTheme="minorHAnsi"/>
                <w:lang w:eastAsia="en-US"/>
              </w:rPr>
            </w:pPr>
            <w:r w:rsidRPr="00AC23B8">
              <w:rPr>
                <w:rFonts w:eastAsiaTheme="minorHAnsi"/>
              </w:rPr>
              <w:t xml:space="preserve">Napięcie zasilania: </w:t>
            </w:r>
          </w:p>
        </w:tc>
        <w:tc>
          <w:tcPr>
            <w:tcW w:w="2410" w:type="dxa"/>
            <w:vAlign w:val="center"/>
          </w:tcPr>
          <w:p w14:paraId="2C76BECA" w14:textId="77777777" w:rsidR="002D26D4" w:rsidRPr="00AC23B8" w:rsidRDefault="002D26D4" w:rsidP="00B32C31">
            <w:pPr>
              <w:jc w:val="center"/>
            </w:pPr>
            <w:r w:rsidRPr="00AC23B8">
              <w:rPr>
                <w:rFonts w:eastAsiaTheme="minorHAnsi"/>
              </w:rPr>
              <w:t>1000/500 V, 50 Hz.</w:t>
            </w:r>
          </w:p>
        </w:tc>
        <w:tc>
          <w:tcPr>
            <w:tcW w:w="1990" w:type="dxa"/>
            <w:vAlign w:val="center"/>
          </w:tcPr>
          <w:p w14:paraId="118B06CB" w14:textId="77777777" w:rsidR="002D26D4" w:rsidRPr="00AC23B8" w:rsidRDefault="002D26D4" w:rsidP="00B32C31">
            <w:pPr>
              <w:jc w:val="center"/>
              <w:rPr>
                <w:rFonts w:eastAsiaTheme="minorHAnsi"/>
              </w:rPr>
            </w:pPr>
          </w:p>
        </w:tc>
      </w:tr>
      <w:tr w:rsidR="002D26D4" w:rsidRPr="00AC23B8" w14:paraId="010E9942" w14:textId="1D905A69" w:rsidTr="00B32C31">
        <w:trPr>
          <w:trHeight w:val="165"/>
        </w:trPr>
        <w:tc>
          <w:tcPr>
            <w:tcW w:w="568" w:type="dxa"/>
            <w:vAlign w:val="center"/>
          </w:tcPr>
          <w:p w14:paraId="36480877"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0479937A"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Znamionowy prąd ciągły całkowity obwodów głównych:</w:t>
            </w:r>
          </w:p>
        </w:tc>
        <w:tc>
          <w:tcPr>
            <w:tcW w:w="2410" w:type="dxa"/>
            <w:vAlign w:val="center"/>
          </w:tcPr>
          <w:p w14:paraId="471B656B" w14:textId="77777777" w:rsidR="002D26D4" w:rsidRPr="00AC23B8" w:rsidRDefault="002D26D4" w:rsidP="00B32C31">
            <w:pPr>
              <w:jc w:val="center"/>
            </w:pPr>
            <w:r w:rsidRPr="00AC23B8">
              <w:rPr>
                <w:rFonts w:eastAsiaTheme="minorHAnsi"/>
                <w:lang w:eastAsia="en-US"/>
              </w:rPr>
              <w:t>min 450A</w:t>
            </w:r>
          </w:p>
        </w:tc>
        <w:tc>
          <w:tcPr>
            <w:tcW w:w="1990" w:type="dxa"/>
            <w:vAlign w:val="center"/>
          </w:tcPr>
          <w:p w14:paraId="45E93E9E" w14:textId="77777777" w:rsidR="002D26D4" w:rsidRPr="00AC23B8" w:rsidRDefault="002D26D4" w:rsidP="00B32C31">
            <w:pPr>
              <w:jc w:val="center"/>
              <w:rPr>
                <w:rFonts w:eastAsiaTheme="minorHAnsi"/>
                <w:lang w:eastAsia="en-US"/>
              </w:rPr>
            </w:pPr>
          </w:p>
        </w:tc>
      </w:tr>
      <w:tr w:rsidR="002D26D4" w:rsidRPr="00AC23B8" w14:paraId="023B3D5F" w14:textId="20141063" w:rsidTr="00B32C31">
        <w:trPr>
          <w:trHeight w:val="165"/>
        </w:trPr>
        <w:tc>
          <w:tcPr>
            <w:tcW w:w="568" w:type="dxa"/>
            <w:vAlign w:val="center"/>
          </w:tcPr>
          <w:p w14:paraId="281A3538"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107880B0"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Odpływy stycznikowe wyposażone w zabezpieczenia realizujące następujące funkcje:</w:t>
            </w:r>
          </w:p>
        </w:tc>
        <w:tc>
          <w:tcPr>
            <w:tcW w:w="2410" w:type="dxa"/>
            <w:vAlign w:val="center"/>
          </w:tcPr>
          <w:p w14:paraId="79ED88A8" w14:textId="77777777" w:rsidR="002D26D4" w:rsidRPr="00AC23B8" w:rsidRDefault="002D26D4" w:rsidP="004C23E4">
            <w:pPr>
              <w:widowControl w:val="0"/>
              <w:numPr>
                <w:ilvl w:val="1"/>
                <w:numId w:val="114"/>
              </w:numPr>
              <w:adjustRightInd w:val="0"/>
              <w:ind w:left="227" w:right="113" w:hanging="224"/>
              <w:contextualSpacing/>
              <w:textAlignment w:val="baseline"/>
              <w:rPr>
                <w:rFonts w:eastAsiaTheme="minorHAnsi"/>
                <w:lang w:eastAsia="en-US"/>
              </w:rPr>
            </w:pPr>
            <w:r w:rsidRPr="00AC23B8">
              <w:rPr>
                <w:rFonts w:eastAsiaTheme="minorHAnsi"/>
                <w:lang w:eastAsia="en-US"/>
              </w:rPr>
              <w:t xml:space="preserve">zabezpieczenia przed przeciążeniem </w:t>
            </w:r>
            <w:r w:rsidRPr="00AC23B8">
              <w:rPr>
                <w:rFonts w:eastAsiaTheme="minorHAnsi"/>
                <w:lang w:eastAsia="en-US"/>
              </w:rPr>
              <w:br/>
              <w:t>i zwarciem,</w:t>
            </w:r>
          </w:p>
          <w:p w14:paraId="28A09DBD" w14:textId="77777777" w:rsidR="002D26D4" w:rsidRPr="00AC23B8" w:rsidRDefault="002D26D4" w:rsidP="00B32C31">
            <w:pPr>
              <w:widowControl w:val="0"/>
              <w:numPr>
                <w:ilvl w:val="1"/>
                <w:numId w:val="114"/>
              </w:numPr>
              <w:adjustRightInd w:val="0"/>
              <w:ind w:left="227" w:right="113" w:hanging="224"/>
              <w:contextualSpacing/>
              <w:jc w:val="both"/>
              <w:textAlignment w:val="baseline"/>
              <w:rPr>
                <w:rFonts w:eastAsiaTheme="minorHAnsi"/>
                <w:lang w:eastAsia="en-US"/>
              </w:rPr>
            </w:pPr>
            <w:r w:rsidRPr="00AC23B8">
              <w:rPr>
                <w:rFonts w:eastAsiaTheme="minorHAnsi"/>
                <w:lang w:eastAsia="en-US"/>
              </w:rPr>
              <w:t>zabezpieczenia upływowe, blokujące,</w:t>
            </w:r>
          </w:p>
          <w:p w14:paraId="34D031E7" w14:textId="77777777" w:rsidR="002D26D4" w:rsidRPr="00AC23B8" w:rsidRDefault="002D26D4" w:rsidP="00B32C31">
            <w:pPr>
              <w:widowControl w:val="0"/>
              <w:numPr>
                <w:ilvl w:val="1"/>
                <w:numId w:val="114"/>
              </w:numPr>
              <w:adjustRightInd w:val="0"/>
              <w:ind w:left="227" w:right="113" w:hanging="224"/>
              <w:contextualSpacing/>
              <w:jc w:val="both"/>
              <w:textAlignment w:val="baseline"/>
              <w:rPr>
                <w:rFonts w:eastAsiaTheme="minorHAnsi"/>
                <w:lang w:eastAsia="en-US"/>
              </w:rPr>
            </w:pPr>
            <w:r w:rsidRPr="00AC23B8">
              <w:rPr>
                <w:rFonts w:eastAsiaTheme="minorHAnsi"/>
                <w:lang w:eastAsia="en-US"/>
              </w:rPr>
              <w:t>zabezpieczenia od zaniku faz zasilania lub asymetrii obciążenia,</w:t>
            </w:r>
          </w:p>
          <w:p w14:paraId="32174761" w14:textId="77777777" w:rsidR="002D26D4" w:rsidRPr="00AC23B8" w:rsidRDefault="002D26D4" w:rsidP="004C23E4">
            <w:pPr>
              <w:widowControl w:val="0"/>
              <w:numPr>
                <w:ilvl w:val="1"/>
                <w:numId w:val="114"/>
              </w:numPr>
              <w:adjustRightInd w:val="0"/>
              <w:ind w:left="227" w:right="113" w:hanging="224"/>
              <w:contextualSpacing/>
              <w:textAlignment w:val="baseline"/>
              <w:rPr>
                <w:rFonts w:eastAsiaTheme="minorHAnsi"/>
                <w:lang w:eastAsia="en-US"/>
              </w:rPr>
            </w:pPr>
            <w:r w:rsidRPr="00AC23B8">
              <w:rPr>
                <w:rFonts w:eastAsiaTheme="minorHAnsi"/>
                <w:lang w:eastAsia="en-US"/>
              </w:rPr>
              <w:t>kontroli ciągłości uziemienia,</w:t>
            </w:r>
          </w:p>
          <w:p w14:paraId="421A339F" w14:textId="77777777" w:rsidR="002D26D4" w:rsidRPr="00AC23B8" w:rsidRDefault="002D26D4" w:rsidP="004C23E4">
            <w:pPr>
              <w:widowControl w:val="0"/>
              <w:numPr>
                <w:ilvl w:val="1"/>
                <w:numId w:val="114"/>
              </w:numPr>
              <w:adjustRightInd w:val="0"/>
              <w:ind w:left="227" w:right="113" w:hanging="224"/>
              <w:contextualSpacing/>
              <w:textAlignment w:val="baseline"/>
              <w:rPr>
                <w:rFonts w:eastAsiaTheme="minorHAnsi"/>
                <w:lang w:eastAsia="en-US"/>
              </w:rPr>
            </w:pPr>
            <w:r w:rsidRPr="00AC23B8">
              <w:rPr>
                <w:rFonts w:eastAsiaTheme="minorHAnsi"/>
                <w:lang w:eastAsia="en-US"/>
              </w:rPr>
              <w:t>kontroli temperatury uzwojeń silników.</w:t>
            </w:r>
          </w:p>
        </w:tc>
        <w:tc>
          <w:tcPr>
            <w:tcW w:w="1990" w:type="dxa"/>
            <w:vAlign w:val="center"/>
          </w:tcPr>
          <w:p w14:paraId="3CC56967" w14:textId="77777777" w:rsidR="002D26D4" w:rsidRPr="00AC23B8" w:rsidRDefault="002D26D4" w:rsidP="00B32C31">
            <w:pPr>
              <w:widowControl w:val="0"/>
              <w:adjustRightInd w:val="0"/>
              <w:ind w:left="227" w:right="113"/>
              <w:contextualSpacing/>
              <w:jc w:val="both"/>
              <w:textAlignment w:val="baseline"/>
              <w:rPr>
                <w:rFonts w:eastAsiaTheme="minorHAnsi"/>
                <w:lang w:eastAsia="en-US"/>
              </w:rPr>
            </w:pPr>
          </w:p>
        </w:tc>
      </w:tr>
      <w:tr w:rsidR="002D26D4" w:rsidRPr="00AC23B8" w14:paraId="20091CE5" w14:textId="7C695A2C" w:rsidTr="00B32C31">
        <w:trPr>
          <w:trHeight w:val="165"/>
        </w:trPr>
        <w:tc>
          <w:tcPr>
            <w:tcW w:w="568" w:type="dxa"/>
            <w:vAlign w:val="center"/>
          </w:tcPr>
          <w:p w14:paraId="35AE1A7D"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733AF0FF"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Transformator o mocy min. 3,5 kVA o napięciu wtórnym 2x 230 V; 50Hz, z dwoma osobno sterowanymi odpływami.</w:t>
            </w:r>
          </w:p>
        </w:tc>
        <w:tc>
          <w:tcPr>
            <w:tcW w:w="2410" w:type="dxa"/>
            <w:vAlign w:val="center"/>
          </w:tcPr>
          <w:p w14:paraId="373C5156" w14:textId="77777777" w:rsidR="002D26D4" w:rsidRPr="00AC23B8" w:rsidRDefault="002D26D4" w:rsidP="00B32C31">
            <w:pPr>
              <w:jc w:val="center"/>
            </w:pPr>
            <w:r w:rsidRPr="00AC23B8">
              <w:t>TAK</w:t>
            </w:r>
          </w:p>
        </w:tc>
        <w:tc>
          <w:tcPr>
            <w:tcW w:w="1990" w:type="dxa"/>
            <w:vAlign w:val="center"/>
          </w:tcPr>
          <w:p w14:paraId="70B54E4E" w14:textId="77777777" w:rsidR="002D26D4" w:rsidRPr="00AC23B8" w:rsidRDefault="002D26D4" w:rsidP="00B32C31">
            <w:pPr>
              <w:jc w:val="center"/>
            </w:pPr>
          </w:p>
        </w:tc>
      </w:tr>
      <w:tr w:rsidR="002D26D4" w:rsidRPr="00AC23B8" w14:paraId="2E4A0BE7" w14:textId="7689FE25" w:rsidTr="00B32C31">
        <w:trPr>
          <w:trHeight w:val="165"/>
        </w:trPr>
        <w:tc>
          <w:tcPr>
            <w:tcW w:w="568" w:type="dxa"/>
            <w:vAlign w:val="center"/>
          </w:tcPr>
          <w:p w14:paraId="18A65011"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F5A4B9B"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Wszystkie odpływy stycznikowe na napięcie 230V, spełniające wymagania obowiązujących przepisów w zakresie zasilania urządzeń oświetlenia oraz zasilania urządzeń ruchomych i ręcznych.</w:t>
            </w:r>
          </w:p>
        </w:tc>
        <w:tc>
          <w:tcPr>
            <w:tcW w:w="2410" w:type="dxa"/>
            <w:vAlign w:val="center"/>
          </w:tcPr>
          <w:p w14:paraId="06135254" w14:textId="77777777" w:rsidR="002D26D4" w:rsidRPr="00AC23B8" w:rsidRDefault="002D26D4" w:rsidP="00B32C31">
            <w:pPr>
              <w:jc w:val="center"/>
            </w:pPr>
            <w:r w:rsidRPr="00AC23B8">
              <w:t>TAK</w:t>
            </w:r>
          </w:p>
        </w:tc>
        <w:tc>
          <w:tcPr>
            <w:tcW w:w="1990" w:type="dxa"/>
            <w:vAlign w:val="center"/>
          </w:tcPr>
          <w:p w14:paraId="26E7BC5E" w14:textId="77777777" w:rsidR="002D26D4" w:rsidRPr="00AC23B8" w:rsidRDefault="002D26D4" w:rsidP="00B32C31">
            <w:pPr>
              <w:jc w:val="center"/>
            </w:pPr>
          </w:p>
        </w:tc>
      </w:tr>
      <w:tr w:rsidR="002D26D4" w:rsidRPr="00AC23B8" w14:paraId="3BBEF737" w14:textId="23321D6B" w:rsidTr="00B32C31">
        <w:trPr>
          <w:trHeight w:val="165"/>
        </w:trPr>
        <w:tc>
          <w:tcPr>
            <w:tcW w:w="568" w:type="dxa"/>
            <w:vAlign w:val="center"/>
          </w:tcPr>
          <w:p w14:paraId="69B756E9"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98E191D"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Odpływy na napięcie 1000V/500V do zasilania luzowników (zwalniaków) hamulców</w:t>
            </w:r>
          </w:p>
        </w:tc>
        <w:tc>
          <w:tcPr>
            <w:tcW w:w="2410" w:type="dxa"/>
            <w:vAlign w:val="center"/>
          </w:tcPr>
          <w:p w14:paraId="1B6639AA" w14:textId="77777777" w:rsidR="002D26D4" w:rsidRPr="00AC23B8" w:rsidRDefault="002D26D4" w:rsidP="00B32C31">
            <w:pPr>
              <w:jc w:val="center"/>
            </w:pPr>
            <w:r w:rsidRPr="00AC23B8">
              <w:rPr>
                <w:rFonts w:eastAsiaTheme="minorHAnsi"/>
                <w:lang w:eastAsia="en-US"/>
              </w:rPr>
              <w:t xml:space="preserve">min. dwa </w:t>
            </w:r>
          </w:p>
        </w:tc>
        <w:tc>
          <w:tcPr>
            <w:tcW w:w="1990" w:type="dxa"/>
            <w:vAlign w:val="center"/>
          </w:tcPr>
          <w:p w14:paraId="549F5F59" w14:textId="77777777" w:rsidR="002D26D4" w:rsidRPr="00AC23B8" w:rsidRDefault="002D26D4" w:rsidP="00B32C31">
            <w:pPr>
              <w:jc w:val="center"/>
              <w:rPr>
                <w:rFonts w:eastAsiaTheme="minorHAnsi"/>
                <w:lang w:eastAsia="en-US"/>
              </w:rPr>
            </w:pPr>
          </w:p>
        </w:tc>
      </w:tr>
      <w:tr w:rsidR="002D26D4" w:rsidRPr="00AC23B8" w14:paraId="799CB4FF" w14:textId="0119AC22" w:rsidTr="00B32C31">
        <w:trPr>
          <w:trHeight w:val="165"/>
        </w:trPr>
        <w:tc>
          <w:tcPr>
            <w:tcW w:w="568" w:type="dxa"/>
            <w:vAlign w:val="center"/>
          </w:tcPr>
          <w:p w14:paraId="281EC542"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F824B5F"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Odpływy na napięcie 42 V, do zasilania urządzeń pomocniczych zewnętrznych.</w:t>
            </w:r>
          </w:p>
        </w:tc>
        <w:tc>
          <w:tcPr>
            <w:tcW w:w="2410" w:type="dxa"/>
            <w:vAlign w:val="center"/>
          </w:tcPr>
          <w:p w14:paraId="04923F8D" w14:textId="77777777" w:rsidR="002D26D4" w:rsidRPr="00AC23B8" w:rsidRDefault="002D26D4" w:rsidP="00B32C31">
            <w:pPr>
              <w:jc w:val="center"/>
            </w:pPr>
            <w:r w:rsidRPr="00AC23B8">
              <w:rPr>
                <w:rFonts w:eastAsiaTheme="minorHAnsi"/>
                <w:lang w:eastAsia="en-US"/>
              </w:rPr>
              <w:t>min. jeden</w:t>
            </w:r>
          </w:p>
        </w:tc>
        <w:tc>
          <w:tcPr>
            <w:tcW w:w="1990" w:type="dxa"/>
            <w:vAlign w:val="center"/>
          </w:tcPr>
          <w:p w14:paraId="50ED3CD0" w14:textId="77777777" w:rsidR="002D26D4" w:rsidRPr="00AC23B8" w:rsidRDefault="002D26D4" w:rsidP="00B32C31">
            <w:pPr>
              <w:jc w:val="center"/>
              <w:rPr>
                <w:rFonts w:eastAsiaTheme="minorHAnsi"/>
                <w:lang w:eastAsia="en-US"/>
              </w:rPr>
            </w:pPr>
          </w:p>
        </w:tc>
      </w:tr>
      <w:tr w:rsidR="002D26D4" w:rsidRPr="00AC23B8" w14:paraId="7CFDD754" w14:textId="3842D4B3" w:rsidTr="00B32C31">
        <w:trPr>
          <w:trHeight w:val="165"/>
        </w:trPr>
        <w:tc>
          <w:tcPr>
            <w:tcW w:w="568" w:type="dxa"/>
            <w:vAlign w:val="center"/>
          </w:tcPr>
          <w:p w14:paraId="0BD8A45C"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11260B82"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Wyświetlacz ciekłokrystaliczny, sygnalizujący stany pracy urządzenia, na którym możliwy jest odczyt prądu obciążenia danego odpływu i wyświetlane są komunikaty o zadziałaniu poszczególnych zabezpieczeń.</w:t>
            </w:r>
          </w:p>
        </w:tc>
        <w:tc>
          <w:tcPr>
            <w:tcW w:w="2410" w:type="dxa"/>
            <w:vAlign w:val="center"/>
          </w:tcPr>
          <w:p w14:paraId="7B942289" w14:textId="77777777" w:rsidR="002D26D4" w:rsidRPr="00AC23B8" w:rsidRDefault="002D26D4" w:rsidP="00B32C31">
            <w:pPr>
              <w:jc w:val="center"/>
            </w:pPr>
            <w:r w:rsidRPr="00AC23B8">
              <w:t>TAK</w:t>
            </w:r>
          </w:p>
        </w:tc>
        <w:tc>
          <w:tcPr>
            <w:tcW w:w="1990" w:type="dxa"/>
            <w:vAlign w:val="center"/>
          </w:tcPr>
          <w:p w14:paraId="76E6B3DC" w14:textId="77777777" w:rsidR="002D26D4" w:rsidRPr="00AC23B8" w:rsidRDefault="002D26D4" w:rsidP="00B32C31">
            <w:pPr>
              <w:jc w:val="center"/>
            </w:pPr>
          </w:p>
        </w:tc>
      </w:tr>
      <w:tr w:rsidR="002D26D4" w:rsidRPr="00AC23B8" w14:paraId="29803DAE" w14:textId="0B8F0127" w:rsidTr="00B32C31">
        <w:trPr>
          <w:trHeight w:val="165"/>
        </w:trPr>
        <w:tc>
          <w:tcPr>
            <w:tcW w:w="568" w:type="dxa"/>
            <w:vAlign w:val="center"/>
          </w:tcPr>
          <w:p w14:paraId="313AB192"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3BAF1DA"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Komplet wpustów kablowych ognioszczelnych.</w:t>
            </w:r>
          </w:p>
        </w:tc>
        <w:tc>
          <w:tcPr>
            <w:tcW w:w="2410" w:type="dxa"/>
            <w:vAlign w:val="center"/>
          </w:tcPr>
          <w:p w14:paraId="25DCFA6F" w14:textId="77777777" w:rsidR="002D26D4" w:rsidRPr="00AC23B8" w:rsidRDefault="002D26D4" w:rsidP="00B32C31">
            <w:pPr>
              <w:jc w:val="center"/>
            </w:pPr>
            <w:r w:rsidRPr="00AC23B8">
              <w:t>TAK</w:t>
            </w:r>
          </w:p>
        </w:tc>
        <w:tc>
          <w:tcPr>
            <w:tcW w:w="1990" w:type="dxa"/>
            <w:vAlign w:val="center"/>
          </w:tcPr>
          <w:p w14:paraId="082BDCF5" w14:textId="77777777" w:rsidR="002D26D4" w:rsidRPr="00AC23B8" w:rsidRDefault="002D26D4" w:rsidP="00B32C31">
            <w:pPr>
              <w:jc w:val="center"/>
            </w:pPr>
          </w:p>
        </w:tc>
      </w:tr>
      <w:tr w:rsidR="002D26D4" w:rsidRPr="00AC23B8" w14:paraId="398DEFCF" w14:textId="15C867CA" w:rsidTr="00B32C31">
        <w:trPr>
          <w:trHeight w:val="165"/>
        </w:trPr>
        <w:tc>
          <w:tcPr>
            <w:tcW w:w="568" w:type="dxa"/>
            <w:vAlign w:val="center"/>
          </w:tcPr>
          <w:p w14:paraId="37CB0F62"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0419EDE9"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Podstawa oraz uchwyty technologiczne, umożliwiające zarówno posadowienie na spągu jak i jego podwieszenie – na czas transportu.</w:t>
            </w:r>
          </w:p>
        </w:tc>
        <w:tc>
          <w:tcPr>
            <w:tcW w:w="2410" w:type="dxa"/>
            <w:vAlign w:val="center"/>
          </w:tcPr>
          <w:p w14:paraId="71C8A5CF" w14:textId="77777777" w:rsidR="002D26D4" w:rsidRPr="00AC23B8" w:rsidRDefault="002D26D4" w:rsidP="00B32C31">
            <w:pPr>
              <w:widowControl w:val="0"/>
              <w:adjustRightInd w:val="0"/>
              <w:jc w:val="center"/>
              <w:textAlignment w:val="baseline"/>
            </w:pPr>
            <w:r w:rsidRPr="00AC23B8">
              <w:t>TAK</w:t>
            </w:r>
          </w:p>
        </w:tc>
        <w:tc>
          <w:tcPr>
            <w:tcW w:w="1990" w:type="dxa"/>
            <w:vAlign w:val="center"/>
          </w:tcPr>
          <w:p w14:paraId="4442807B" w14:textId="77777777" w:rsidR="002D26D4" w:rsidRPr="00AC23B8" w:rsidRDefault="002D26D4" w:rsidP="00B32C31">
            <w:pPr>
              <w:widowControl w:val="0"/>
              <w:adjustRightInd w:val="0"/>
              <w:jc w:val="center"/>
              <w:textAlignment w:val="baseline"/>
            </w:pPr>
          </w:p>
        </w:tc>
      </w:tr>
      <w:tr w:rsidR="002D26D4" w:rsidRPr="00AC23B8" w14:paraId="1FC03185" w14:textId="4647CF31" w:rsidTr="00B32C31">
        <w:trPr>
          <w:trHeight w:val="165"/>
        </w:trPr>
        <w:tc>
          <w:tcPr>
            <w:tcW w:w="568" w:type="dxa"/>
            <w:vAlign w:val="center"/>
          </w:tcPr>
          <w:p w14:paraId="1535AA8C"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46DC883D"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Zewnętrzne obwody sterowania poszczególnymi odpływami wyłącznika w wykonaniu iskrobezpiecznym minimum kategorii „ib”.</w:t>
            </w:r>
          </w:p>
        </w:tc>
        <w:tc>
          <w:tcPr>
            <w:tcW w:w="2410" w:type="dxa"/>
            <w:vAlign w:val="center"/>
          </w:tcPr>
          <w:p w14:paraId="15635BA9" w14:textId="77777777" w:rsidR="002D26D4" w:rsidRPr="00AC23B8" w:rsidRDefault="002D26D4" w:rsidP="00B32C31">
            <w:pPr>
              <w:jc w:val="center"/>
            </w:pPr>
            <w:r w:rsidRPr="00AC23B8">
              <w:t>TAK</w:t>
            </w:r>
          </w:p>
        </w:tc>
        <w:tc>
          <w:tcPr>
            <w:tcW w:w="1990" w:type="dxa"/>
            <w:vAlign w:val="center"/>
          </w:tcPr>
          <w:p w14:paraId="4BE462D7" w14:textId="77777777" w:rsidR="002D26D4" w:rsidRPr="00AC23B8" w:rsidRDefault="002D26D4" w:rsidP="00B32C31">
            <w:pPr>
              <w:jc w:val="center"/>
            </w:pPr>
          </w:p>
        </w:tc>
      </w:tr>
      <w:tr w:rsidR="002D26D4" w:rsidRPr="00AC23B8" w14:paraId="2A3868EF" w14:textId="13B0BC5B" w:rsidTr="00B32C31">
        <w:trPr>
          <w:trHeight w:val="165"/>
        </w:trPr>
        <w:tc>
          <w:tcPr>
            <w:tcW w:w="568" w:type="dxa"/>
            <w:vAlign w:val="center"/>
          </w:tcPr>
          <w:p w14:paraId="2B388DF7"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33AAFD9F"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Układ do transmisji danych i wizualizacji parametrów pracy na powierzchnię za pomocą światłowodu, zapewniający transmisję dwukierunkową, wyposażony w obwód iskrobezpieczny.</w:t>
            </w:r>
          </w:p>
          <w:p w14:paraId="41D07BC7" w14:textId="77777777" w:rsidR="002D26D4" w:rsidRPr="00AC23B8" w:rsidRDefault="002D26D4" w:rsidP="00B32C31">
            <w:pPr>
              <w:ind w:right="113"/>
              <w:contextualSpacing/>
              <w:rPr>
                <w:rFonts w:eastAsiaTheme="minorHAnsi"/>
                <w:lang w:eastAsia="en-US"/>
              </w:rPr>
            </w:pPr>
          </w:p>
        </w:tc>
        <w:tc>
          <w:tcPr>
            <w:tcW w:w="2410" w:type="dxa"/>
            <w:vAlign w:val="center"/>
          </w:tcPr>
          <w:p w14:paraId="762951EA" w14:textId="77777777" w:rsidR="002D26D4" w:rsidRPr="00AC23B8" w:rsidRDefault="002D26D4" w:rsidP="00B32C31">
            <w:pPr>
              <w:jc w:val="center"/>
            </w:pPr>
            <w:r w:rsidRPr="00AC23B8">
              <w:t>TAK</w:t>
            </w:r>
          </w:p>
        </w:tc>
        <w:tc>
          <w:tcPr>
            <w:tcW w:w="1990" w:type="dxa"/>
            <w:vAlign w:val="center"/>
          </w:tcPr>
          <w:p w14:paraId="7E36B843" w14:textId="77777777" w:rsidR="002D26D4" w:rsidRPr="00AC23B8" w:rsidRDefault="002D26D4" w:rsidP="00B32C31">
            <w:pPr>
              <w:jc w:val="center"/>
            </w:pPr>
          </w:p>
        </w:tc>
      </w:tr>
      <w:tr w:rsidR="002D26D4" w:rsidRPr="00AC23B8" w14:paraId="243B12F0" w14:textId="1447CDF1" w:rsidTr="00B32C31">
        <w:trPr>
          <w:trHeight w:val="165"/>
        </w:trPr>
        <w:tc>
          <w:tcPr>
            <w:tcW w:w="568" w:type="dxa"/>
            <w:vAlign w:val="center"/>
          </w:tcPr>
          <w:p w14:paraId="511E5417" w14:textId="77777777" w:rsidR="002D26D4" w:rsidRPr="00AC23B8" w:rsidRDefault="002D26D4" w:rsidP="00B32C31">
            <w:pPr>
              <w:widowControl w:val="0"/>
              <w:numPr>
                <w:ilvl w:val="0"/>
                <w:numId w:val="129"/>
              </w:numPr>
              <w:adjustRightInd w:val="0"/>
              <w:contextualSpacing/>
              <w:jc w:val="both"/>
              <w:textAlignment w:val="baseline"/>
            </w:pPr>
          </w:p>
        </w:tc>
        <w:tc>
          <w:tcPr>
            <w:tcW w:w="4394" w:type="dxa"/>
            <w:vAlign w:val="center"/>
          </w:tcPr>
          <w:p w14:paraId="138CEA33"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Posiadający obudowę spełniającą wymogi dla stopnia ochrony min. IP</w:t>
            </w:r>
          </w:p>
          <w:p w14:paraId="200152F6" w14:textId="77777777" w:rsidR="002D26D4" w:rsidRPr="00AC23B8" w:rsidRDefault="002D26D4" w:rsidP="00B32C31">
            <w:pPr>
              <w:ind w:right="113"/>
              <w:contextualSpacing/>
              <w:rPr>
                <w:rFonts w:eastAsiaTheme="minorHAnsi"/>
                <w:lang w:eastAsia="en-US"/>
              </w:rPr>
            </w:pPr>
            <w:r w:rsidRPr="00AC23B8">
              <w:rPr>
                <w:rFonts w:eastAsiaTheme="minorHAnsi"/>
                <w:lang w:eastAsia="en-US"/>
              </w:rPr>
              <w:t>przystosowaną do pracy w pomieszczeniach „c” niebezpieczeństwa wybuchu metanu i klasy B zagrożenia wybuchem pyłu węglowego (zgodnie z dyrektywą ATEX).</w:t>
            </w:r>
          </w:p>
        </w:tc>
        <w:tc>
          <w:tcPr>
            <w:tcW w:w="2410" w:type="dxa"/>
            <w:vAlign w:val="center"/>
          </w:tcPr>
          <w:p w14:paraId="6DD87630" w14:textId="77777777" w:rsidR="002D26D4" w:rsidRPr="00AC23B8" w:rsidRDefault="002D26D4" w:rsidP="00B32C31">
            <w:pPr>
              <w:jc w:val="center"/>
            </w:pPr>
            <w:r w:rsidRPr="00AC23B8">
              <w:t>TAK</w:t>
            </w:r>
          </w:p>
        </w:tc>
        <w:tc>
          <w:tcPr>
            <w:tcW w:w="1990" w:type="dxa"/>
            <w:vAlign w:val="center"/>
          </w:tcPr>
          <w:p w14:paraId="21B443BC" w14:textId="77777777" w:rsidR="002D26D4" w:rsidRPr="00AC23B8" w:rsidRDefault="002D26D4" w:rsidP="00B32C31">
            <w:pPr>
              <w:jc w:val="center"/>
            </w:pPr>
          </w:p>
        </w:tc>
      </w:tr>
    </w:tbl>
    <w:p w14:paraId="095252A3" w14:textId="77777777" w:rsidR="00AC23B8" w:rsidRPr="00AC23B8" w:rsidRDefault="00AC23B8" w:rsidP="00AC23B8">
      <w:pPr>
        <w:tabs>
          <w:tab w:val="left" w:pos="284"/>
        </w:tabs>
        <w:spacing w:after="160"/>
        <w:ind w:right="113"/>
        <w:contextualSpacing/>
        <w:rPr>
          <w:rFonts w:eastAsiaTheme="minorHAnsi"/>
          <w:lang w:eastAsia="en-US"/>
        </w:rPr>
      </w:pPr>
    </w:p>
    <w:p w14:paraId="431CDC9E" w14:textId="3F8515DE" w:rsidR="00AC23B8" w:rsidRPr="00AC23B8" w:rsidRDefault="00AC23B8" w:rsidP="00AC23B8">
      <w:pPr>
        <w:widowControl w:val="0"/>
        <w:tabs>
          <w:tab w:val="left" w:pos="3060"/>
        </w:tabs>
        <w:adjustRightInd w:val="0"/>
        <w:spacing w:line="360" w:lineRule="atLeast"/>
        <w:jc w:val="both"/>
        <w:textAlignment w:val="baseline"/>
        <w:rPr>
          <w:rFonts w:eastAsiaTheme="minorHAnsi"/>
          <w:b/>
          <w:bCs/>
          <w:sz w:val="24"/>
          <w:szCs w:val="24"/>
          <w:u w:val="single"/>
        </w:rPr>
      </w:pPr>
    </w:p>
    <w:p w14:paraId="45486407" w14:textId="77777777" w:rsidR="00AC23B8" w:rsidRPr="00AC23B8" w:rsidRDefault="00AC23B8" w:rsidP="00AC23B8">
      <w:pPr>
        <w:widowControl w:val="0"/>
        <w:adjustRightInd w:val="0"/>
        <w:spacing w:line="360" w:lineRule="atLeast"/>
        <w:jc w:val="center"/>
        <w:textAlignment w:val="baseline"/>
        <w:rPr>
          <w:sz w:val="24"/>
          <w:szCs w:val="24"/>
          <w:u w:val="single"/>
        </w:rPr>
      </w:pPr>
      <w:bookmarkStart w:id="86" w:name="_Hlk190769285"/>
      <w:r w:rsidRPr="00AC23B8">
        <w:rPr>
          <w:sz w:val="24"/>
          <w:szCs w:val="24"/>
          <w:u w:val="single"/>
        </w:rPr>
        <w:t>Stacje kompaktowe do zasilenia kompleksu ścianowego na napięcie 3,3kV 4 odpływy, 600A.</w:t>
      </w:r>
    </w:p>
    <w:p w14:paraId="727818F6" w14:textId="31DB89C8" w:rsidR="00AC23B8" w:rsidRPr="00B32C31" w:rsidRDefault="00661EFC" w:rsidP="00B32C31">
      <w:pPr>
        <w:widowControl w:val="0"/>
        <w:adjustRightInd w:val="0"/>
        <w:spacing w:after="120"/>
        <w:jc w:val="center"/>
        <w:textAlignment w:val="baseline"/>
        <w:rPr>
          <w:b/>
          <w:bCs/>
          <w:color w:val="C00000"/>
          <w:sz w:val="24"/>
          <w:szCs w:val="24"/>
          <w:u w:val="single"/>
        </w:rPr>
      </w:pPr>
      <w:r w:rsidRPr="00661EFC">
        <w:rPr>
          <w:b/>
          <w:bCs/>
          <w:color w:val="C00000"/>
          <w:sz w:val="24"/>
          <w:szCs w:val="24"/>
          <w:u w:val="single"/>
        </w:rPr>
        <w:t>Zadanie 15 – KWK Piast-Ziemowit Ruch Ziemowit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4394"/>
        <w:gridCol w:w="2410"/>
        <w:gridCol w:w="1984"/>
      </w:tblGrid>
      <w:tr w:rsidR="00B32C31" w:rsidRPr="00AC23B8" w14:paraId="1D0AE3BE" w14:textId="0AEC20B6" w:rsidTr="00B32C31">
        <w:trPr>
          <w:trHeight w:val="298"/>
        </w:trPr>
        <w:tc>
          <w:tcPr>
            <w:tcW w:w="568" w:type="dxa"/>
            <w:vAlign w:val="center"/>
          </w:tcPr>
          <w:bookmarkEnd w:id="86"/>
          <w:p w14:paraId="04628AA2" w14:textId="77777777" w:rsidR="00B32C31" w:rsidRPr="00B32C31" w:rsidRDefault="00B32C31" w:rsidP="00B32C31">
            <w:pPr>
              <w:jc w:val="center"/>
              <w:rPr>
                <w:b/>
                <w:bCs/>
              </w:rPr>
            </w:pPr>
            <w:r w:rsidRPr="00B32C31">
              <w:rPr>
                <w:b/>
                <w:bCs/>
              </w:rPr>
              <w:t>Lp.</w:t>
            </w:r>
          </w:p>
        </w:tc>
        <w:tc>
          <w:tcPr>
            <w:tcW w:w="4394" w:type="dxa"/>
            <w:vAlign w:val="center"/>
          </w:tcPr>
          <w:p w14:paraId="536D26AB" w14:textId="77777777" w:rsidR="00B32C31" w:rsidRPr="00B32C31" w:rsidRDefault="00B32C31" w:rsidP="00B32C31">
            <w:pPr>
              <w:jc w:val="center"/>
              <w:rPr>
                <w:b/>
                <w:bCs/>
              </w:rPr>
            </w:pPr>
            <w:r w:rsidRPr="00B32C31">
              <w:rPr>
                <w:b/>
                <w:bCs/>
              </w:rPr>
              <w:t>Zakres techniczny</w:t>
            </w:r>
          </w:p>
        </w:tc>
        <w:tc>
          <w:tcPr>
            <w:tcW w:w="2410" w:type="dxa"/>
            <w:noWrap/>
          </w:tcPr>
          <w:p w14:paraId="1D714258" w14:textId="467FA645" w:rsidR="00B32C31" w:rsidRPr="00B32C31" w:rsidRDefault="00B32C31" w:rsidP="00B32C31">
            <w:pPr>
              <w:jc w:val="center"/>
              <w:rPr>
                <w:b/>
                <w:bCs/>
              </w:rPr>
            </w:pPr>
            <w:r w:rsidRPr="00B32C31">
              <w:rPr>
                <w:b/>
                <w:bCs/>
              </w:rPr>
              <w:t>Wymagane przez Zamawiającego/parametr</w:t>
            </w:r>
          </w:p>
        </w:tc>
        <w:tc>
          <w:tcPr>
            <w:tcW w:w="1984" w:type="dxa"/>
          </w:tcPr>
          <w:p w14:paraId="1FAF8D15" w14:textId="5826DD8F" w:rsidR="00B32C31" w:rsidRPr="00B32C31" w:rsidRDefault="00B32C31" w:rsidP="00B32C31">
            <w:pPr>
              <w:jc w:val="center"/>
              <w:rPr>
                <w:b/>
                <w:bCs/>
              </w:rPr>
            </w:pPr>
            <w:r w:rsidRPr="00B32C31">
              <w:rPr>
                <w:b/>
                <w:bCs/>
              </w:rPr>
              <w:t>Potwierdzić lub wpisać oferowany parametr</w:t>
            </w:r>
          </w:p>
        </w:tc>
      </w:tr>
      <w:tr w:rsidR="00193542" w:rsidRPr="00AC23B8" w14:paraId="3A25ADC6" w14:textId="77777777" w:rsidTr="005D6E21">
        <w:trPr>
          <w:trHeight w:val="298"/>
        </w:trPr>
        <w:tc>
          <w:tcPr>
            <w:tcW w:w="568" w:type="dxa"/>
            <w:shd w:val="clear" w:color="auto" w:fill="C5E0B3" w:themeFill="accent6" w:themeFillTint="66"/>
            <w:vAlign w:val="center"/>
          </w:tcPr>
          <w:p w14:paraId="692B13E1" w14:textId="22EA7461" w:rsidR="00193542" w:rsidRPr="00AC23B8" w:rsidRDefault="00193542" w:rsidP="00193542">
            <w:pPr>
              <w:jc w:val="center"/>
            </w:pPr>
            <w:r>
              <w:t>1</w:t>
            </w:r>
          </w:p>
        </w:tc>
        <w:tc>
          <w:tcPr>
            <w:tcW w:w="4394" w:type="dxa"/>
            <w:shd w:val="clear" w:color="auto" w:fill="C5E0B3" w:themeFill="accent6" w:themeFillTint="66"/>
            <w:vAlign w:val="center"/>
          </w:tcPr>
          <w:p w14:paraId="34A6870A" w14:textId="761D4CC5" w:rsidR="00193542" w:rsidRPr="00AC23B8" w:rsidRDefault="00193542" w:rsidP="00193542">
            <w:r w:rsidRPr="00AC23B8">
              <w:t>Nazwa urządzenia</w:t>
            </w:r>
          </w:p>
        </w:tc>
        <w:tc>
          <w:tcPr>
            <w:tcW w:w="2410" w:type="dxa"/>
            <w:shd w:val="clear" w:color="auto" w:fill="C5E0B3" w:themeFill="accent6" w:themeFillTint="66"/>
            <w:noWrap/>
            <w:vAlign w:val="center"/>
          </w:tcPr>
          <w:p w14:paraId="73975E7A" w14:textId="5D1709A4" w:rsidR="00193542" w:rsidRPr="00AC23B8" w:rsidRDefault="00193542" w:rsidP="00193542">
            <w:pPr>
              <w:jc w:val="center"/>
              <w:rPr>
                <w:color w:val="000000"/>
              </w:rPr>
            </w:pPr>
            <w:r w:rsidRPr="00AC23B8">
              <w:t>Ognioszczelna</w:t>
            </w:r>
            <w:r>
              <w:t xml:space="preserve"> </w:t>
            </w:r>
            <w:r w:rsidRPr="00AC23B8">
              <w:t>stacja kompaktowa</w:t>
            </w:r>
          </w:p>
        </w:tc>
        <w:tc>
          <w:tcPr>
            <w:tcW w:w="1984" w:type="dxa"/>
            <w:shd w:val="clear" w:color="auto" w:fill="C5E0B3" w:themeFill="accent6" w:themeFillTint="66"/>
          </w:tcPr>
          <w:p w14:paraId="111051FA" w14:textId="77777777" w:rsidR="00193542" w:rsidRPr="00AC23B8" w:rsidRDefault="00193542" w:rsidP="00193542">
            <w:pPr>
              <w:jc w:val="center"/>
              <w:rPr>
                <w:color w:val="000000"/>
              </w:rPr>
            </w:pPr>
          </w:p>
        </w:tc>
      </w:tr>
      <w:tr w:rsidR="00193542" w:rsidRPr="00AC23B8" w14:paraId="35B18096" w14:textId="77777777" w:rsidTr="005D6E21">
        <w:trPr>
          <w:trHeight w:val="298"/>
        </w:trPr>
        <w:tc>
          <w:tcPr>
            <w:tcW w:w="568" w:type="dxa"/>
            <w:shd w:val="clear" w:color="auto" w:fill="C5E0B3" w:themeFill="accent6" w:themeFillTint="66"/>
            <w:vAlign w:val="center"/>
          </w:tcPr>
          <w:p w14:paraId="157A01FE" w14:textId="177F709A" w:rsidR="00193542" w:rsidRPr="00AC23B8" w:rsidRDefault="00193542" w:rsidP="00193542">
            <w:pPr>
              <w:jc w:val="center"/>
            </w:pPr>
            <w:r>
              <w:t>2</w:t>
            </w:r>
          </w:p>
        </w:tc>
        <w:tc>
          <w:tcPr>
            <w:tcW w:w="4394" w:type="dxa"/>
            <w:shd w:val="clear" w:color="auto" w:fill="C5E0B3" w:themeFill="accent6" w:themeFillTint="66"/>
            <w:vAlign w:val="center"/>
          </w:tcPr>
          <w:p w14:paraId="04AB271F" w14:textId="57D9BDF4" w:rsidR="00193542" w:rsidRPr="00AC23B8" w:rsidRDefault="00193542" w:rsidP="00193542">
            <w:r w:rsidRPr="00AC23B8">
              <w:t>Typ</w:t>
            </w:r>
          </w:p>
        </w:tc>
        <w:tc>
          <w:tcPr>
            <w:tcW w:w="2410" w:type="dxa"/>
            <w:shd w:val="clear" w:color="auto" w:fill="C5E0B3" w:themeFill="accent6" w:themeFillTint="66"/>
            <w:noWrap/>
            <w:vAlign w:val="center"/>
          </w:tcPr>
          <w:p w14:paraId="35088C6E" w14:textId="575930A0" w:rsidR="00193542" w:rsidRPr="00AC23B8" w:rsidRDefault="00193542" w:rsidP="00193542">
            <w:pPr>
              <w:jc w:val="center"/>
              <w:rPr>
                <w:color w:val="000000"/>
              </w:rPr>
            </w:pPr>
            <w:r w:rsidRPr="00724F49">
              <w:t>Wskazuje wykonawca</w:t>
            </w:r>
          </w:p>
        </w:tc>
        <w:tc>
          <w:tcPr>
            <w:tcW w:w="1984" w:type="dxa"/>
            <w:shd w:val="clear" w:color="auto" w:fill="C5E0B3" w:themeFill="accent6" w:themeFillTint="66"/>
          </w:tcPr>
          <w:p w14:paraId="24002C55" w14:textId="77777777" w:rsidR="00193542" w:rsidRPr="00AC23B8" w:rsidRDefault="00193542" w:rsidP="00193542">
            <w:pPr>
              <w:jc w:val="center"/>
              <w:rPr>
                <w:color w:val="000000"/>
              </w:rPr>
            </w:pPr>
          </w:p>
        </w:tc>
      </w:tr>
      <w:tr w:rsidR="00193542" w:rsidRPr="00AC23B8" w14:paraId="55B21EE8" w14:textId="77777777" w:rsidTr="005D6E21">
        <w:trPr>
          <w:trHeight w:val="298"/>
        </w:trPr>
        <w:tc>
          <w:tcPr>
            <w:tcW w:w="568" w:type="dxa"/>
            <w:shd w:val="clear" w:color="auto" w:fill="C5E0B3" w:themeFill="accent6" w:themeFillTint="66"/>
            <w:vAlign w:val="center"/>
          </w:tcPr>
          <w:p w14:paraId="3F1487A2" w14:textId="0F0F82BD" w:rsidR="00193542" w:rsidRPr="00AC23B8" w:rsidRDefault="00193542" w:rsidP="00193542">
            <w:pPr>
              <w:jc w:val="center"/>
            </w:pPr>
            <w:r>
              <w:t>3</w:t>
            </w:r>
          </w:p>
        </w:tc>
        <w:tc>
          <w:tcPr>
            <w:tcW w:w="4394" w:type="dxa"/>
            <w:shd w:val="clear" w:color="auto" w:fill="C5E0B3" w:themeFill="accent6" w:themeFillTint="66"/>
            <w:vAlign w:val="center"/>
          </w:tcPr>
          <w:p w14:paraId="11A437D5" w14:textId="13AB550D" w:rsidR="00193542" w:rsidRPr="00AC23B8" w:rsidRDefault="00193542" w:rsidP="00193542">
            <w:r w:rsidRPr="00AC23B8">
              <w:t>Producent</w:t>
            </w:r>
          </w:p>
        </w:tc>
        <w:tc>
          <w:tcPr>
            <w:tcW w:w="2410" w:type="dxa"/>
            <w:shd w:val="clear" w:color="auto" w:fill="C5E0B3" w:themeFill="accent6" w:themeFillTint="66"/>
            <w:noWrap/>
            <w:vAlign w:val="center"/>
          </w:tcPr>
          <w:p w14:paraId="63FEA205" w14:textId="2EEA8EEB" w:rsidR="00193542" w:rsidRPr="00AC23B8" w:rsidRDefault="00193542" w:rsidP="00193542">
            <w:pPr>
              <w:jc w:val="center"/>
              <w:rPr>
                <w:color w:val="000000"/>
              </w:rPr>
            </w:pPr>
            <w:r w:rsidRPr="00724F49">
              <w:t>Wskazuje wykonawca</w:t>
            </w:r>
          </w:p>
        </w:tc>
        <w:tc>
          <w:tcPr>
            <w:tcW w:w="1984" w:type="dxa"/>
            <w:shd w:val="clear" w:color="auto" w:fill="C5E0B3" w:themeFill="accent6" w:themeFillTint="66"/>
          </w:tcPr>
          <w:p w14:paraId="3A9A8A22" w14:textId="77777777" w:rsidR="00193542" w:rsidRPr="00AC23B8" w:rsidRDefault="00193542" w:rsidP="00193542">
            <w:pPr>
              <w:jc w:val="center"/>
              <w:rPr>
                <w:color w:val="000000"/>
              </w:rPr>
            </w:pPr>
          </w:p>
        </w:tc>
      </w:tr>
      <w:tr w:rsidR="002D26D4" w:rsidRPr="00AC23B8" w14:paraId="7952A1C3" w14:textId="2CC4237D" w:rsidTr="00193542">
        <w:trPr>
          <w:trHeight w:val="298"/>
        </w:trPr>
        <w:tc>
          <w:tcPr>
            <w:tcW w:w="568" w:type="dxa"/>
            <w:vAlign w:val="center"/>
          </w:tcPr>
          <w:p w14:paraId="45CFA539" w14:textId="61174860" w:rsidR="002D26D4" w:rsidRPr="00AC23B8" w:rsidRDefault="00193542" w:rsidP="00AC23B8">
            <w:pPr>
              <w:jc w:val="center"/>
            </w:pPr>
            <w:r>
              <w:t>5</w:t>
            </w:r>
          </w:p>
        </w:tc>
        <w:tc>
          <w:tcPr>
            <w:tcW w:w="4394" w:type="dxa"/>
            <w:vAlign w:val="center"/>
            <w:hideMark/>
          </w:tcPr>
          <w:p w14:paraId="4A025432" w14:textId="77777777" w:rsidR="002D26D4" w:rsidRPr="00AC23B8" w:rsidRDefault="002D26D4" w:rsidP="00AC23B8">
            <w:r w:rsidRPr="00AC23B8">
              <w:t>Napięcie zasilania</w:t>
            </w:r>
          </w:p>
        </w:tc>
        <w:tc>
          <w:tcPr>
            <w:tcW w:w="2410" w:type="dxa"/>
            <w:noWrap/>
            <w:vAlign w:val="center"/>
            <w:hideMark/>
          </w:tcPr>
          <w:p w14:paraId="5664EFDC" w14:textId="77777777" w:rsidR="002D26D4" w:rsidRPr="00AC23B8" w:rsidRDefault="002D26D4" w:rsidP="00AC23B8">
            <w:pPr>
              <w:jc w:val="center"/>
              <w:rPr>
                <w:color w:val="000000"/>
              </w:rPr>
            </w:pPr>
            <w:r w:rsidRPr="00AC23B8">
              <w:rPr>
                <w:color w:val="000000"/>
              </w:rPr>
              <w:t>3300 V</w:t>
            </w:r>
          </w:p>
        </w:tc>
        <w:tc>
          <w:tcPr>
            <w:tcW w:w="1984" w:type="dxa"/>
          </w:tcPr>
          <w:p w14:paraId="7B924979" w14:textId="77777777" w:rsidR="002D26D4" w:rsidRPr="00AC23B8" w:rsidRDefault="002D26D4" w:rsidP="00AC23B8">
            <w:pPr>
              <w:jc w:val="center"/>
              <w:rPr>
                <w:color w:val="000000"/>
              </w:rPr>
            </w:pPr>
          </w:p>
        </w:tc>
      </w:tr>
      <w:tr w:rsidR="002D26D4" w:rsidRPr="00AC23B8" w14:paraId="026553CB" w14:textId="3619A9B5" w:rsidTr="00193542">
        <w:trPr>
          <w:trHeight w:val="506"/>
        </w:trPr>
        <w:tc>
          <w:tcPr>
            <w:tcW w:w="568" w:type="dxa"/>
            <w:vAlign w:val="center"/>
          </w:tcPr>
          <w:p w14:paraId="7214A3AF" w14:textId="55408229" w:rsidR="002D26D4" w:rsidRPr="00AC23B8" w:rsidRDefault="00193542" w:rsidP="00AC23B8">
            <w:pPr>
              <w:jc w:val="center"/>
            </w:pPr>
            <w:r>
              <w:t>6</w:t>
            </w:r>
          </w:p>
        </w:tc>
        <w:tc>
          <w:tcPr>
            <w:tcW w:w="4394" w:type="dxa"/>
            <w:vAlign w:val="center"/>
            <w:hideMark/>
          </w:tcPr>
          <w:p w14:paraId="1CD85581" w14:textId="77777777" w:rsidR="002D26D4" w:rsidRPr="00AC23B8" w:rsidRDefault="002D26D4" w:rsidP="00AC23B8">
            <w:r w:rsidRPr="00AC23B8">
              <w:t xml:space="preserve">Przeznaczenie - zasilanie kombajnu ścianowego, przenośników zgrzebłowych ścianowego, podścianowego wraz kruszarką ścianową i podścianową </w:t>
            </w:r>
          </w:p>
        </w:tc>
        <w:tc>
          <w:tcPr>
            <w:tcW w:w="2410" w:type="dxa"/>
            <w:noWrap/>
            <w:vAlign w:val="center"/>
            <w:hideMark/>
          </w:tcPr>
          <w:p w14:paraId="3255031E" w14:textId="77777777" w:rsidR="002D26D4" w:rsidRPr="00AC23B8" w:rsidRDefault="002D26D4" w:rsidP="00AC23B8">
            <w:pPr>
              <w:jc w:val="center"/>
              <w:rPr>
                <w:color w:val="000000"/>
              </w:rPr>
            </w:pPr>
            <w:r w:rsidRPr="00AC23B8">
              <w:rPr>
                <w:color w:val="000000"/>
              </w:rPr>
              <w:t>TAK</w:t>
            </w:r>
          </w:p>
        </w:tc>
        <w:tc>
          <w:tcPr>
            <w:tcW w:w="1984" w:type="dxa"/>
          </w:tcPr>
          <w:p w14:paraId="11905D3F" w14:textId="77777777" w:rsidR="002D26D4" w:rsidRPr="00AC23B8" w:rsidRDefault="002D26D4" w:rsidP="00AC23B8">
            <w:pPr>
              <w:jc w:val="center"/>
              <w:rPr>
                <w:color w:val="000000"/>
              </w:rPr>
            </w:pPr>
          </w:p>
        </w:tc>
      </w:tr>
      <w:tr w:rsidR="002D26D4" w:rsidRPr="00AC23B8" w14:paraId="4E51E2CC" w14:textId="6A560137" w:rsidTr="00193542">
        <w:trPr>
          <w:trHeight w:val="298"/>
        </w:trPr>
        <w:tc>
          <w:tcPr>
            <w:tcW w:w="568" w:type="dxa"/>
            <w:vAlign w:val="center"/>
          </w:tcPr>
          <w:p w14:paraId="044C4793" w14:textId="26CE3F54" w:rsidR="002D26D4" w:rsidRPr="00AC23B8" w:rsidRDefault="00193542" w:rsidP="00AC23B8">
            <w:pPr>
              <w:jc w:val="center"/>
            </w:pPr>
            <w:r>
              <w:t>7</w:t>
            </w:r>
          </w:p>
        </w:tc>
        <w:tc>
          <w:tcPr>
            <w:tcW w:w="4394" w:type="dxa"/>
            <w:vAlign w:val="center"/>
            <w:hideMark/>
          </w:tcPr>
          <w:p w14:paraId="7D62880D" w14:textId="77777777" w:rsidR="002D26D4" w:rsidRPr="00AC23B8" w:rsidRDefault="002D26D4" w:rsidP="00AC23B8">
            <w:r w:rsidRPr="00AC23B8">
              <w:t xml:space="preserve">Rodzaj budowy przeciwwybuchowej </w:t>
            </w:r>
          </w:p>
        </w:tc>
        <w:tc>
          <w:tcPr>
            <w:tcW w:w="2410" w:type="dxa"/>
            <w:noWrap/>
            <w:vAlign w:val="center"/>
            <w:hideMark/>
          </w:tcPr>
          <w:p w14:paraId="480A4DA7" w14:textId="77777777" w:rsidR="002D26D4" w:rsidRPr="00AC23B8" w:rsidRDefault="002D26D4" w:rsidP="00AC23B8">
            <w:pPr>
              <w:jc w:val="center"/>
              <w:rPr>
                <w:color w:val="000000"/>
              </w:rPr>
            </w:pPr>
            <w:r w:rsidRPr="00AC23B8">
              <w:rPr>
                <w:color w:val="000000"/>
              </w:rPr>
              <w:t>ognioszczelna</w:t>
            </w:r>
          </w:p>
        </w:tc>
        <w:tc>
          <w:tcPr>
            <w:tcW w:w="1984" w:type="dxa"/>
          </w:tcPr>
          <w:p w14:paraId="00799831" w14:textId="77777777" w:rsidR="002D26D4" w:rsidRPr="00AC23B8" w:rsidRDefault="002D26D4" w:rsidP="00AC23B8">
            <w:pPr>
              <w:jc w:val="center"/>
              <w:rPr>
                <w:color w:val="000000"/>
              </w:rPr>
            </w:pPr>
          </w:p>
        </w:tc>
      </w:tr>
      <w:tr w:rsidR="002D26D4" w:rsidRPr="00AC23B8" w14:paraId="56D28196" w14:textId="53D030EB" w:rsidTr="00193542">
        <w:trPr>
          <w:trHeight w:val="506"/>
        </w:trPr>
        <w:tc>
          <w:tcPr>
            <w:tcW w:w="568" w:type="dxa"/>
            <w:vAlign w:val="center"/>
          </w:tcPr>
          <w:p w14:paraId="367691DD" w14:textId="51604A96" w:rsidR="002D26D4" w:rsidRPr="00AC23B8" w:rsidRDefault="00193542" w:rsidP="00AC23B8">
            <w:pPr>
              <w:jc w:val="center"/>
            </w:pPr>
            <w:r>
              <w:t>8</w:t>
            </w:r>
          </w:p>
        </w:tc>
        <w:tc>
          <w:tcPr>
            <w:tcW w:w="4394" w:type="dxa"/>
            <w:vAlign w:val="center"/>
            <w:hideMark/>
          </w:tcPr>
          <w:p w14:paraId="7DC69862" w14:textId="77777777" w:rsidR="002D26D4" w:rsidRPr="00AC23B8" w:rsidRDefault="002D26D4" w:rsidP="00AC23B8">
            <w:r w:rsidRPr="00AC23B8">
              <w:t>Indywidualnie sterowane odpływy z możliwością sterowania grupowego w przypadku napędów wielosilnikowych</w:t>
            </w:r>
          </w:p>
        </w:tc>
        <w:tc>
          <w:tcPr>
            <w:tcW w:w="2410" w:type="dxa"/>
            <w:noWrap/>
            <w:vAlign w:val="center"/>
            <w:hideMark/>
          </w:tcPr>
          <w:p w14:paraId="46D0E448" w14:textId="77777777" w:rsidR="002D26D4" w:rsidRPr="00AC23B8" w:rsidRDefault="002D26D4" w:rsidP="00AC23B8">
            <w:pPr>
              <w:jc w:val="center"/>
              <w:rPr>
                <w:color w:val="000000"/>
              </w:rPr>
            </w:pPr>
            <w:r w:rsidRPr="00AC23B8">
              <w:rPr>
                <w:color w:val="000000"/>
              </w:rPr>
              <w:t>TAK</w:t>
            </w:r>
          </w:p>
        </w:tc>
        <w:tc>
          <w:tcPr>
            <w:tcW w:w="1984" w:type="dxa"/>
          </w:tcPr>
          <w:p w14:paraId="74F18C26" w14:textId="77777777" w:rsidR="002D26D4" w:rsidRPr="00AC23B8" w:rsidRDefault="002D26D4" w:rsidP="00AC23B8">
            <w:pPr>
              <w:jc w:val="center"/>
              <w:rPr>
                <w:color w:val="000000"/>
              </w:rPr>
            </w:pPr>
          </w:p>
        </w:tc>
      </w:tr>
      <w:tr w:rsidR="002D26D4" w:rsidRPr="00AC23B8" w14:paraId="683B8E1C" w14:textId="719A7EDE" w:rsidTr="00193542">
        <w:trPr>
          <w:trHeight w:val="298"/>
        </w:trPr>
        <w:tc>
          <w:tcPr>
            <w:tcW w:w="568" w:type="dxa"/>
            <w:vAlign w:val="center"/>
          </w:tcPr>
          <w:p w14:paraId="64C232C1" w14:textId="761A4ADC" w:rsidR="002D26D4" w:rsidRPr="00AC23B8" w:rsidRDefault="00193542" w:rsidP="00AC23B8">
            <w:pPr>
              <w:jc w:val="center"/>
            </w:pPr>
            <w:r>
              <w:t>9</w:t>
            </w:r>
          </w:p>
        </w:tc>
        <w:tc>
          <w:tcPr>
            <w:tcW w:w="4394" w:type="dxa"/>
            <w:vAlign w:val="center"/>
            <w:hideMark/>
          </w:tcPr>
          <w:p w14:paraId="0921F919" w14:textId="77777777" w:rsidR="002D26D4" w:rsidRPr="00AC23B8" w:rsidRDefault="002D26D4" w:rsidP="00AC23B8">
            <w:r w:rsidRPr="00AC23B8">
              <w:t>Ilość odpływów głównych</w:t>
            </w:r>
          </w:p>
        </w:tc>
        <w:tc>
          <w:tcPr>
            <w:tcW w:w="2410" w:type="dxa"/>
            <w:noWrap/>
            <w:vAlign w:val="center"/>
            <w:hideMark/>
          </w:tcPr>
          <w:p w14:paraId="775DE588" w14:textId="77777777" w:rsidR="002D26D4" w:rsidRPr="00AC23B8" w:rsidRDefault="002D26D4" w:rsidP="00AC23B8">
            <w:pPr>
              <w:jc w:val="center"/>
              <w:rPr>
                <w:color w:val="000000"/>
              </w:rPr>
            </w:pPr>
            <w:r w:rsidRPr="00AC23B8">
              <w:rPr>
                <w:color w:val="000000"/>
              </w:rPr>
              <w:t>4</w:t>
            </w:r>
          </w:p>
        </w:tc>
        <w:tc>
          <w:tcPr>
            <w:tcW w:w="1984" w:type="dxa"/>
          </w:tcPr>
          <w:p w14:paraId="4F020E99" w14:textId="77777777" w:rsidR="002D26D4" w:rsidRPr="00AC23B8" w:rsidRDefault="002D26D4" w:rsidP="00AC23B8">
            <w:pPr>
              <w:jc w:val="center"/>
              <w:rPr>
                <w:color w:val="000000"/>
              </w:rPr>
            </w:pPr>
          </w:p>
        </w:tc>
      </w:tr>
      <w:tr w:rsidR="002D26D4" w:rsidRPr="00AC23B8" w14:paraId="680D9A1E" w14:textId="1CF6D87A" w:rsidTr="00193542">
        <w:trPr>
          <w:trHeight w:val="298"/>
        </w:trPr>
        <w:tc>
          <w:tcPr>
            <w:tcW w:w="568" w:type="dxa"/>
            <w:vAlign w:val="center"/>
          </w:tcPr>
          <w:p w14:paraId="4FC7C42D" w14:textId="244E4CA8" w:rsidR="002D26D4" w:rsidRPr="00AC23B8" w:rsidRDefault="00193542" w:rsidP="00AC23B8">
            <w:pPr>
              <w:jc w:val="center"/>
            </w:pPr>
            <w:r>
              <w:t>10</w:t>
            </w:r>
          </w:p>
        </w:tc>
        <w:tc>
          <w:tcPr>
            <w:tcW w:w="4394" w:type="dxa"/>
            <w:vAlign w:val="center"/>
            <w:hideMark/>
          </w:tcPr>
          <w:p w14:paraId="3DBDE3CA" w14:textId="77777777" w:rsidR="002D26D4" w:rsidRPr="00AC23B8" w:rsidRDefault="002D26D4" w:rsidP="00AC23B8">
            <w:r w:rsidRPr="00AC23B8">
              <w:t xml:space="preserve">Znamionowy prąd ciągły </w:t>
            </w:r>
          </w:p>
        </w:tc>
        <w:tc>
          <w:tcPr>
            <w:tcW w:w="2410" w:type="dxa"/>
            <w:noWrap/>
            <w:vAlign w:val="center"/>
            <w:hideMark/>
          </w:tcPr>
          <w:p w14:paraId="38D8965F" w14:textId="77777777" w:rsidR="002D26D4" w:rsidRPr="00AC23B8" w:rsidRDefault="002D26D4" w:rsidP="00AC23B8">
            <w:pPr>
              <w:jc w:val="center"/>
              <w:rPr>
                <w:color w:val="000000"/>
              </w:rPr>
            </w:pPr>
            <w:r w:rsidRPr="007D0E36">
              <w:t>min. 630A</w:t>
            </w:r>
          </w:p>
        </w:tc>
        <w:tc>
          <w:tcPr>
            <w:tcW w:w="1984" w:type="dxa"/>
          </w:tcPr>
          <w:p w14:paraId="44DB9271" w14:textId="77777777" w:rsidR="002D26D4" w:rsidRPr="00AC23B8" w:rsidRDefault="002D26D4" w:rsidP="00AC23B8">
            <w:pPr>
              <w:jc w:val="center"/>
            </w:pPr>
          </w:p>
        </w:tc>
      </w:tr>
      <w:tr w:rsidR="002D26D4" w:rsidRPr="00AC23B8" w14:paraId="30C12954" w14:textId="368DD5E3" w:rsidTr="00193542">
        <w:trPr>
          <w:trHeight w:val="760"/>
        </w:trPr>
        <w:tc>
          <w:tcPr>
            <w:tcW w:w="568" w:type="dxa"/>
            <w:vAlign w:val="center"/>
          </w:tcPr>
          <w:p w14:paraId="6CDE6868" w14:textId="1CDD6033" w:rsidR="002D26D4" w:rsidRPr="00AC23B8" w:rsidRDefault="00193542" w:rsidP="00AC23B8">
            <w:pPr>
              <w:jc w:val="center"/>
            </w:pPr>
            <w:r>
              <w:t>11</w:t>
            </w:r>
          </w:p>
        </w:tc>
        <w:tc>
          <w:tcPr>
            <w:tcW w:w="4394" w:type="dxa"/>
            <w:vAlign w:val="center"/>
            <w:hideMark/>
          </w:tcPr>
          <w:p w14:paraId="2B58531F" w14:textId="77777777" w:rsidR="002D26D4" w:rsidRPr="00AC23B8" w:rsidRDefault="002D26D4" w:rsidP="00AC23B8">
            <w:r w:rsidRPr="00AC23B8">
              <w:t>Od strony zasilania musi być wyposażona w przełącznik rozłącznikowy zapewniający wyłączenie prądu znamionowego w stanie awaryjnym (pod obciążeniem) oraz uziemnik stacjonarny uziemiający zaciski przyłącza zasilającego</w:t>
            </w:r>
          </w:p>
        </w:tc>
        <w:tc>
          <w:tcPr>
            <w:tcW w:w="2410" w:type="dxa"/>
            <w:noWrap/>
            <w:vAlign w:val="center"/>
            <w:hideMark/>
          </w:tcPr>
          <w:p w14:paraId="7679911E" w14:textId="77777777" w:rsidR="002D26D4" w:rsidRPr="00AC23B8" w:rsidRDefault="002D26D4" w:rsidP="00AC23B8">
            <w:pPr>
              <w:jc w:val="center"/>
              <w:rPr>
                <w:color w:val="000000"/>
              </w:rPr>
            </w:pPr>
            <w:r w:rsidRPr="00AC23B8">
              <w:rPr>
                <w:color w:val="000000"/>
              </w:rPr>
              <w:t>TAK</w:t>
            </w:r>
          </w:p>
        </w:tc>
        <w:tc>
          <w:tcPr>
            <w:tcW w:w="1984" w:type="dxa"/>
          </w:tcPr>
          <w:p w14:paraId="7A534153" w14:textId="77777777" w:rsidR="002D26D4" w:rsidRPr="00AC23B8" w:rsidRDefault="002D26D4" w:rsidP="00AC23B8">
            <w:pPr>
              <w:jc w:val="center"/>
              <w:rPr>
                <w:color w:val="000000"/>
              </w:rPr>
            </w:pPr>
          </w:p>
        </w:tc>
      </w:tr>
      <w:tr w:rsidR="002D26D4" w:rsidRPr="00AC23B8" w14:paraId="3867056B" w14:textId="66FE0184" w:rsidTr="00193542">
        <w:trPr>
          <w:trHeight w:val="298"/>
        </w:trPr>
        <w:tc>
          <w:tcPr>
            <w:tcW w:w="568" w:type="dxa"/>
            <w:vAlign w:val="center"/>
          </w:tcPr>
          <w:p w14:paraId="7D5B580C" w14:textId="32E8F0BD" w:rsidR="002D26D4" w:rsidRPr="00AC23B8" w:rsidRDefault="00193542" w:rsidP="00AC23B8">
            <w:pPr>
              <w:jc w:val="center"/>
            </w:pPr>
            <w:r>
              <w:t>12</w:t>
            </w:r>
          </w:p>
        </w:tc>
        <w:tc>
          <w:tcPr>
            <w:tcW w:w="4394" w:type="dxa"/>
            <w:vAlign w:val="center"/>
            <w:hideMark/>
          </w:tcPr>
          <w:p w14:paraId="344DD113" w14:textId="77777777" w:rsidR="002D26D4" w:rsidRPr="00AC23B8" w:rsidRDefault="002D26D4" w:rsidP="00AC23B8">
            <w:r w:rsidRPr="00AC23B8">
              <w:t xml:space="preserve">Maksymalny prąd ciągły pojedynczego odpływu </w:t>
            </w:r>
          </w:p>
        </w:tc>
        <w:tc>
          <w:tcPr>
            <w:tcW w:w="2410" w:type="dxa"/>
            <w:noWrap/>
            <w:vAlign w:val="center"/>
            <w:hideMark/>
          </w:tcPr>
          <w:p w14:paraId="285AA48A" w14:textId="77777777" w:rsidR="002D26D4" w:rsidRPr="00AC23B8" w:rsidRDefault="002D26D4" w:rsidP="00AC23B8">
            <w:pPr>
              <w:jc w:val="center"/>
              <w:rPr>
                <w:color w:val="000000"/>
              </w:rPr>
            </w:pPr>
            <w:r w:rsidRPr="007D0E36">
              <w:t>min 400A</w:t>
            </w:r>
          </w:p>
        </w:tc>
        <w:tc>
          <w:tcPr>
            <w:tcW w:w="1984" w:type="dxa"/>
          </w:tcPr>
          <w:p w14:paraId="398D023D" w14:textId="77777777" w:rsidR="002D26D4" w:rsidRPr="00AC23B8" w:rsidRDefault="002D26D4" w:rsidP="00AC23B8">
            <w:pPr>
              <w:jc w:val="center"/>
            </w:pPr>
          </w:p>
        </w:tc>
      </w:tr>
      <w:tr w:rsidR="002D26D4" w:rsidRPr="00AC23B8" w14:paraId="314619EB" w14:textId="719BBD77" w:rsidTr="00193542">
        <w:trPr>
          <w:trHeight w:val="298"/>
        </w:trPr>
        <w:tc>
          <w:tcPr>
            <w:tcW w:w="568" w:type="dxa"/>
            <w:vAlign w:val="center"/>
          </w:tcPr>
          <w:p w14:paraId="6347B80E" w14:textId="17A5ECB1" w:rsidR="002D26D4" w:rsidRPr="00AC23B8" w:rsidRDefault="00193542" w:rsidP="00AC23B8">
            <w:pPr>
              <w:jc w:val="center"/>
            </w:pPr>
            <w:r>
              <w:t>13</w:t>
            </w:r>
          </w:p>
        </w:tc>
        <w:tc>
          <w:tcPr>
            <w:tcW w:w="4394" w:type="dxa"/>
            <w:vAlign w:val="center"/>
            <w:hideMark/>
          </w:tcPr>
          <w:p w14:paraId="516CD74A" w14:textId="77777777" w:rsidR="002D26D4" w:rsidRPr="00AC23B8" w:rsidRDefault="002D26D4" w:rsidP="00AC23B8">
            <w:r w:rsidRPr="00AC23B8">
              <w:t>Ilość odpływów</w:t>
            </w:r>
            <w:r w:rsidRPr="00AC23B8">
              <w:rPr>
                <w:strike/>
                <w:color w:val="1F497D"/>
              </w:rPr>
              <w:t xml:space="preserve"> </w:t>
            </w:r>
            <w:r w:rsidRPr="00AC23B8">
              <w:t xml:space="preserve">42V </w:t>
            </w:r>
          </w:p>
        </w:tc>
        <w:tc>
          <w:tcPr>
            <w:tcW w:w="2410" w:type="dxa"/>
            <w:noWrap/>
            <w:vAlign w:val="center"/>
            <w:hideMark/>
          </w:tcPr>
          <w:p w14:paraId="578C026E" w14:textId="77777777" w:rsidR="002D26D4" w:rsidRPr="00AC23B8" w:rsidRDefault="002D26D4" w:rsidP="00AC23B8">
            <w:pPr>
              <w:jc w:val="center"/>
              <w:rPr>
                <w:color w:val="000000"/>
              </w:rPr>
            </w:pPr>
            <w:r w:rsidRPr="00AC23B8">
              <w:t>min. 1</w:t>
            </w:r>
          </w:p>
        </w:tc>
        <w:tc>
          <w:tcPr>
            <w:tcW w:w="1984" w:type="dxa"/>
          </w:tcPr>
          <w:p w14:paraId="7EC0803A" w14:textId="77777777" w:rsidR="002D26D4" w:rsidRPr="00AC23B8" w:rsidRDefault="002D26D4" w:rsidP="00AC23B8">
            <w:pPr>
              <w:jc w:val="center"/>
            </w:pPr>
          </w:p>
        </w:tc>
      </w:tr>
      <w:tr w:rsidR="002D26D4" w:rsidRPr="00AC23B8" w14:paraId="21D442E1" w14:textId="3A0436F8" w:rsidTr="00A05AEC">
        <w:trPr>
          <w:trHeight w:val="298"/>
        </w:trPr>
        <w:tc>
          <w:tcPr>
            <w:tcW w:w="568" w:type="dxa"/>
            <w:vAlign w:val="center"/>
          </w:tcPr>
          <w:p w14:paraId="695D0BAF" w14:textId="71C9C949" w:rsidR="002D26D4" w:rsidRPr="00AC23B8" w:rsidRDefault="00193542" w:rsidP="00AC23B8">
            <w:pPr>
              <w:jc w:val="center"/>
            </w:pPr>
            <w:r>
              <w:t>14</w:t>
            </w:r>
          </w:p>
        </w:tc>
        <w:tc>
          <w:tcPr>
            <w:tcW w:w="4394" w:type="dxa"/>
            <w:vAlign w:val="center"/>
            <w:hideMark/>
          </w:tcPr>
          <w:p w14:paraId="31962512" w14:textId="77777777" w:rsidR="002D26D4" w:rsidRPr="00AC23B8" w:rsidRDefault="002D26D4" w:rsidP="00AC23B8">
            <w:r w:rsidRPr="00AC23B8">
              <w:t>Komora przyłączowa umożliwia przelotowe zasilanie stacji</w:t>
            </w:r>
          </w:p>
        </w:tc>
        <w:tc>
          <w:tcPr>
            <w:tcW w:w="2410" w:type="dxa"/>
            <w:noWrap/>
            <w:vAlign w:val="center"/>
            <w:hideMark/>
          </w:tcPr>
          <w:p w14:paraId="6818FDFA" w14:textId="77777777" w:rsidR="002D26D4" w:rsidRPr="00AC23B8" w:rsidRDefault="002D26D4" w:rsidP="00AC23B8">
            <w:pPr>
              <w:jc w:val="center"/>
              <w:rPr>
                <w:color w:val="000000"/>
              </w:rPr>
            </w:pPr>
            <w:r w:rsidRPr="00AC23B8">
              <w:rPr>
                <w:color w:val="000000"/>
              </w:rPr>
              <w:t>TAK</w:t>
            </w:r>
          </w:p>
        </w:tc>
        <w:tc>
          <w:tcPr>
            <w:tcW w:w="1984" w:type="dxa"/>
          </w:tcPr>
          <w:p w14:paraId="4EBD9259" w14:textId="77777777" w:rsidR="002D26D4" w:rsidRPr="00AC23B8" w:rsidRDefault="002D26D4" w:rsidP="00AC23B8">
            <w:pPr>
              <w:jc w:val="center"/>
              <w:rPr>
                <w:color w:val="000000"/>
              </w:rPr>
            </w:pPr>
          </w:p>
        </w:tc>
      </w:tr>
      <w:tr w:rsidR="002D26D4" w:rsidRPr="00AC23B8" w14:paraId="32B1DB0F" w14:textId="59A43A65" w:rsidTr="00A05AEC">
        <w:trPr>
          <w:trHeight w:val="298"/>
        </w:trPr>
        <w:tc>
          <w:tcPr>
            <w:tcW w:w="568" w:type="dxa"/>
            <w:vAlign w:val="center"/>
          </w:tcPr>
          <w:p w14:paraId="67166A28" w14:textId="484E8BF4" w:rsidR="002D26D4" w:rsidRPr="00AC23B8" w:rsidRDefault="00193542" w:rsidP="00AC23B8">
            <w:pPr>
              <w:jc w:val="center"/>
            </w:pPr>
            <w:r>
              <w:t>15</w:t>
            </w:r>
          </w:p>
        </w:tc>
        <w:tc>
          <w:tcPr>
            <w:tcW w:w="4394" w:type="dxa"/>
            <w:vAlign w:val="center"/>
            <w:hideMark/>
          </w:tcPr>
          <w:p w14:paraId="61F3781D" w14:textId="77777777" w:rsidR="002D26D4" w:rsidRPr="00AC23B8" w:rsidRDefault="002D26D4" w:rsidP="00AC23B8">
            <w:r w:rsidRPr="00AC23B8">
              <w:t>Wyłącznik wyposażony w układ próby izolacji doziemnej każdego odpływu</w:t>
            </w:r>
          </w:p>
        </w:tc>
        <w:tc>
          <w:tcPr>
            <w:tcW w:w="2410" w:type="dxa"/>
            <w:noWrap/>
            <w:vAlign w:val="center"/>
            <w:hideMark/>
          </w:tcPr>
          <w:p w14:paraId="5453ECD7" w14:textId="77777777" w:rsidR="002D26D4" w:rsidRPr="00AC23B8" w:rsidRDefault="002D26D4" w:rsidP="00AC23B8">
            <w:pPr>
              <w:jc w:val="center"/>
              <w:rPr>
                <w:color w:val="000000"/>
              </w:rPr>
            </w:pPr>
            <w:r w:rsidRPr="00AC23B8">
              <w:rPr>
                <w:color w:val="000000"/>
              </w:rPr>
              <w:t>TAK</w:t>
            </w:r>
          </w:p>
        </w:tc>
        <w:tc>
          <w:tcPr>
            <w:tcW w:w="1984" w:type="dxa"/>
          </w:tcPr>
          <w:p w14:paraId="0C611B46" w14:textId="77777777" w:rsidR="002D26D4" w:rsidRPr="00AC23B8" w:rsidRDefault="002D26D4" w:rsidP="00AC23B8">
            <w:pPr>
              <w:jc w:val="center"/>
              <w:rPr>
                <w:color w:val="000000"/>
              </w:rPr>
            </w:pPr>
          </w:p>
        </w:tc>
      </w:tr>
      <w:tr w:rsidR="002D26D4" w:rsidRPr="00AC23B8" w14:paraId="7C8D08D7" w14:textId="045FF319" w:rsidTr="00A05AEC">
        <w:trPr>
          <w:trHeight w:val="554"/>
        </w:trPr>
        <w:tc>
          <w:tcPr>
            <w:tcW w:w="568" w:type="dxa"/>
            <w:vMerge w:val="restart"/>
            <w:vAlign w:val="center"/>
          </w:tcPr>
          <w:p w14:paraId="6C2D97F4" w14:textId="4A12FA1B" w:rsidR="002D26D4" w:rsidRPr="00AC23B8" w:rsidRDefault="00193542" w:rsidP="00AC23B8">
            <w:pPr>
              <w:jc w:val="center"/>
            </w:pPr>
            <w:r>
              <w:t>16</w:t>
            </w:r>
          </w:p>
        </w:tc>
        <w:tc>
          <w:tcPr>
            <w:tcW w:w="4394" w:type="dxa"/>
            <w:vAlign w:val="center"/>
            <w:hideMark/>
          </w:tcPr>
          <w:p w14:paraId="2C2B4CC0" w14:textId="77777777" w:rsidR="002D26D4" w:rsidRPr="00AC23B8" w:rsidRDefault="002D26D4" w:rsidP="00AC23B8">
            <w:r w:rsidRPr="00AC23B8">
              <w:t xml:space="preserve">Zabezpieczenia i blokady </w:t>
            </w:r>
            <w:r w:rsidRPr="00AC23B8">
              <w:rPr>
                <w:strike/>
              </w:rPr>
              <w:t xml:space="preserve">   </w:t>
            </w:r>
            <w:r w:rsidRPr="00AC23B8">
              <w:t>Wyposażona w zintegrowane zabezpieczenie elektroenergetyczne zabezpieczające dwa odpływy główne realizujące następujące funkcje:</w:t>
            </w:r>
          </w:p>
        </w:tc>
        <w:tc>
          <w:tcPr>
            <w:tcW w:w="2410" w:type="dxa"/>
            <w:vMerge w:val="restart"/>
            <w:noWrap/>
            <w:vAlign w:val="center"/>
            <w:hideMark/>
          </w:tcPr>
          <w:p w14:paraId="142C24D0" w14:textId="77777777" w:rsidR="002D26D4" w:rsidRPr="00AC23B8" w:rsidRDefault="002D26D4" w:rsidP="00AC23B8">
            <w:pPr>
              <w:tabs>
                <w:tab w:val="left" w:pos="3261"/>
                <w:tab w:val="left" w:pos="4662"/>
              </w:tabs>
              <w:jc w:val="center"/>
              <w:rPr>
                <w:color w:val="000000"/>
              </w:rPr>
            </w:pPr>
            <w:r w:rsidRPr="00AC23B8">
              <w:rPr>
                <w:color w:val="000000"/>
              </w:rPr>
              <w:t>TAK</w:t>
            </w:r>
          </w:p>
        </w:tc>
        <w:tc>
          <w:tcPr>
            <w:tcW w:w="1984" w:type="dxa"/>
            <w:vMerge w:val="restart"/>
          </w:tcPr>
          <w:p w14:paraId="6FFDAF11" w14:textId="77777777" w:rsidR="002D26D4" w:rsidRPr="00AC23B8" w:rsidRDefault="002D26D4" w:rsidP="00AC23B8">
            <w:pPr>
              <w:tabs>
                <w:tab w:val="left" w:pos="3261"/>
                <w:tab w:val="left" w:pos="4662"/>
              </w:tabs>
              <w:jc w:val="center"/>
              <w:rPr>
                <w:color w:val="000000"/>
              </w:rPr>
            </w:pPr>
          </w:p>
        </w:tc>
      </w:tr>
      <w:tr w:rsidR="002D26D4" w:rsidRPr="00AC23B8" w14:paraId="528AFA21" w14:textId="723206B9" w:rsidTr="00A05AEC">
        <w:trPr>
          <w:trHeight w:val="506"/>
        </w:trPr>
        <w:tc>
          <w:tcPr>
            <w:tcW w:w="568" w:type="dxa"/>
            <w:vMerge/>
            <w:vAlign w:val="center"/>
          </w:tcPr>
          <w:p w14:paraId="499912AC" w14:textId="77777777" w:rsidR="002D26D4" w:rsidRPr="00AC23B8" w:rsidRDefault="002D26D4" w:rsidP="00AC23B8"/>
        </w:tc>
        <w:tc>
          <w:tcPr>
            <w:tcW w:w="4394" w:type="dxa"/>
            <w:vAlign w:val="center"/>
            <w:hideMark/>
          </w:tcPr>
          <w:p w14:paraId="106E1FFD" w14:textId="77777777" w:rsidR="002D26D4" w:rsidRPr="00AC23B8" w:rsidRDefault="002D26D4" w:rsidP="00AC23B8">
            <w:r w:rsidRPr="00AC23B8">
              <w:t>wzrostu rezystancji w obwodzie pętli sterowania przekaźników sterowniczych i kontroli ciągłości uziemienia,</w:t>
            </w:r>
          </w:p>
        </w:tc>
        <w:tc>
          <w:tcPr>
            <w:tcW w:w="2410" w:type="dxa"/>
            <w:vMerge/>
            <w:vAlign w:val="center"/>
            <w:hideMark/>
          </w:tcPr>
          <w:p w14:paraId="6BCDD5AB" w14:textId="77777777" w:rsidR="002D26D4" w:rsidRPr="00AC23B8" w:rsidRDefault="002D26D4" w:rsidP="00AC23B8">
            <w:pPr>
              <w:rPr>
                <w:color w:val="000000"/>
              </w:rPr>
            </w:pPr>
          </w:p>
        </w:tc>
        <w:tc>
          <w:tcPr>
            <w:tcW w:w="1984" w:type="dxa"/>
            <w:vMerge/>
          </w:tcPr>
          <w:p w14:paraId="0438E89D" w14:textId="77777777" w:rsidR="002D26D4" w:rsidRPr="00AC23B8" w:rsidRDefault="002D26D4" w:rsidP="00AC23B8">
            <w:pPr>
              <w:rPr>
                <w:color w:val="000000"/>
              </w:rPr>
            </w:pPr>
          </w:p>
        </w:tc>
      </w:tr>
      <w:tr w:rsidR="002D26D4" w:rsidRPr="00AC23B8" w14:paraId="1434553E" w14:textId="164076D3" w:rsidTr="00A05AEC">
        <w:trPr>
          <w:trHeight w:val="298"/>
        </w:trPr>
        <w:tc>
          <w:tcPr>
            <w:tcW w:w="568" w:type="dxa"/>
            <w:vMerge/>
            <w:vAlign w:val="center"/>
          </w:tcPr>
          <w:p w14:paraId="38AAAB51" w14:textId="77777777" w:rsidR="002D26D4" w:rsidRPr="00AC23B8" w:rsidRDefault="002D26D4" w:rsidP="00AC23B8"/>
        </w:tc>
        <w:tc>
          <w:tcPr>
            <w:tcW w:w="4394" w:type="dxa"/>
            <w:vAlign w:val="center"/>
            <w:hideMark/>
          </w:tcPr>
          <w:p w14:paraId="067B086A" w14:textId="77777777" w:rsidR="002D26D4" w:rsidRPr="00AC23B8" w:rsidRDefault="002D26D4" w:rsidP="00AC23B8">
            <w:r w:rsidRPr="00AC23B8">
              <w:t>od przeciążeń, zwarć i zaniku lub asymetrii obciążenia faz,</w:t>
            </w:r>
          </w:p>
        </w:tc>
        <w:tc>
          <w:tcPr>
            <w:tcW w:w="2410" w:type="dxa"/>
            <w:vMerge/>
            <w:vAlign w:val="center"/>
            <w:hideMark/>
          </w:tcPr>
          <w:p w14:paraId="38FE70A6" w14:textId="77777777" w:rsidR="002D26D4" w:rsidRPr="00AC23B8" w:rsidRDefault="002D26D4" w:rsidP="00AC23B8">
            <w:pPr>
              <w:rPr>
                <w:color w:val="000000"/>
              </w:rPr>
            </w:pPr>
          </w:p>
        </w:tc>
        <w:tc>
          <w:tcPr>
            <w:tcW w:w="1984" w:type="dxa"/>
            <w:vMerge/>
          </w:tcPr>
          <w:p w14:paraId="421B4170" w14:textId="77777777" w:rsidR="002D26D4" w:rsidRPr="00AC23B8" w:rsidRDefault="002D26D4" w:rsidP="00AC23B8">
            <w:pPr>
              <w:rPr>
                <w:color w:val="000000"/>
              </w:rPr>
            </w:pPr>
          </w:p>
        </w:tc>
      </w:tr>
      <w:tr w:rsidR="002D26D4" w:rsidRPr="00AC23B8" w14:paraId="4BA921F4" w14:textId="2AAA35CA" w:rsidTr="00A05AEC">
        <w:trPr>
          <w:trHeight w:val="298"/>
        </w:trPr>
        <w:tc>
          <w:tcPr>
            <w:tcW w:w="568" w:type="dxa"/>
            <w:vMerge/>
            <w:vAlign w:val="center"/>
          </w:tcPr>
          <w:p w14:paraId="36B6E332" w14:textId="77777777" w:rsidR="002D26D4" w:rsidRPr="00AC23B8" w:rsidRDefault="002D26D4" w:rsidP="00AC23B8"/>
        </w:tc>
        <w:tc>
          <w:tcPr>
            <w:tcW w:w="4394" w:type="dxa"/>
            <w:vAlign w:val="center"/>
            <w:hideMark/>
          </w:tcPr>
          <w:p w14:paraId="2136CD6F" w14:textId="77777777" w:rsidR="002D26D4" w:rsidRPr="00AC23B8" w:rsidRDefault="002D26D4" w:rsidP="00AC23B8">
            <w:r w:rsidRPr="00AC23B8">
              <w:t>upływowe blokujące w obwodach głównych,</w:t>
            </w:r>
          </w:p>
        </w:tc>
        <w:tc>
          <w:tcPr>
            <w:tcW w:w="2410" w:type="dxa"/>
            <w:vMerge/>
            <w:vAlign w:val="center"/>
            <w:hideMark/>
          </w:tcPr>
          <w:p w14:paraId="4E73CDC0" w14:textId="77777777" w:rsidR="002D26D4" w:rsidRPr="00AC23B8" w:rsidRDefault="002D26D4" w:rsidP="00AC23B8">
            <w:pPr>
              <w:rPr>
                <w:color w:val="000000"/>
              </w:rPr>
            </w:pPr>
          </w:p>
        </w:tc>
        <w:tc>
          <w:tcPr>
            <w:tcW w:w="1984" w:type="dxa"/>
            <w:vMerge/>
          </w:tcPr>
          <w:p w14:paraId="5EDE4087" w14:textId="77777777" w:rsidR="002D26D4" w:rsidRPr="00AC23B8" w:rsidRDefault="002D26D4" w:rsidP="00AC23B8">
            <w:pPr>
              <w:rPr>
                <w:color w:val="000000"/>
              </w:rPr>
            </w:pPr>
          </w:p>
        </w:tc>
      </w:tr>
      <w:tr w:rsidR="002D26D4" w:rsidRPr="00AC23B8" w14:paraId="312F4C1A" w14:textId="0F5E5316" w:rsidTr="00A05AEC">
        <w:trPr>
          <w:trHeight w:val="506"/>
        </w:trPr>
        <w:tc>
          <w:tcPr>
            <w:tcW w:w="568" w:type="dxa"/>
            <w:vMerge/>
            <w:vAlign w:val="center"/>
          </w:tcPr>
          <w:p w14:paraId="32887A5D" w14:textId="77777777" w:rsidR="002D26D4" w:rsidRPr="00AC23B8" w:rsidRDefault="002D26D4" w:rsidP="00AC23B8"/>
        </w:tc>
        <w:tc>
          <w:tcPr>
            <w:tcW w:w="4394" w:type="dxa"/>
            <w:vAlign w:val="center"/>
            <w:hideMark/>
          </w:tcPr>
          <w:p w14:paraId="38CB0AC4" w14:textId="77777777" w:rsidR="002D26D4" w:rsidRPr="00AC23B8" w:rsidRDefault="002D26D4" w:rsidP="00AC23B8">
            <w:r w:rsidRPr="00AC23B8">
              <w:t xml:space="preserve">z możliwością zdalnej parametryzacji poszczególnych członów i umożliwiające wymianę baz konfiguracji po wymianie, </w:t>
            </w:r>
          </w:p>
        </w:tc>
        <w:tc>
          <w:tcPr>
            <w:tcW w:w="2410" w:type="dxa"/>
            <w:vMerge/>
            <w:vAlign w:val="center"/>
            <w:hideMark/>
          </w:tcPr>
          <w:p w14:paraId="6068D7E5" w14:textId="77777777" w:rsidR="002D26D4" w:rsidRPr="00AC23B8" w:rsidRDefault="002D26D4" w:rsidP="00AC23B8">
            <w:pPr>
              <w:rPr>
                <w:color w:val="000000"/>
              </w:rPr>
            </w:pPr>
          </w:p>
        </w:tc>
        <w:tc>
          <w:tcPr>
            <w:tcW w:w="1984" w:type="dxa"/>
            <w:vMerge/>
          </w:tcPr>
          <w:p w14:paraId="30A636E1" w14:textId="77777777" w:rsidR="002D26D4" w:rsidRPr="00AC23B8" w:rsidRDefault="002D26D4" w:rsidP="00AC23B8">
            <w:pPr>
              <w:rPr>
                <w:color w:val="000000"/>
              </w:rPr>
            </w:pPr>
          </w:p>
        </w:tc>
      </w:tr>
      <w:tr w:rsidR="002D26D4" w:rsidRPr="00AC23B8" w14:paraId="6B0397DB" w14:textId="73941EF1" w:rsidTr="00A05AEC">
        <w:trPr>
          <w:trHeight w:val="298"/>
        </w:trPr>
        <w:tc>
          <w:tcPr>
            <w:tcW w:w="568" w:type="dxa"/>
            <w:vMerge/>
            <w:vAlign w:val="center"/>
          </w:tcPr>
          <w:p w14:paraId="7E874819" w14:textId="77777777" w:rsidR="002D26D4" w:rsidRPr="00AC23B8" w:rsidRDefault="002D26D4" w:rsidP="00AC23B8"/>
        </w:tc>
        <w:tc>
          <w:tcPr>
            <w:tcW w:w="4394" w:type="dxa"/>
            <w:shd w:val="clear" w:color="000000" w:fill="FFFFFF"/>
            <w:vAlign w:val="center"/>
            <w:hideMark/>
          </w:tcPr>
          <w:p w14:paraId="26E5F24D" w14:textId="77777777" w:rsidR="002D26D4" w:rsidRPr="00AC23B8" w:rsidRDefault="002D26D4" w:rsidP="00AC23B8">
            <w:r w:rsidRPr="00AC23B8">
              <w:t xml:space="preserve">ciągły pomiar temperatury na odpływach silnikowych, </w:t>
            </w:r>
          </w:p>
        </w:tc>
        <w:tc>
          <w:tcPr>
            <w:tcW w:w="2410" w:type="dxa"/>
            <w:vMerge/>
            <w:vAlign w:val="center"/>
            <w:hideMark/>
          </w:tcPr>
          <w:p w14:paraId="5E8D3A54" w14:textId="77777777" w:rsidR="002D26D4" w:rsidRPr="00AC23B8" w:rsidRDefault="002D26D4" w:rsidP="00AC23B8">
            <w:pPr>
              <w:rPr>
                <w:color w:val="000000"/>
              </w:rPr>
            </w:pPr>
          </w:p>
        </w:tc>
        <w:tc>
          <w:tcPr>
            <w:tcW w:w="1984" w:type="dxa"/>
            <w:vMerge/>
          </w:tcPr>
          <w:p w14:paraId="1473EF27" w14:textId="77777777" w:rsidR="002D26D4" w:rsidRPr="00AC23B8" w:rsidRDefault="002D26D4" w:rsidP="00AC23B8">
            <w:pPr>
              <w:rPr>
                <w:color w:val="000000"/>
              </w:rPr>
            </w:pPr>
          </w:p>
        </w:tc>
      </w:tr>
      <w:tr w:rsidR="002D26D4" w:rsidRPr="00AC23B8" w14:paraId="451C34C9" w14:textId="3EAA585A" w:rsidTr="00A05AEC">
        <w:trPr>
          <w:trHeight w:val="506"/>
        </w:trPr>
        <w:tc>
          <w:tcPr>
            <w:tcW w:w="568" w:type="dxa"/>
            <w:vMerge/>
            <w:vAlign w:val="center"/>
          </w:tcPr>
          <w:p w14:paraId="03E5A99E" w14:textId="77777777" w:rsidR="002D26D4" w:rsidRPr="00AC23B8" w:rsidRDefault="002D26D4" w:rsidP="00AC23B8"/>
        </w:tc>
        <w:tc>
          <w:tcPr>
            <w:tcW w:w="4394" w:type="dxa"/>
            <w:vAlign w:val="center"/>
            <w:hideMark/>
          </w:tcPr>
          <w:p w14:paraId="1CA8CC05" w14:textId="77777777" w:rsidR="002D26D4" w:rsidRPr="00AC23B8" w:rsidRDefault="002D26D4" w:rsidP="00AC23B8">
            <w:r w:rsidRPr="00AC23B8">
              <w:t xml:space="preserve"> pomiar mocy i energii bez konieczności zabudowy dodatkowych podzespołów (liczników, przekaźników, zabezpieczeń, itp.)   </w:t>
            </w:r>
          </w:p>
        </w:tc>
        <w:tc>
          <w:tcPr>
            <w:tcW w:w="2410" w:type="dxa"/>
            <w:vMerge/>
            <w:vAlign w:val="center"/>
            <w:hideMark/>
          </w:tcPr>
          <w:p w14:paraId="12A7A972" w14:textId="77777777" w:rsidR="002D26D4" w:rsidRPr="00AC23B8" w:rsidRDefault="002D26D4" w:rsidP="00AC23B8">
            <w:pPr>
              <w:rPr>
                <w:color w:val="000000"/>
              </w:rPr>
            </w:pPr>
          </w:p>
        </w:tc>
        <w:tc>
          <w:tcPr>
            <w:tcW w:w="1984" w:type="dxa"/>
            <w:vMerge/>
          </w:tcPr>
          <w:p w14:paraId="280C3C7A" w14:textId="77777777" w:rsidR="002D26D4" w:rsidRPr="00AC23B8" w:rsidRDefault="002D26D4" w:rsidP="00AC23B8">
            <w:pPr>
              <w:rPr>
                <w:color w:val="000000"/>
              </w:rPr>
            </w:pPr>
          </w:p>
        </w:tc>
      </w:tr>
      <w:tr w:rsidR="002D26D4" w:rsidRPr="00AC23B8" w14:paraId="5319E7C9" w14:textId="7878EE9B" w:rsidTr="00A05AEC">
        <w:trPr>
          <w:trHeight w:val="760"/>
        </w:trPr>
        <w:tc>
          <w:tcPr>
            <w:tcW w:w="568" w:type="dxa"/>
            <w:vAlign w:val="center"/>
          </w:tcPr>
          <w:p w14:paraId="6621C99A" w14:textId="21B124A5" w:rsidR="002D26D4" w:rsidRPr="00AC23B8" w:rsidRDefault="00193542" w:rsidP="00AC23B8">
            <w:pPr>
              <w:jc w:val="center"/>
            </w:pPr>
            <w:r>
              <w:t>17</w:t>
            </w:r>
          </w:p>
        </w:tc>
        <w:tc>
          <w:tcPr>
            <w:tcW w:w="4394" w:type="dxa"/>
            <w:shd w:val="clear" w:color="000000" w:fill="FFFFFF"/>
            <w:vAlign w:val="center"/>
            <w:hideMark/>
          </w:tcPr>
          <w:p w14:paraId="393FF6D5" w14:textId="77777777" w:rsidR="002D26D4" w:rsidRPr="00AC23B8" w:rsidRDefault="002D26D4" w:rsidP="00AC23B8">
            <w:r w:rsidRPr="00AC23B8">
              <w:t xml:space="preserve">Obwód sterowania pełniący jednocześnie rolę obwodu automatycznej kontroli ciągłości uziemienia powinien powodować wyłączenie i zablokowanie możliwości załączenia w przypadku wzrostu rezystancji obwodu powyżej wartości 100 Ω </w:t>
            </w:r>
          </w:p>
        </w:tc>
        <w:tc>
          <w:tcPr>
            <w:tcW w:w="2410" w:type="dxa"/>
            <w:noWrap/>
            <w:vAlign w:val="center"/>
            <w:hideMark/>
          </w:tcPr>
          <w:p w14:paraId="65ED13B5" w14:textId="77777777" w:rsidR="002D26D4" w:rsidRPr="00AC23B8" w:rsidRDefault="002D26D4" w:rsidP="00AC23B8">
            <w:pPr>
              <w:jc w:val="center"/>
              <w:rPr>
                <w:color w:val="000000"/>
              </w:rPr>
            </w:pPr>
            <w:r w:rsidRPr="00AC23B8">
              <w:rPr>
                <w:color w:val="000000"/>
              </w:rPr>
              <w:t>TAK</w:t>
            </w:r>
          </w:p>
        </w:tc>
        <w:tc>
          <w:tcPr>
            <w:tcW w:w="1984" w:type="dxa"/>
          </w:tcPr>
          <w:p w14:paraId="5266ABCA" w14:textId="77777777" w:rsidR="002D26D4" w:rsidRPr="00AC23B8" w:rsidRDefault="002D26D4" w:rsidP="00AC23B8">
            <w:pPr>
              <w:jc w:val="center"/>
              <w:rPr>
                <w:color w:val="000000"/>
              </w:rPr>
            </w:pPr>
          </w:p>
        </w:tc>
      </w:tr>
      <w:tr w:rsidR="002D26D4" w:rsidRPr="00AC23B8" w14:paraId="7D229636" w14:textId="47D94B69" w:rsidTr="00A05AEC">
        <w:trPr>
          <w:trHeight w:val="543"/>
        </w:trPr>
        <w:tc>
          <w:tcPr>
            <w:tcW w:w="568" w:type="dxa"/>
            <w:vAlign w:val="center"/>
          </w:tcPr>
          <w:p w14:paraId="23DDEC7A" w14:textId="21442CBD" w:rsidR="002D26D4" w:rsidRPr="00AC23B8" w:rsidRDefault="00193542" w:rsidP="00AC23B8">
            <w:pPr>
              <w:jc w:val="center"/>
            </w:pPr>
            <w:r>
              <w:t>18</w:t>
            </w:r>
          </w:p>
        </w:tc>
        <w:tc>
          <w:tcPr>
            <w:tcW w:w="4394" w:type="dxa"/>
            <w:shd w:val="clear" w:color="000000" w:fill="FFFFFF"/>
            <w:vAlign w:val="center"/>
            <w:hideMark/>
          </w:tcPr>
          <w:p w14:paraId="13C5D1B9" w14:textId="77777777" w:rsidR="002D26D4" w:rsidRPr="00AC23B8" w:rsidRDefault="002D26D4" w:rsidP="00AC23B8">
            <w:r w:rsidRPr="00AC23B8">
              <w:t>Wyposażone w moduły umożliwiające transmisję danych na powierzchnię umożliwiające monitoring bieżący parametrów stacji na dole oraz na powierzchni kopalni oraz sterowanie nadrzędne w tym ze stanowiska powierzchniowego</w:t>
            </w:r>
          </w:p>
        </w:tc>
        <w:tc>
          <w:tcPr>
            <w:tcW w:w="2410" w:type="dxa"/>
            <w:noWrap/>
            <w:vAlign w:val="center"/>
            <w:hideMark/>
          </w:tcPr>
          <w:p w14:paraId="270B7209" w14:textId="77777777" w:rsidR="002D26D4" w:rsidRPr="00AC23B8" w:rsidRDefault="002D26D4" w:rsidP="00AC23B8">
            <w:pPr>
              <w:jc w:val="center"/>
              <w:rPr>
                <w:color w:val="000000"/>
              </w:rPr>
            </w:pPr>
            <w:r w:rsidRPr="00AC23B8">
              <w:rPr>
                <w:color w:val="000000"/>
              </w:rPr>
              <w:t>TAK</w:t>
            </w:r>
          </w:p>
        </w:tc>
        <w:tc>
          <w:tcPr>
            <w:tcW w:w="1984" w:type="dxa"/>
          </w:tcPr>
          <w:p w14:paraId="762ECB9D" w14:textId="77777777" w:rsidR="002D26D4" w:rsidRPr="00AC23B8" w:rsidRDefault="002D26D4" w:rsidP="00AC23B8">
            <w:pPr>
              <w:jc w:val="center"/>
              <w:rPr>
                <w:color w:val="000000"/>
              </w:rPr>
            </w:pPr>
          </w:p>
        </w:tc>
      </w:tr>
      <w:tr w:rsidR="002D26D4" w:rsidRPr="00AC23B8" w14:paraId="030C4465" w14:textId="7C464962" w:rsidTr="00A05AEC">
        <w:trPr>
          <w:trHeight w:val="426"/>
        </w:trPr>
        <w:tc>
          <w:tcPr>
            <w:tcW w:w="568" w:type="dxa"/>
            <w:shd w:val="clear" w:color="000000" w:fill="FFFFFF"/>
            <w:vAlign w:val="center"/>
          </w:tcPr>
          <w:p w14:paraId="32E998BE" w14:textId="595B0DCE" w:rsidR="002D26D4" w:rsidRPr="00AC23B8" w:rsidRDefault="00193542" w:rsidP="00AC23B8">
            <w:pPr>
              <w:jc w:val="center"/>
            </w:pPr>
            <w:r>
              <w:t>19</w:t>
            </w:r>
          </w:p>
        </w:tc>
        <w:tc>
          <w:tcPr>
            <w:tcW w:w="4394" w:type="dxa"/>
            <w:shd w:val="clear" w:color="000000" w:fill="FFFFFF"/>
            <w:vAlign w:val="center"/>
            <w:hideMark/>
          </w:tcPr>
          <w:p w14:paraId="46958611" w14:textId="77777777" w:rsidR="002D26D4" w:rsidRPr="00AC23B8" w:rsidRDefault="002D26D4" w:rsidP="00AC23B8">
            <w:r w:rsidRPr="00AC23B8">
              <w:t xml:space="preserve">Odpływy stacji kompaktowej powinny być przystosowane do łączenia, sterowania i zabezpieczenia odbiorników typu silnikowego w podziemnych wyrobiskach górniczych </w:t>
            </w:r>
          </w:p>
        </w:tc>
        <w:tc>
          <w:tcPr>
            <w:tcW w:w="2410" w:type="dxa"/>
            <w:shd w:val="clear" w:color="000000" w:fill="FFFFFF"/>
            <w:noWrap/>
            <w:vAlign w:val="center"/>
            <w:hideMark/>
          </w:tcPr>
          <w:p w14:paraId="71451A3B" w14:textId="77777777" w:rsidR="002D26D4" w:rsidRPr="00AC23B8" w:rsidRDefault="002D26D4" w:rsidP="00AC23B8">
            <w:pPr>
              <w:jc w:val="center"/>
              <w:rPr>
                <w:color w:val="000000"/>
              </w:rPr>
            </w:pPr>
            <w:r w:rsidRPr="00AC23B8">
              <w:rPr>
                <w:color w:val="000000"/>
              </w:rPr>
              <w:t>TAK</w:t>
            </w:r>
          </w:p>
        </w:tc>
        <w:tc>
          <w:tcPr>
            <w:tcW w:w="1984" w:type="dxa"/>
            <w:shd w:val="clear" w:color="000000" w:fill="FFFFFF"/>
          </w:tcPr>
          <w:p w14:paraId="2F7A1E7A" w14:textId="77777777" w:rsidR="002D26D4" w:rsidRPr="00AC23B8" w:rsidRDefault="002D26D4" w:rsidP="00AC23B8">
            <w:pPr>
              <w:jc w:val="center"/>
              <w:rPr>
                <w:color w:val="000000"/>
              </w:rPr>
            </w:pPr>
          </w:p>
        </w:tc>
      </w:tr>
      <w:tr w:rsidR="002D26D4" w:rsidRPr="00AC23B8" w14:paraId="13A08A6F" w14:textId="7AEFFB1E" w:rsidTr="00A05AEC">
        <w:trPr>
          <w:trHeight w:val="235"/>
        </w:trPr>
        <w:tc>
          <w:tcPr>
            <w:tcW w:w="568" w:type="dxa"/>
            <w:vAlign w:val="center"/>
          </w:tcPr>
          <w:p w14:paraId="08A88D05" w14:textId="0CDBDB19" w:rsidR="002D26D4" w:rsidRPr="00AC23B8" w:rsidRDefault="00193542" w:rsidP="00AC23B8">
            <w:pPr>
              <w:jc w:val="center"/>
            </w:pPr>
            <w:r>
              <w:t>20</w:t>
            </w:r>
          </w:p>
        </w:tc>
        <w:tc>
          <w:tcPr>
            <w:tcW w:w="4394" w:type="dxa"/>
            <w:shd w:val="clear" w:color="000000" w:fill="FFFFFF"/>
            <w:vAlign w:val="center"/>
            <w:hideMark/>
          </w:tcPr>
          <w:p w14:paraId="4536A062" w14:textId="77777777" w:rsidR="002D26D4" w:rsidRPr="00AC23B8" w:rsidRDefault="002D26D4" w:rsidP="00AC23B8">
            <w:r w:rsidRPr="00AC23B8">
              <w:t>Stacja kompaktowa musi być wyposażona w uziemniki uziemiające każdy z odpływów 3,3 kV</w:t>
            </w:r>
          </w:p>
        </w:tc>
        <w:tc>
          <w:tcPr>
            <w:tcW w:w="2410" w:type="dxa"/>
            <w:noWrap/>
            <w:vAlign w:val="center"/>
            <w:hideMark/>
          </w:tcPr>
          <w:p w14:paraId="5BB39679" w14:textId="77777777" w:rsidR="002D26D4" w:rsidRPr="00AC23B8" w:rsidRDefault="002D26D4" w:rsidP="00AC23B8">
            <w:pPr>
              <w:jc w:val="center"/>
              <w:rPr>
                <w:color w:val="000000"/>
              </w:rPr>
            </w:pPr>
            <w:r w:rsidRPr="00AC23B8">
              <w:rPr>
                <w:color w:val="000000"/>
              </w:rPr>
              <w:t>TAK</w:t>
            </w:r>
          </w:p>
        </w:tc>
        <w:tc>
          <w:tcPr>
            <w:tcW w:w="1984" w:type="dxa"/>
          </w:tcPr>
          <w:p w14:paraId="6381B511" w14:textId="77777777" w:rsidR="002D26D4" w:rsidRPr="00AC23B8" w:rsidRDefault="002D26D4" w:rsidP="00AC23B8">
            <w:pPr>
              <w:jc w:val="center"/>
              <w:rPr>
                <w:color w:val="000000"/>
              </w:rPr>
            </w:pPr>
          </w:p>
        </w:tc>
      </w:tr>
      <w:tr w:rsidR="002D26D4" w:rsidRPr="00AC23B8" w14:paraId="3653962A" w14:textId="020C4118" w:rsidTr="00054986">
        <w:trPr>
          <w:trHeight w:val="506"/>
        </w:trPr>
        <w:tc>
          <w:tcPr>
            <w:tcW w:w="568" w:type="dxa"/>
            <w:vAlign w:val="center"/>
          </w:tcPr>
          <w:p w14:paraId="10EB7C13" w14:textId="315265BB" w:rsidR="002D26D4" w:rsidRPr="00AC23B8" w:rsidRDefault="00193542" w:rsidP="00AC23B8">
            <w:pPr>
              <w:jc w:val="center"/>
            </w:pPr>
            <w:r>
              <w:t>21</w:t>
            </w:r>
          </w:p>
        </w:tc>
        <w:tc>
          <w:tcPr>
            <w:tcW w:w="4394" w:type="dxa"/>
            <w:shd w:val="clear" w:color="auto" w:fill="C5E0B3" w:themeFill="accent6" w:themeFillTint="66"/>
            <w:vAlign w:val="center"/>
            <w:hideMark/>
          </w:tcPr>
          <w:p w14:paraId="35039DC6" w14:textId="639974C9" w:rsidR="002D26D4" w:rsidRPr="00AC23B8" w:rsidRDefault="00054986" w:rsidP="00AC23B8">
            <w:bookmarkStart w:id="87" w:name="_Hlk221879568"/>
            <w:r w:rsidRPr="00054986">
              <w:t>Stacja kompaktowa musi umożliwiać próbę sterowania w stanie bezprądowym</w:t>
            </w:r>
            <w:bookmarkEnd w:id="87"/>
          </w:p>
        </w:tc>
        <w:tc>
          <w:tcPr>
            <w:tcW w:w="2410" w:type="dxa"/>
            <w:noWrap/>
            <w:vAlign w:val="center"/>
            <w:hideMark/>
          </w:tcPr>
          <w:p w14:paraId="66C88999" w14:textId="77777777" w:rsidR="002D26D4" w:rsidRPr="00AC23B8" w:rsidRDefault="002D26D4" w:rsidP="00AC23B8">
            <w:pPr>
              <w:jc w:val="center"/>
              <w:rPr>
                <w:color w:val="000000"/>
              </w:rPr>
            </w:pPr>
            <w:r w:rsidRPr="00AC23B8">
              <w:rPr>
                <w:color w:val="000000"/>
              </w:rPr>
              <w:t>TAK</w:t>
            </w:r>
          </w:p>
        </w:tc>
        <w:tc>
          <w:tcPr>
            <w:tcW w:w="1984" w:type="dxa"/>
          </w:tcPr>
          <w:p w14:paraId="2B29E91F" w14:textId="77777777" w:rsidR="002D26D4" w:rsidRPr="00AC23B8" w:rsidRDefault="002D26D4" w:rsidP="00AC23B8">
            <w:pPr>
              <w:jc w:val="center"/>
              <w:rPr>
                <w:color w:val="000000"/>
              </w:rPr>
            </w:pPr>
          </w:p>
        </w:tc>
      </w:tr>
      <w:tr w:rsidR="002D26D4" w:rsidRPr="00AC23B8" w14:paraId="5936C4D7" w14:textId="01E114F9" w:rsidTr="00A05AEC">
        <w:trPr>
          <w:trHeight w:val="598"/>
        </w:trPr>
        <w:tc>
          <w:tcPr>
            <w:tcW w:w="568" w:type="dxa"/>
            <w:vAlign w:val="center"/>
          </w:tcPr>
          <w:p w14:paraId="3FB48C18" w14:textId="733A6F48" w:rsidR="002D26D4" w:rsidRPr="00AC23B8" w:rsidRDefault="00193542" w:rsidP="00AC23B8">
            <w:pPr>
              <w:jc w:val="center"/>
            </w:pPr>
            <w:r>
              <w:t>22</w:t>
            </w:r>
          </w:p>
        </w:tc>
        <w:tc>
          <w:tcPr>
            <w:tcW w:w="4394" w:type="dxa"/>
            <w:shd w:val="clear" w:color="000000" w:fill="FFFFFF"/>
            <w:vAlign w:val="center"/>
            <w:hideMark/>
          </w:tcPr>
          <w:p w14:paraId="0C6F4F76" w14:textId="77777777" w:rsidR="002D26D4" w:rsidRPr="00AC23B8" w:rsidRDefault="002D26D4" w:rsidP="00AC23B8">
            <w:r w:rsidRPr="00AC23B8">
              <w:t>Stacja kompaktowa wyposażona jest w układ wyświetlacza graficznego do wizualizacji stanów pracy, stanów awaryjnych, parametryzacji oraz monitoringu pracy stacji.</w:t>
            </w:r>
          </w:p>
        </w:tc>
        <w:tc>
          <w:tcPr>
            <w:tcW w:w="2410" w:type="dxa"/>
            <w:noWrap/>
            <w:vAlign w:val="center"/>
            <w:hideMark/>
          </w:tcPr>
          <w:p w14:paraId="25481412" w14:textId="77777777" w:rsidR="002D26D4" w:rsidRPr="00AC23B8" w:rsidRDefault="002D26D4" w:rsidP="00AC23B8">
            <w:pPr>
              <w:jc w:val="center"/>
              <w:rPr>
                <w:color w:val="000000"/>
              </w:rPr>
            </w:pPr>
            <w:r w:rsidRPr="00AC23B8">
              <w:rPr>
                <w:color w:val="000000"/>
              </w:rPr>
              <w:t>TAK</w:t>
            </w:r>
          </w:p>
        </w:tc>
        <w:tc>
          <w:tcPr>
            <w:tcW w:w="1984" w:type="dxa"/>
          </w:tcPr>
          <w:p w14:paraId="32EE3C3F" w14:textId="77777777" w:rsidR="002D26D4" w:rsidRPr="00AC23B8" w:rsidRDefault="002D26D4" w:rsidP="00AC23B8">
            <w:pPr>
              <w:jc w:val="center"/>
              <w:rPr>
                <w:color w:val="000000"/>
              </w:rPr>
            </w:pPr>
          </w:p>
        </w:tc>
      </w:tr>
      <w:tr w:rsidR="002D26D4" w:rsidRPr="00AC23B8" w14:paraId="5BC9E610" w14:textId="788A01AC" w:rsidTr="00A05AEC">
        <w:trPr>
          <w:trHeight w:val="506"/>
        </w:trPr>
        <w:tc>
          <w:tcPr>
            <w:tcW w:w="568" w:type="dxa"/>
            <w:shd w:val="clear" w:color="000000" w:fill="FFFFFF"/>
            <w:vAlign w:val="center"/>
          </w:tcPr>
          <w:p w14:paraId="252A3ED4" w14:textId="6505ACD4" w:rsidR="002D26D4" w:rsidRPr="00AC23B8" w:rsidRDefault="00193542" w:rsidP="00AC23B8">
            <w:pPr>
              <w:jc w:val="center"/>
            </w:pPr>
            <w:r>
              <w:t>23</w:t>
            </w:r>
          </w:p>
        </w:tc>
        <w:tc>
          <w:tcPr>
            <w:tcW w:w="4394" w:type="dxa"/>
            <w:shd w:val="clear" w:color="000000" w:fill="FFFFFF"/>
            <w:vAlign w:val="center"/>
            <w:hideMark/>
          </w:tcPr>
          <w:p w14:paraId="60B912DF" w14:textId="77777777" w:rsidR="002D26D4" w:rsidRPr="00AC23B8" w:rsidRDefault="002D26D4" w:rsidP="00AC23B8">
            <w:r w:rsidRPr="00AC23B8">
              <w:t>Zabezpieczenia nadprądowe DN, celem unifikacji, muszą być wyprodukowane przez tego samego producenta</w:t>
            </w:r>
          </w:p>
        </w:tc>
        <w:tc>
          <w:tcPr>
            <w:tcW w:w="2410" w:type="dxa"/>
            <w:shd w:val="clear" w:color="000000" w:fill="FFFFFF"/>
            <w:noWrap/>
            <w:vAlign w:val="center"/>
            <w:hideMark/>
          </w:tcPr>
          <w:p w14:paraId="3715D645" w14:textId="77777777" w:rsidR="002D26D4" w:rsidRPr="00AC23B8" w:rsidRDefault="002D26D4" w:rsidP="00AC23B8">
            <w:pPr>
              <w:jc w:val="center"/>
              <w:rPr>
                <w:color w:val="000000"/>
              </w:rPr>
            </w:pPr>
            <w:r w:rsidRPr="00AC23B8">
              <w:rPr>
                <w:color w:val="000000"/>
              </w:rPr>
              <w:t>TAK</w:t>
            </w:r>
          </w:p>
        </w:tc>
        <w:tc>
          <w:tcPr>
            <w:tcW w:w="1984" w:type="dxa"/>
            <w:shd w:val="clear" w:color="000000" w:fill="FFFFFF"/>
          </w:tcPr>
          <w:p w14:paraId="616F0A96" w14:textId="77777777" w:rsidR="002D26D4" w:rsidRPr="00AC23B8" w:rsidRDefault="002D26D4" w:rsidP="00AC23B8">
            <w:pPr>
              <w:jc w:val="center"/>
              <w:rPr>
                <w:color w:val="000000"/>
              </w:rPr>
            </w:pPr>
          </w:p>
        </w:tc>
      </w:tr>
      <w:tr w:rsidR="002D26D4" w:rsidRPr="00AC23B8" w14:paraId="7B96F495" w14:textId="7BF5F3EE" w:rsidTr="00A05AEC">
        <w:trPr>
          <w:trHeight w:val="319"/>
        </w:trPr>
        <w:tc>
          <w:tcPr>
            <w:tcW w:w="568" w:type="dxa"/>
            <w:shd w:val="clear" w:color="000000" w:fill="FFFFFF"/>
            <w:vAlign w:val="center"/>
          </w:tcPr>
          <w:p w14:paraId="6F6599EE" w14:textId="7406FE86" w:rsidR="002D26D4" w:rsidRPr="00AC23B8" w:rsidRDefault="00193542" w:rsidP="00AC23B8">
            <w:pPr>
              <w:jc w:val="center"/>
            </w:pPr>
            <w:r>
              <w:t>24</w:t>
            </w:r>
          </w:p>
        </w:tc>
        <w:tc>
          <w:tcPr>
            <w:tcW w:w="4394" w:type="dxa"/>
            <w:shd w:val="clear" w:color="000000" w:fill="FFFFFF"/>
            <w:vAlign w:val="center"/>
            <w:hideMark/>
          </w:tcPr>
          <w:p w14:paraId="27CF2E48" w14:textId="77777777" w:rsidR="002D26D4" w:rsidRPr="00AC23B8" w:rsidRDefault="002D26D4" w:rsidP="00AC23B8">
            <w:r w:rsidRPr="00AC23B8">
              <w:t>Oznakowanie stacji kompaktowej powinno zawierać m.in. [ia] oraz [o pis]</w:t>
            </w:r>
          </w:p>
        </w:tc>
        <w:tc>
          <w:tcPr>
            <w:tcW w:w="2410" w:type="dxa"/>
            <w:shd w:val="clear" w:color="000000" w:fill="FFFFFF"/>
            <w:noWrap/>
            <w:vAlign w:val="center"/>
            <w:hideMark/>
          </w:tcPr>
          <w:p w14:paraId="522F4C82" w14:textId="77777777" w:rsidR="002D26D4" w:rsidRPr="00AC23B8" w:rsidRDefault="002D26D4" w:rsidP="00AC23B8">
            <w:pPr>
              <w:jc w:val="center"/>
              <w:rPr>
                <w:color w:val="000000"/>
              </w:rPr>
            </w:pPr>
            <w:r w:rsidRPr="00AC23B8">
              <w:rPr>
                <w:color w:val="000000"/>
              </w:rPr>
              <w:t>TAK</w:t>
            </w:r>
          </w:p>
        </w:tc>
        <w:tc>
          <w:tcPr>
            <w:tcW w:w="1984" w:type="dxa"/>
            <w:shd w:val="clear" w:color="000000" w:fill="FFFFFF"/>
          </w:tcPr>
          <w:p w14:paraId="259BF0B1" w14:textId="77777777" w:rsidR="002D26D4" w:rsidRPr="00AC23B8" w:rsidRDefault="002D26D4" w:rsidP="00AC23B8">
            <w:pPr>
              <w:jc w:val="center"/>
              <w:rPr>
                <w:color w:val="000000"/>
              </w:rPr>
            </w:pPr>
          </w:p>
        </w:tc>
      </w:tr>
      <w:tr w:rsidR="002D26D4" w:rsidRPr="00AC23B8" w14:paraId="29FAE8D0" w14:textId="6A6D7A42" w:rsidTr="00A05AEC">
        <w:trPr>
          <w:trHeight w:val="506"/>
        </w:trPr>
        <w:tc>
          <w:tcPr>
            <w:tcW w:w="568" w:type="dxa"/>
            <w:vAlign w:val="center"/>
          </w:tcPr>
          <w:p w14:paraId="693204C4" w14:textId="21965FA6" w:rsidR="002D26D4" w:rsidRPr="00AC23B8" w:rsidRDefault="00193542" w:rsidP="00AC23B8">
            <w:pPr>
              <w:jc w:val="center"/>
            </w:pPr>
            <w:r>
              <w:t>24</w:t>
            </w:r>
          </w:p>
        </w:tc>
        <w:tc>
          <w:tcPr>
            <w:tcW w:w="4394" w:type="dxa"/>
            <w:shd w:val="clear" w:color="000000" w:fill="FFFFFF"/>
            <w:vAlign w:val="center"/>
            <w:hideMark/>
          </w:tcPr>
          <w:p w14:paraId="3EEDD128" w14:textId="77777777" w:rsidR="002D26D4" w:rsidRPr="00AC23B8" w:rsidRDefault="002D26D4" w:rsidP="00AC23B8">
            <w:r w:rsidRPr="00AC23B8">
              <w:t xml:space="preserve">Dokumentacja systemowa kompleksu wydobywczego - lub aneks do dokumentacji, jeżeli jest konieczna </w:t>
            </w:r>
          </w:p>
        </w:tc>
        <w:tc>
          <w:tcPr>
            <w:tcW w:w="2410" w:type="dxa"/>
            <w:noWrap/>
            <w:vAlign w:val="center"/>
            <w:hideMark/>
          </w:tcPr>
          <w:p w14:paraId="447DD255" w14:textId="77777777" w:rsidR="002D26D4" w:rsidRPr="00AC23B8" w:rsidRDefault="002D26D4" w:rsidP="00AC23B8">
            <w:pPr>
              <w:jc w:val="center"/>
              <w:rPr>
                <w:color w:val="000000"/>
              </w:rPr>
            </w:pPr>
            <w:r w:rsidRPr="00AC23B8">
              <w:rPr>
                <w:color w:val="000000"/>
              </w:rPr>
              <w:t>TAK</w:t>
            </w:r>
          </w:p>
        </w:tc>
        <w:tc>
          <w:tcPr>
            <w:tcW w:w="1984" w:type="dxa"/>
          </w:tcPr>
          <w:p w14:paraId="04F82C84" w14:textId="77777777" w:rsidR="002D26D4" w:rsidRPr="00AC23B8" w:rsidRDefault="002D26D4" w:rsidP="00AC23B8">
            <w:pPr>
              <w:jc w:val="center"/>
              <w:rPr>
                <w:color w:val="000000"/>
              </w:rPr>
            </w:pPr>
          </w:p>
        </w:tc>
      </w:tr>
      <w:tr w:rsidR="002D26D4" w:rsidRPr="00AC23B8" w14:paraId="556AA8C4" w14:textId="3FD08511" w:rsidTr="00A05AEC">
        <w:trPr>
          <w:trHeight w:val="600"/>
        </w:trPr>
        <w:tc>
          <w:tcPr>
            <w:tcW w:w="568" w:type="dxa"/>
            <w:vAlign w:val="center"/>
          </w:tcPr>
          <w:p w14:paraId="19C2368D" w14:textId="5474332D" w:rsidR="002D26D4" w:rsidRPr="00AC23B8" w:rsidRDefault="00193542" w:rsidP="00AC23B8">
            <w:pPr>
              <w:jc w:val="center"/>
            </w:pPr>
            <w:r>
              <w:t>25</w:t>
            </w:r>
          </w:p>
        </w:tc>
        <w:tc>
          <w:tcPr>
            <w:tcW w:w="4394" w:type="dxa"/>
            <w:shd w:val="clear" w:color="000000" w:fill="FFFFFF"/>
            <w:vAlign w:val="center"/>
            <w:hideMark/>
          </w:tcPr>
          <w:p w14:paraId="4AB38189" w14:textId="77777777" w:rsidR="002D26D4" w:rsidRPr="00AC23B8" w:rsidRDefault="002D26D4" w:rsidP="00AC23B8">
            <w:pPr>
              <w:rPr>
                <w:color w:val="000000"/>
              </w:rPr>
            </w:pPr>
            <w:r w:rsidRPr="00AC23B8">
              <w:rPr>
                <w:color w:val="000000"/>
              </w:rPr>
              <w:t>Wyposażona w komplet urządzeń pozwalających na współpracę z elementami wykonawczymi innych obwodów elektrycznych bez konieczności zakupu dodatkowych urządzeń (np. separatory, modemy, zasilacze itp.)</w:t>
            </w:r>
          </w:p>
        </w:tc>
        <w:tc>
          <w:tcPr>
            <w:tcW w:w="2410" w:type="dxa"/>
            <w:noWrap/>
            <w:vAlign w:val="center"/>
            <w:hideMark/>
          </w:tcPr>
          <w:p w14:paraId="637D3517" w14:textId="77777777" w:rsidR="002D26D4" w:rsidRPr="00AC23B8" w:rsidRDefault="002D26D4" w:rsidP="00AC23B8">
            <w:pPr>
              <w:jc w:val="center"/>
              <w:rPr>
                <w:color w:val="000000"/>
              </w:rPr>
            </w:pPr>
            <w:r w:rsidRPr="00AC23B8">
              <w:rPr>
                <w:color w:val="000000"/>
              </w:rPr>
              <w:t>TAK</w:t>
            </w:r>
          </w:p>
        </w:tc>
        <w:tc>
          <w:tcPr>
            <w:tcW w:w="1984" w:type="dxa"/>
          </w:tcPr>
          <w:p w14:paraId="3D8DB119" w14:textId="77777777" w:rsidR="002D26D4" w:rsidRPr="00AC23B8" w:rsidRDefault="002D26D4" w:rsidP="00AC23B8">
            <w:pPr>
              <w:jc w:val="center"/>
              <w:rPr>
                <w:color w:val="000000"/>
              </w:rPr>
            </w:pPr>
          </w:p>
        </w:tc>
      </w:tr>
      <w:tr w:rsidR="002D26D4" w:rsidRPr="00AC23B8" w14:paraId="31992A2E" w14:textId="7FCFD057" w:rsidTr="00A05AEC">
        <w:trPr>
          <w:trHeight w:val="298"/>
        </w:trPr>
        <w:tc>
          <w:tcPr>
            <w:tcW w:w="568" w:type="dxa"/>
            <w:vMerge w:val="restart"/>
            <w:shd w:val="clear" w:color="000000" w:fill="FFFFFF"/>
            <w:vAlign w:val="center"/>
          </w:tcPr>
          <w:p w14:paraId="77D9593E" w14:textId="2A7D45C6" w:rsidR="002D26D4" w:rsidRPr="00AC23B8" w:rsidRDefault="002D26D4" w:rsidP="00AC23B8">
            <w:pPr>
              <w:jc w:val="center"/>
            </w:pPr>
          </w:p>
        </w:tc>
        <w:tc>
          <w:tcPr>
            <w:tcW w:w="4394" w:type="dxa"/>
            <w:shd w:val="clear" w:color="000000" w:fill="FFFFFF"/>
            <w:vAlign w:val="center"/>
            <w:hideMark/>
          </w:tcPr>
          <w:p w14:paraId="68418AE5" w14:textId="77777777" w:rsidR="002D26D4" w:rsidRPr="00AC23B8" w:rsidRDefault="002D26D4" w:rsidP="00AC23B8">
            <w:r w:rsidRPr="00AC23B8">
              <w:t xml:space="preserve">Części rezerwowe  </w:t>
            </w:r>
          </w:p>
        </w:tc>
        <w:tc>
          <w:tcPr>
            <w:tcW w:w="2410" w:type="dxa"/>
            <w:vMerge w:val="restart"/>
            <w:shd w:val="clear" w:color="000000" w:fill="FFFFFF"/>
            <w:vAlign w:val="center"/>
            <w:hideMark/>
          </w:tcPr>
          <w:p w14:paraId="357A5845" w14:textId="77777777" w:rsidR="002D26D4" w:rsidRPr="00AC23B8" w:rsidRDefault="002D26D4" w:rsidP="00AC23B8">
            <w:pPr>
              <w:jc w:val="center"/>
            </w:pPr>
            <w:r w:rsidRPr="00AC23B8">
              <w:rPr>
                <w:color w:val="000000"/>
              </w:rPr>
              <w:t>TAK</w:t>
            </w:r>
          </w:p>
        </w:tc>
        <w:tc>
          <w:tcPr>
            <w:tcW w:w="1984" w:type="dxa"/>
            <w:vMerge w:val="restart"/>
            <w:shd w:val="clear" w:color="000000" w:fill="FFFFFF"/>
          </w:tcPr>
          <w:p w14:paraId="627885A6" w14:textId="77777777" w:rsidR="002D26D4" w:rsidRPr="00AC23B8" w:rsidRDefault="002D26D4" w:rsidP="00AC23B8">
            <w:pPr>
              <w:jc w:val="center"/>
              <w:rPr>
                <w:color w:val="000000"/>
              </w:rPr>
            </w:pPr>
          </w:p>
        </w:tc>
      </w:tr>
      <w:tr w:rsidR="002D26D4" w:rsidRPr="00AC23B8" w14:paraId="7F825960" w14:textId="44AC2ECF" w:rsidTr="00A05AEC">
        <w:trPr>
          <w:trHeight w:val="305"/>
        </w:trPr>
        <w:tc>
          <w:tcPr>
            <w:tcW w:w="568" w:type="dxa"/>
            <w:vMerge/>
            <w:vAlign w:val="center"/>
          </w:tcPr>
          <w:p w14:paraId="5BF3FBC1" w14:textId="77777777" w:rsidR="002D26D4" w:rsidRPr="00AC23B8" w:rsidRDefault="002D26D4" w:rsidP="00AC23B8"/>
        </w:tc>
        <w:tc>
          <w:tcPr>
            <w:tcW w:w="4394" w:type="dxa"/>
            <w:shd w:val="clear" w:color="000000" w:fill="FFFFFF"/>
            <w:vAlign w:val="center"/>
            <w:hideMark/>
          </w:tcPr>
          <w:p w14:paraId="3A0DFB2C" w14:textId="77777777" w:rsidR="002D26D4" w:rsidRPr="00AC23B8" w:rsidRDefault="002D26D4" w:rsidP="00AC23B8">
            <w:r w:rsidRPr="00AC23B8">
              <w:t xml:space="preserve">a) zastosowane przekaźniki, separatory i sterowniki po jednej sztuce z każdego zastosowanego typu, </w:t>
            </w:r>
          </w:p>
        </w:tc>
        <w:tc>
          <w:tcPr>
            <w:tcW w:w="2410" w:type="dxa"/>
            <w:vMerge/>
            <w:vAlign w:val="center"/>
            <w:hideMark/>
          </w:tcPr>
          <w:p w14:paraId="45699B94" w14:textId="77777777" w:rsidR="002D26D4" w:rsidRPr="00AC23B8" w:rsidRDefault="002D26D4" w:rsidP="00AC23B8"/>
        </w:tc>
        <w:tc>
          <w:tcPr>
            <w:tcW w:w="1984" w:type="dxa"/>
            <w:vMerge/>
          </w:tcPr>
          <w:p w14:paraId="1C8C9E8E" w14:textId="77777777" w:rsidR="002D26D4" w:rsidRPr="00AC23B8" w:rsidRDefault="002D26D4" w:rsidP="00AC23B8"/>
        </w:tc>
      </w:tr>
      <w:tr w:rsidR="002D26D4" w:rsidRPr="00AC23B8" w14:paraId="36FAEAC9" w14:textId="59AB81E1" w:rsidTr="00A05AEC">
        <w:trPr>
          <w:trHeight w:val="551"/>
        </w:trPr>
        <w:tc>
          <w:tcPr>
            <w:tcW w:w="568" w:type="dxa"/>
            <w:vMerge/>
            <w:vAlign w:val="center"/>
          </w:tcPr>
          <w:p w14:paraId="46ABA532" w14:textId="77777777" w:rsidR="002D26D4" w:rsidRPr="00AC23B8" w:rsidRDefault="002D26D4" w:rsidP="00AC23B8"/>
        </w:tc>
        <w:tc>
          <w:tcPr>
            <w:tcW w:w="4394" w:type="dxa"/>
            <w:shd w:val="clear" w:color="000000" w:fill="FFFFFF"/>
            <w:vAlign w:val="center"/>
            <w:hideMark/>
          </w:tcPr>
          <w:p w14:paraId="41ED499A" w14:textId="77777777" w:rsidR="002D26D4" w:rsidRPr="00AC23B8" w:rsidRDefault="002D26D4" w:rsidP="00AC23B8">
            <w:r w:rsidRPr="00AC23B8">
              <w:t>b) bezpieczniki po 3szt. z każdego typu,</w:t>
            </w:r>
          </w:p>
        </w:tc>
        <w:tc>
          <w:tcPr>
            <w:tcW w:w="2410" w:type="dxa"/>
            <w:vMerge/>
            <w:vAlign w:val="center"/>
            <w:hideMark/>
          </w:tcPr>
          <w:p w14:paraId="472D7C00" w14:textId="77777777" w:rsidR="002D26D4" w:rsidRPr="00AC23B8" w:rsidRDefault="002D26D4" w:rsidP="00AC23B8"/>
        </w:tc>
        <w:tc>
          <w:tcPr>
            <w:tcW w:w="1984" w:type="dxa"/>
            <w:vMerge/>
          </w:tcPr>
          <w:p w14:paraId="23A27BD7" w14:textId="77777777" w:rsidR="002D26D4" w:rsidRPr="00AC23B8" w:rsidRDefault="002D26D4" w:rsidP="00AC23B8"/>
        </w:tc>
      </w:tr>
      <w:tr w:rsidR="002D26D4" w:rsidRPr="00AC23B8" w14:paraId="797AFA93" w14:textId="2B75BE8C" w:rsidTr="00A05AEC">
        <w:trPr>
          <w:trHeight w:val="120"/>
        </w:trPr>
        <w:tc>
          <w:tcPr>
            <w:tcW w:w="568" w:type="dxa"/>
            <w:vMerge/>
            <w:vAlign w:val="center"/>
          </w:tcPr>
          <w:p w14:paraId="530DF23E" w14:textId="77777777" w:rsidR="002D26D4" w:rsidRPr="00AC23B8" w:rsidRDefault="002D26D4" w:rsidP="00AC23B8"/>
        </w:tc>
        <w:tc>
          <w:tcPr>
            <w:tcW w:w="4394" w:type="dxa"/>
            <w:shd w:val="clear" w:color="000000" w:fill="FFFFFF"/>
            <w:vAlign w:val="center"/>
            <w:hideMark/>
          </w:tcPr>
          <w:p w14:paraId="59130A77" w14:textId="77777777" w:rsidR="002D26D4" w:rsidRPr="00AC23B8" w:rsidRDefault="002D26D4" w:rsidP="00AC23B8">
            <w:r w:rsidRPr="00AC23B8">
              <w:t>c) zestawy narzędzi do obsługi – kpl. (torba narzędziowa, przyrząd pomiarowy i induktor)</w:t>
            </w:r>
          </w:p>
        </w:tc>
        <w:tc>
          <w:tcPr>
            <w:tcW w:w="2410" w:type="dxa"/>
            <w:vMerge/>
            <w:vAlign w:val="center"/>
            <w:hideMark/>
          </w:tcPr>
          <w:p w14:paraId="4A855E2E" w14:textId="77777777" w:rsidR="002D26D4" w:rsidRPr="00AC23B8" w:rsidRDefault="002D26D4" w:rsidP="00AC23B8"/>
        </w:tc>
        <w:tc>
          <w:tcPr>
            <w:tcW w:w="1984" w:type="dxa"/>
            <w:vMerge/>
          </w:tcPr>
          <w:p w14:paraId="5F1BD9B9" w14:textId="77777777" w:rsidR="002D26D4" w:rsidRPr="00AC23B8" w:rsidRDefault="002D26D4" w:rsidP="00AC23B8"/>
        </w:tc>
      </w:tr>
      <w:tr w:rsidR="002D26D4" w:rsidRPr="00AC23B8" w14:paraId="6C77D72A" w14:textId="4A7C7861" w:rsidTr="00A05AEC">
        <w:trPr>
          <w:trHeight w:val="166"/>
        </w:trPr>
        <w:tc>
          <w:tcPr>
            <w:tcW w:w="568" w:type="dxa"/>
            <w:vMerge/>
            <w:vAlign w:val="center"/>
          </w:tcPr>
          <w:p w14:paraId="7DEBE0DF" w14:textId="77777777" w:rsidR="002D26D4" w:rsidRPr="00AC23B8" w:rsidRDefault="002D26D4" w:rsidP="00AC23B8"/>
        </w:tc>
        <w:tc>
          <w:tcPr>
            <w:tcW w:w="4394" w:type="dxa"/>
            <w:shd w:val="clear" w:color="000000" w:fill="FFFFFF"/>
            <w:vAlign w:val="center"/>
            <w:hideMark/>
          </w:tcPr>
          <w:p w14:paraId="5D1EB46F" w14:textId="77777777" w:rsidR="002D26D4" w:rsidRPr="00AC23B8" w:rsidRDefault="002D26D4" w:rsidP="00AC23B8">
            <w:r w:rsidRPr="00AC23B8">
              <w:t>d) Wskaźnik napięcia - 3,3 kV - 1 szt.</w:t>
            </w:r>
          </w:p>
        </w:tc>
        <w:tc>
          <w:tcPr>
            <w:tcW w:w="2410" w:type="dxa"/>
            <w:vMerge/>
            <w:vAlign w:val="center"/>
            <w:hideMark/>
          </w:tcPr>
          <w:p w14:paraId="7DFCF60A" w14:textId="77777777" w:rsidR="002D26D4" w:rsidRPr="00AC23B8" w:rsidRDefault="002D26D4" w:rsidP="00AC23B8"/>
        </w:tc>
        <w:tc>
          <w:tcPr>
            <w:tcW w:w="1984" w:type="dxa"/>
            <w:vMerge/>
          </w:tcPr>
          <w:p w14:paraId="242309D7" w14:textId="77777777" w:rsidR="002D26D4" w:rsidRPr="00AC23B8" w:rsidRDefault="002D26D4" w:rsidP="00AC23B8"/>
        </w:tc>
      </w:tr>
      <w:tr w:rsidR="002D26D4" w:rsidRPr="00AC23B8" w14:paraId="4525AEDD" w14:textId="6F3D4675" w:rsidTr="00A05AEC">
        <w:trPr>
          <w:trHeight w:val="298"/>
        </w:trPr>
        <w:tc>
          <w:tcPr>
            <w:tcW w:w="568" w:type="dxa"/>
            <w:vMerge/>
            <w:vAlign w:val="center"/>
          </w:tcPr>
          <w:p w14:paraId="4C865813" w14:textId="77777777" w:rsidR="002D26D4" w:rsidRPr="00AC23B8" w:rsidRDefault="002D26D4" w:rsidP="00AC23B8"/>
        </w:tc>
        <w:tc>
          <w:tcPr>
            <w:tcW w:w="4394" w:type="dxa"/>
            <w:shd w:val="clear" w:color="000000" w:fill="FFFFFF"/>
            <w:vAlign w:val="center"/>
            <w:hideMark/>
          </w:tcPr>
          <w:p w14:paraId="58EDA771" w14:textId="77777777" w:rsidR="002D26D4" w:rsidRPr="00AC23B8" w:rsidRDefault="002D26D4" w:rsidP="00AC23B8">
            <w:r w:rsidRPr="00AC23B8">
              <w:t>e) Miernik rezystanci ilozacji typu MIC-10k1 lub równoważny - 1 sztuka</w:t>
            </w:r>
          </w:p>
        </w:tc>
        <w:tc>
          <w:tcPr>
            <w:tcW w:w="2410" w:type="dxa"/>
            <w:vMerge/>
            <w:vAlign w:val="center"/>
            <w:hideMark/>
          </w:tcPr>
          <w:p w14:paraId="303D9263" w14:textId="77777777" w:rsidR="002D26D4" w:rsidRPr="00AC23B8" w:rsidRDefault="002D26D4" w:rsidP="00AC23B8"/>
        </w:tc>
        <w:tc>
          <w:tcPr>
            <w:tcW w:w="1984" w:type="dxa"/>
            <w:vMerge/>
          </w:tcPr>
          <w:p w14:paraId="1CC4F00A" w14:textId="77777777" w:rsidR="002D26D4" w:rsidRPr="00AC23B8" w:rsidRDefault="002D26D4" w:rsidP="00AC23B8"/>
        </w:tc>
      </w:tr>
      <w:tr w:rsidR="002D26D4" w:rsidRPr="00AC23B8" w14:paraId="636E1860" w14:textId="4A397B16" w:rsidTr="00A05AEC">
        <w:trPr>
          <w:trHeight w:val="470"/>
        </w:trPr>
        <w:tc>
          <w:tcPr>
            <w:tcW w:w="568" w:type="dxa"/>
            <w:vMerge/>
            <w:vAlign w:val="center"/>
          </w:tcPr>
          <w:p w14:paraId="51B23863" w14:textId="77777777" w:rsidR="002D26D4" w:rsidRPr="00AC23B8" w:rsidRDefault="002D26D4" w:rsidP="00AC23B8"/>
        </w:tc>
        <w:tc>
          <w:tcPr>
            <w:tcW w:w="4394" w:type="dxa"/>
            <w:shd w:val="clear" w:color="000000" w:fill="FFFFFF"/>
            <w:vAlign w:val="center"/>
            <w:hideMark/>
          </w:tcPr>
          <w:p w14:paraId="3D2A2194" w14:textId="77777777" w:rsidR="002D26D4" w:rsidRPr="00AC23B8" w:rsidRDefault="002D26D4" w:rsidP="00AC23B8">
            <w:r w:rsidRPr="00AC23B8">
              <w:t>f) po 3szt. izolatorów i zacisków każdego typu stosowanych w stacji kompaktowej</w:t>
            </w:r>
          </w:p>
          <w:p w14:paraId="14570F06" w14:textId="77777777" w:rsidR="002D26D4" w:rsidRPr="00AC23B8" w:rsidRDefault="002D26D4" w:rsidP="00AC23B8">
            <w:pPr>
              <w:widowControl w:val="0"/>
              <w:adjustRightInd w:val="0"/>
              <w:textAlignment w:val="baseline"/>
            </w:pPr>
            <w:r w:rsidRPr="00AC23B8">
              <w:t> </w:t>
            </w:r>
          </w:p>
        </w:tc>
        <w:tc>
          <w:tcPr>
            <w:tcW w:w="2410" w:type="dxa"/>
            <w:vMerge/>
            <w:vAlign w:val="center"/>
            <w:hideMark/>
          </w:tcPr>
          <w:p w14:paraId="6AE80E00" w14:textId="77777777" w:rsidR="002D26D4" w:rsidRPr="00AC23B8" w:rsidRDefault="002D26D4" w:rsidP="00AC23B8"/>
        </w:tc>
        <w:tc>
          <w:tcPr>
            <w:tcW w:w="1984" w:type="dxa"/>
            <w:vMerge/>
          </w:tcPr>
          <w:p w14:paraId="1A33D176" w14:textId="77777777" w:rsidR="002D26D4" w:rsidRPr="00AC23B8" w:rsidRDefault="002D26D4" w:rsidP="00AC23B8"/>
        </w:tc>
      </w:tr>
    </w:tbl>
    <w:p w14:paraId="45BE1B60" w14:textId="40C6B776" w:rsidR="00D305EF" w:rsidRDefault="00D305EF">
      <w:pPr>
        <w:spacing w:after="160" w:line="259" w:lineRule="auto"/>
        <w:rPr>
          <w:sz w:val="24"/>
          <w:szCs w:val="24"/>
          <w:u w:val="single"/>
        </w:rPr>
      </w:pPr>
    </w:p>
    <w:p w14:paraId="406E5E88" w14:textId="7CF87032" w:rsidR="00AC23B8" w:rsidRPr="00AC23B8" w:rsidRDefault="00AC23B8" w:rsidP="00AC23B8">
      <w:pPr>
        <w:widowControl w:val="0"/>
        <w:adjustRightInd w:val="0"/>
        <w:spacing w:line="360" w:lineRule="atLeast"/>
        <w:jc w:val="center"/>
        <w:textAlignment w:val="baseline"/>
        <w:rPr>
          <w:sz w:val="24"/>
          <w:szCs w:val="24"/>
          <w:u w:val="single"/>
        </w:rPr>
      </w:pPr>
      <w:r w:rsidRPr="00840650">
        <w:rPr>
          <w:sz w:val="24"/>
          <w:szCs w:val="24"/>
          <w:u w:val="single"/>
          <w:shd w:val="clear" w:color="auto" w:fill="C5E0B3" w:themeFill="accent6" w:themeFillTint="66"/>
        </w:rPr>
        <w:t xml:space="preserve">Stacje kompaktowe do zasilenia kompleksu ścianowego na napięcie 1kV 3 odpływy, </w:t>
      </w:r>
      <w:r w:rsidR="00840650" w:rsidRPr="00840650">
        <w:rPr>
          <w:sz w:val="24"/>
          <w:szCs w:val="24"/>
          <w:u w:val="single"/>
          <w:shd w:val="clear" w:color="auto" w:fill="C5E0B3" w:themeFill="accent6" w:themeFillTint="66"/>
        </w:rPr>
        <w:t>18</w:t>
      </w:r>
      <w:r w:rsidRPr="00840650">
        <w:rPr>
          <w:sz w:val="24"/>
          <w:szCs w:val="24"/>
          <w:u w:val="single"/>
          <w:shd w:val="clear" w:color="auto" w:fill="C5E0B3" w:themeFill="accent6" w:themeFillTint="66"/>
        </w:rPr>
        <w:t>00A.</w:t>
      </w:r>
    </w:p>
    <w:p w14:paraId="18DBC0DB" w14:textId="4E417CD2" w:rsidR="00AC23B8" w:rsidRPr="00D305EF" w:rsidRDefault="00661EFC" w:rsidP="00D305EF">
      <w:pPr>
        <w:widowControl w:val="0"/>
        <w:adjustRightInd w:val="0"/>
        <w:spacing w:after="120"/>
        <w:jc w:val="center"/>
        <w:textAlignment w:val="baseline"/>
        <w:rPr>
          <w:color w:val="C00000"/>
          <w:sz w:val="24"/>
          <w:szCs w:val="24"/>
        </w:rPr>
      </w:pPr>
      <w:r w:rsidRPr="00661EFC">
        <w:rPr>
          <w:rFonts w:eastAsiaTheme="minorHAnsi"/>
          <w:b/>
          <w:bCs/>
          <w:color w:val="C00000"/>
          <w:sz w:val="24"/>
          <w:szCs w:val="24"/>
          <w:u w:val="single"/>
        </w:rPr>
        <w:t>Zadanie 16 – KWK Sośnica</w:t>
      </w:r>
    </w:p>
    <w:tbl>
      <w:tblPr>
        <w:tblW w:w="9362" w:type="dxa"/>
        <w:tblInd w:w="-72" w:type="dxa"/>
        <w:tblCellMar>
          <w:left w:w="0" w:type="dxa"/>
          <w:right w:w="0" w:type="dxa"/>
        </w:tblCellMar>
        <w:tblLook w:val="00A0" w:firstRow="1" w:lastRow="0" w:firstColumn="1" w:lastColumn="0" w:noHBand="0" w:noVBand="0"/>
      </w:tblPr>
      <w:tblGrid>
        <w:gridCol w:w="538"/>
        <w:gridCol w:w="4424"/>
        <w:gridCol w:w="2410"/>
        <w:gridCol w:w="1990"/>
      </w:tblGrid>
      <w:tr w:rsidR="00D305EF" w:rsidRPr="00AC23B8" w14:paraId="1F9CA344" w14:textId="0B0C9343" w:rsidTr="00D305EF">
        <w:trPr>
          <w:trHeight w:val="125"/>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182476F" w14:textId="77777777" w:rsidR="00D305EF" w:rsidRPr="00D305EF" w:rsidRDefault="00D305EF" w:rsidP="00D305EF">
            <w:pPr>
              <w:widowControl w:val="0"/>
              <w:adjustRightInd w:val="0"/>
              <w:jc w:val="center"/>
              <w:textAlignment w:val="baseline"/>
              <w:rPr>
                <w:b/>
              </w:rPr>
            </w:pPr>
            <w:r w:rsidRPr="00D305EF">
              <w:rPr>
                <w:b/>
              </w:rPr>
              <w:t>Lp.</w:t>
            </w: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FB37CE" w14:textId="77777777" w:rsidR="00D305EF" w:rsidRPr="00D305EF" w:rsidRDefault="00D305EF" w:rsidP="00D305EF">
            <w:pPr>
              <w:widowControl w:val="0"/>
              <w:adjustRightInd w:val="0"/>
              <w:jc w:val="center"/>
              <w:textAlignment w:val="baseline"/>
              <w:rPr>
                <w:b/>
              </w:rPr>
            </w:pPr>
            <w:r w:rsidRPr="00D305EF">
              <w:rPr>
                <w:b/>
              </w:rPr>
              <w:t>Zakres techniczny</w:t>
            </w:r>
          </w:p>
        </w:tc>
        <w:tc>
          <w:tcPr>
            <w:tcW w:w="2410" w:type="dxa"/>
            <w:tcBorders>
              <w:top w:val="single" w:sz="4" w:space="0" w:color="auto"/>
              <w:left w:val="single" w:sz="4" w:space="0" w:color="auto"/>
              <w:bottom w:val="single" w:sz="4" w:space="0" w:color="auto"/>
              <w:right w:val="single" w:sz="4" w:space="0" w:color="auto"/>
            </w:tcBorders>
            <w:vAlign w:val="center"/>
          </w:tcPr>
          <w:p w14:paraId="6998A270" w14:textId="6766BEE1" w:rsidR="00D305EF" w:rsidRPr="00D305EF" w:rsidRDefault="00D305EF" w:rsidP="00D305EF">
            <w:pPr>
              <w:widowControl w:val="0"/>
              <w:adjustRightInd w:val="0"/>
              <w:jc w:val="center"/>
              <w:textAlignment w:val="baseline"/>
              <w:rPr>
                <w:b/>
                <w:bCs/>
              </w:rPr>
            </w:pPr>
            <w:r w:rsidRPr="00D305EF">
              <w:rPr>
                <w:b/>
                <w:bCs/>
              </w:rPr>
              <w:t>Wymagane przez Zamawiającego/parametr</w:t>
            </w:r>
          </w:p>
        </w:tc>
        <w:tc>
          <w:tcPr>
            <w:tcW w:w="1990" w:type="dxa"/>
            <w:tcBorders>
              <w:top w:val="single" w:sz="4" w:space="0" w:color="auto"/>
              <w:left w:val="single" w:sz="4" w:space="0" w:color="auto"/>
              <w:bottom w:val="single" w:sz="4" w:space="0" w:color="auto"/>
              <w:right w:val="single" w:sz="4" w:space="0" w:color="auto"/>
            </w:tcBorders>
            <w:vAlign w:val="center"/>
          </w:tcPr>
          <w:p w14:paraId="7C7A2A22" w14:textId="3281AF03" w:rsidR="00D305EF" w:rsidRPr="00D305EF" w:rsidRDefault="00D305EF" w:rsidP="00D305EF">
            <w:pPr>
              <w:widowControl w:val="0"/>
              <w:adjustRightInd w:val="0"/>
              <w:jc w:val="center"/>
              <w:textAlignment w:val="baseline"/>
              <w:rPr>
                <w:b/>
                <w:bCs/>
                <w:color w:val="C00000"/>
              </w:rPr>
            </w:pPr>
            <w:r w:rsidRPr="00D305EF">
              <w:rPr>
                <w:b/>
                <w:bCs/>
              </w:rPr>
              <w:t>Potwierdzić lub wpisać oferowany parametr</w:t>
            </w:r>
          </w:p>
        </w:tc>
      </w:tr>
      <w:tr w:rsidR="00003680" w:rsidRPr="00AC23B8" w14:paraId="44633BC2" w14:textId="75AF4E6A" w:rsidTr="005D6E21">
        <w:trPr>
          <w:trHeight w:val="222"/>
        </w:trPr>
        <w:tc>
          <w:tcPr>
            <w:tcW w:w="538"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70" w:type="dxa"/>
              <w:bottom w:w="0" w:type="dxa"/>
              <w:right w:w="70" w:type="dxa"/>
            </w:tcMar>
            <w:vAlign w:val="center"/>
          </w:tcPr>
          <w:p w14:paraId="573035DA"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70" w:type="dxa"/>
              <w:bottom w:w="0" w:type="dxa"/>
              <w:right w:w="70" w:type="dxa"/>
            </w:tcMar>
            <w:vAlign w:val="center"/>
          </w:tcPr>
          <w:p w14:paraId="6F8ED757" w14:textId="77777777" w:rsidR="00003680" w:rsidRPr="00AC23B8" w:rsidRDefault="00003680" w:rsidP="00AC23B8">
            <w:pPr>
              <w:widowControl w:val="0"/>
              <w:adjustRightInd w:val="0"/>
              <w:jc w:val="both"/>
              <w:textAlignment w:val="baseline"/>
            </w:pPr>
            <w:r w:rsidRPr="00AC23B8">
              <w:t>Nazwa urządzenia</w:t>
            </w: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5E81B11" w14:textId="27F3334C" w:rsidR="00003680" w:rsidRPr="00AC23B8" w:rsidRDefault="00003680" w:rsidP="00003680">
            <w:pPr>
              <w:widowControl w:val="0"/>
              <w:adjustRightInd w:val="0"/>
              <w:textAlignment w:val="baseline"/>
            </w:pPr>
            <w:r w:rsidRPr="00AC23B8">
              <w:t>Ognioszczelna</w:t>
            </w:r>
            <w:r>
              <w:t xml:space="preserve"> </w:t>
            </w:r>
            <w:r w:rsidRPr="00AC23B8">
              <w:t>stacja kompaktowa</w:t>
            </w:r>
          </w:p>
        </w:tc>
        <w:tc>
          <w:tcPr>
            <w:tcW w:w="199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1602048" w14:textId="77777777" w:rsidR="00003680" w:rsidRPr="00AC23B8" w:rsidRDefault="00003680" w:rsidP="00AC23B8">
            <w:pPr>
              <w:widowControl w:val="0"/>
              <w:adjustRightInd w:val="0"/>
              <w:jc w:val="both"/>
              <w:textAlignment w:val="baseline"/>
            </w:pPr>
          </w:p>
        </w:tc>
      </w:tr>
      <w:tr w:rsidR="00003680" w:rsidRPr="00AC23B8" w14:paraId="36B2EA2D" w14:textId="3FC35A06" w:rsidTr="005D6E21">
        <w:trPr>
          <w:trHeight w:val="222"/>
        </w:trPr>
        <w:tc>
          <w:tcPr>
            <w:tcW w:w="538"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70" w:type="dxa"/>
              <w:bottom w:w="0" w:type="dxa"/>
              <w:right w:w="70" w:type="dxa"/>
            </w:tcMar>
            <w:vAlign w:val="center"/>
          </w:tcPr>
          <w:p w14:paraId="2DF8607D"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70" w:type="dxa"/>
              <w:bottom w:w="0" w:type="dxa"/>
              <w:right w:w="70" w:type="dxa"/>
            </w:tcMar>
            <w:vAlign w:val="center"/>
          </w:tcPr>
          <w:p w14:paraId="2C9A5B2D" w14:textId="77777777" w:rsidR="00003680" w:rsidRPr="00AC23B8" w:rsidRDefault="00003680" w:rsidP="00AC23B8">
            <w:pPr>
              <w:widowControl w:val="0"/>
              <w:adjustRightInd w:val="0"/>
              <w:jc w:val="both"/>
              <w:textAlignment w:val="baseline"/>
            </w:pPr>
            <w:r w:rsidRPr="00AC23B8">
              <w:t>Typ</w:t>
            </w: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8A896EE" w14:textId="068B4F31" w:rsidR="00003680" w:rsidRPr="00724F49" w:rsidRDefault="00003680" w:rsidP="00724F49">
            <w:pPr>
              <w:widowControl w:val="0"/>
              <w:adjustRightInd w:val="0"/>
              <w:jc w:val="center"/>
              <w:textAlignment w:val="baseline"/>
            </w:pPr>
            <w:r w:rsidRPr="00724F49">
              <w:t>W</w:t>
            </w:r>
            <w:r w:rsidR="00724F49" w:rsidRPr="00724F49">
              <w:t>skazuje</w:t>
            </w:r>
            <w:r w:rsidRPr="00724F49">
              <w:t xml:space="preserve"> wykonawca</w:t>
            </w:r>
          </w:p>
        </w:tc>
        <w:tc>
          <w:tcPr>
            <w:tcW w:w="199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4617949" w14:textId="77777777" w:rsidR="00003680" w:rsidRPr="00AC23B8" w:rsidRDefault="00003680" w:rsidP="00AC23B8">
            <w:pPr>
              <w:widowControl w:val="0"/>
              <w:adjustRightInd w:val="0"/>
              <w:jc w:val="both"/>
              <w:textAlignment w:val="baseline"/>
            </w:pPr>
          </w:p>
        </w:tc>
      </w:tr>
      <w:tr w:rsidR="00003680" w:rsidRPr="00AC23B8" w14:paraId="203745E6" w14:textId="6A76CEF1" w:rsidTr="005D6E21">
        <w:trPr>
          <w:trHeight w:val="222"/>
        </w:trPr>
        <w:tc>
          <w:tcPr>
            <w:tcW w:w="538"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70" w:type="dxa"/>
              <w:bottom w:w="0" w:type="dxa"/>
              <w:right w:w="70" w:type="dxa"/>
            </w:tcMar>
            <w:vAlign w:val="center"/>
          </w:tcPr>
          <w:p w14:paraId="08CE7F4B"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shd w:val="clear" w:color="auto" w:fill="C5E0B3" w:themeFill="accent6" w:themeFillTint="66"/>
            <w:tcMar>
              <w:top w:w="0" w:type="dxa"/>
              <w:left w:w="70" w:type="dxa"/>
              <w:bottom w:w="0" w:type="dxa"/>
              <w:right w:w="70" w:type="dxa"/>
            </w:tcMar>
            <w:vAlign w:val="center"/>
          </w:tcPr>
          <w:p w14:paraId="74F60389" w14:textId="77777777" w:rsidR="00003680" w:rsidRPr="00AC23B8" w:rsidRDefault="00003680" w:rsidP="00AC23B8">
            <w:pPr>
              <w:widowControl w:val="0"/>
              <w:adjustRightInd w:val="0"/>
              <w:jc w:val="both"/>
              <w:textAlignment w:val="baseline"/>
            </w:pPr>
            <w:r w:rsidRPr="00AC23B8">
              <w:t>Producent</w:t>
            </w:r>
          </w:p>
        </w:tc>
        <w:tc>
          <w:tcPr>
            <w:tcW w:w="241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CF28DD1" w14:textId="43640CF8" w:rsidR="00003680" w:rsidRPr="00724F49" w:rsidRDefault="00003680" w:rsidP="00724F49">
            <w:pPr>
              <w:widowControl w:val="0"/>
              <w:adjustRightInd w:val="0"/>
              <w:jc w:val="center"/>
              <w:textAlignment w:val="baseline"/>
            </w:pPr>
            <w:r w:rsidRPr="00724F49">
              <w:t>W</w:t>
            </w:r>
            <w:r w:rsidR="00724F49" w:rsidRPr="00724F49">
              <w:t>skazuje</w:t>
            </w:r>
            <w:r w:rsidRPr="00724F49">
              <w:t xml:space="preserve"> wykonawca</w:t>
            </w:r>
          </w:p>
        </w:tc>
        <w:tc>
          <w:tcPr>
            <w:tcW w:w="199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EDE331" w14:textId="77777777" w:rsidR="00003680" w:rsidRPr="00AC23B8" w:rsidRDefault="00003680" w:rsidP="00AC23B8">
            <w:pPr>
              <w:widowControl w:val="0"/>
              <w:adjustRightInd w:val="0"/>
              <w:jc w:val="both"/>
              <w:textAlignment w:val="baseline"/>
            </w:pPr>
          </w:p>
        </w:tc>
      </w:tr>
      <w:tr w:rsidR="00003680" w:rsidRPr="00AC23B8" w14:paraId="7C88AEFB" w14:textId="6E76696D" w:rsidTr="00D305EF">
        <w:trPr>
          <w:trHeight w:val="25"/>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88102"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789DFC0" w14:textId="77777777" w:rsidR="00003680" w:rsidRPr="00AC23B8" w:rsidRDefault="00003680" w:rsidP="00AC23B8">
            <w:pPr>
              <w:widowControl w:val="0"/>
              <w:adjustRightInd w:val="0"/>
              <w:jc w:val="both"/>
              <w:textAlignment w:val="baseline"/>
            </w:pPr>
            <w:r w:rsidRPr="00AC23B8">
              <w:t>Napięcie znamionowe U</w:t>
            </w:r>
            <w:r w:rsidRPr="00AC23B8">
              <w:rPr>
                <w:vertAlign w:val="subscript"/>
              </w:rPr>
              <w:t>n</w:t>
            </w:r>
            <w:r w:rsidRPr="00AC23B8">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F59A12B" w14:textId="77777777" w:rsidR="00003680" w:rsidRPr="00AC23B8" w:rsidRDefault="00003680" w:rsidP="00AC23B8">
            <w:pPr>
              <w:widowControl w:val="0"/>
              <w:adjustRightInd w:val="0"/>
              <w:jc w:val="center"/>
              <w:textAlignment w:val="baseline"/>
            </w:pPr>
            <w:r w:rsidRPr="00AC23B8">
              <w:t>1000V</w:t>
            </w:r>
          </w:p>
        </w:tc>
        <w:tc>
          <w:tcPr>
            <w:tcW w:w="1990" w:type="dxa"/>
            <w:tcBorders>
              <w:top w:val="single" w:sz="4" w:space="0" w:color="auto"/>
              <w:left w:val="single" w:sz="4" w:space="0" w:color="auto"/>
              <w:bottom w:val="single" w:sz="4" w:space="0" w:color="auto"/>
              <w:right w:val="single" w:sz="4" w:space="0" w:color="auto"/>
            </w:tcBorders>
            <w:vAlign w:val="center"/>
          </w:tcPr>
          <w:p w14:paraId="4FB7739B" w14:textId="77777777" w:rsidR="00003680" w:rsidRPr="00AC23B8" w:rsidRDefault="00003680" w:rsidP="00AC23B8">
            <w:pPr>
              <w:widowControl w:val="0"/>
              <w:adjustRightInd w:val="0"/>
              <w:jc w:val="center"/>
              <w:textAlignment w:val="baseline"/>
            </w:pPr>
          </w:p>
        </w:tc>
      </w:tr>
      <w:tr w:rsidR="00003680" w:rsidRPr="00AC23B8" w14:paraId="3D563B5C" w14:textId="4BDAE8A2" w:rsidTr="00D305EF">
        <w:trPr>
          <w:trHeight w:val="25"/>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ADD483"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BE6CDA" w14:textId="77777777" w:rsidR="00003680" w:rsidRPr="00AC23B8" w:rsidRDefault="00003680" w:rsidP="00AC23B8">
            <w:pPr>
              <w:widowControl w:val="0"/>
              <w:adjustRightInd w:val="0"/>
              <w:jc w:val="both"/>
              <w:textAlignment w:val="baseline"/>
            </w:pPr>
            <w:r w:rsidRPr="00AC23B8">
              <w:t>Znamionowy prąd ciągły całkowity stacji kompaktowej</w:t>
            </w:r>
          </w:p>
        </w:tc>
        <w:tc>
          <w:tcPr>
            <w:tcW w:w="2410" w:type="dxa"/>
            <w:tcBorders>
              <w:top w:val="single" w:sz="4" w:space="0" w:color="auto"/>
              <w:left w:val="single" w:sz="4" w:space="0" w:color="auto"/>
              <w:bottom w:val="single" w:sz="4" w:space="0" w:color="auto"/>
              <w:right w:val="single" w:sz="4" w:space="0" w:color="auto"/>
            </w:tcBorders>
            <w:vAlign w:val="center"/>
          </w:tcPr>
          <w:p w14:paraId="016290B6" w14:textId="77777777" w:rsidR="00003680" w:rsidRPr="00AC23B8" w:rsidRDefault="00003680" w:rsidP="00AC23B8">
            <w:pPr>
              <w:widowControl w:val="0"/>
              <w:adjustRightInd w:val="0"/>
              <w:jc w:val="center"/>
              <w:textAlignment w:val="baseline"/>
            </w:pPr>
            <w:r w:rsidRPr="00AC23B8">
              <w:t>min. 1800A</w:t>
            </w:r>
          </w:p>
        </w:tc>
        <w:tc>
          <w:tcPr>
            <w:tcW w:w="1990" w:type="dxa"/>
            <w:tcBorders>
              <w:top w:val="single" w:sz="4" w:space="0" w:color="auto"/>
              <w:left w:val="single" w:sz="4" w:space="0" w:color="auto"/>
              <w:bottom w:val="single" w:sz="4" w:space="0" w:color="auto"/>
              <w:right w:val="single" w:sz="4" w:space="0" w:color="auto"/>
            </w:tcBorders>
            <w:vAlign w:val="center"/>
          </w:tcPr>
          <w:p w14:paraId="281B7B33" w14:textId="77777777" w:rsidR="00003680" w:rsidRPr="00AC23B8" w:rsidRDefault="00003680" w:rsidP="00AC23B8">
            <w:pPr>
              <w:widowControl w:val="0"/>
              <w:adjustRightInd w:val="0"/>
              <w:jc w:val="center"/>
              <w:textAlignment w:val="baseline"/>
            </w:pPr>
          </w:p>
        </w:tc>
      </w:tr>
      <w:tr w:rsidR="00003680" w:rsidRPr="00AC23B8" w14:paraId="4E8F9FCB" w14:textId="41522008"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30300D76"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3E8134D2" w14:textId="77777777" w:rsidR="00003680" w:rsidRPr="00AC23B8" w:rsidRDefault="00003680" w:rsidP="00AC23B8">
            <w:pPr>
              <w:widowControl w:val="0"/>
              <w:adjustRightInd w:val="0"/>
              <w:jc w:val="both"/>
              <w:textAlignment w:val="baseline"/>
            </w:pPr>
            <w:r w:rsidRPr="00AC23B8">
              <w:t xml:space="preserve">Ilość torów prądowych </w:t>
            </w:r>
          </w:p>
        </w:tc>
        <w:tc>
          <w:tcPr>
            <w:tcW w:w="2410" w:type="dxa"/>
            <w:tcBorders>
              <w:top w:val="single" w:sz="4" w:space="0" w:color="auto"/>
              <w:left w:val="single" w:sz="4" w:space="0" w:color="auto"/>
              <w:bottom w:val="single" w:sz="4" w:space="0" w:color="auto"/>
              <w:right w:val="single" w:sz="4" w:space="0" w:color="auto"/>
            </w:tcBorders>
            <w:vAlign w:val="center"/>
          </w:tcPr>
          <w:p w14:paraId="7DD424AB" w14:textId="77777777" w:rsidR="00003680" w:rsidRPr="00AC23B8" w:rsidRDefault="00003680" w:rsidP="00AC23B8">
            <w:pPr>
              <w:widowControl w:val="0"/>
              <w:adjustRightInd w:val="0"/>
              <w:jc w:val="center"/>
              <w:textAlignment w:val="baseline"/>
            </w:pPr>
            <w:r w:rsidRPr="00AC23B8">
              <w:t>3</w:t>
            </w:r>
          </w:p>
        </w:tc>
        <w:tc>
          <w:tcPr>
            <w:tcW w:w="1990" w:type="dxa"/>
            <w:tcBorders>
              <w:top w:val="single" w:sz="4" w:space="0" w:color="auto"/>
              <w:left w:val="single" w:sz="4" w:space="0" w:color="auto"/>
              <w:bottom w:val="single" w:sz="4" w:space="0" w:color="auto"/>
              <w:right w:val="single" w:sz="4" w:space="0" w:color="auto"/>
            </w:tcBorders>
            <w:vAlign w:val="center"/>
          </w:tcPr>
          <w:p w14:paraId="06A397D8" w14:textId="77777777" w:rsidR="00003680" w:rsidRPr="00AC23B8" w:rsidRDefault="00003680" w:rsidP="00AC23B8">
            <w:pPr>
              <w:widowControl w:val="0"/>
              <w:adjustRightInd w:val="0"/>
              <w:jc w:val="center"/>
              <w:textAlignment w:val="baseline"/>
            </w:pPr>
          </w:p>
        </w:tc>
      </w:tr>
      <w:tr w:rsidR="00003680" w:rsidRPr="00AC23B8" w14:paraId="7C39B88E" w14:textId="4D04F124"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76F20955"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3E5CF2DF" w14:textId="77777777" w:rsidR="00003680" w:rsidRPr="00AC23B8" w:rsidRDefault="00003680" w:rsidP="00AC23B8">
            <w:pPr>
              <w:widowControl w:val="0"/>
              <w:adjustRightInd w:val="0"/>
              <w:jc w:val="both"/>
              <w:textAlignment w:val="baseline"/>
            </w:pPr>
            <w:r w:rsidRPr="00AC23B8">
              <w:t>Ilość rozłączników izolacyjnych</w:t>
            </w:r>
          </w:p>
        </w:tc>
        <w:tc>
          <w:tcPr>
            <w:tcW w:w="2410" w:type="dxa"/>
            <w:tcBorders>
              <w:top w:val="single" w:sz="4" w:space="0" w:color="auto"/>
              <w:left w:val="single" w:sz="4" w:space="0" w:color="auto"/>
              <w:bottom w:val="single" w:sz="4" w:space="0" w:color="auto"/>
              <w:right w:val="single" w:sz="4" w:space="0" w:color="auto"/>
            </w:tcBorders>
            <w:vAlign w:val="center"/>
          </w:tcPr>
          <w:p w14:paraId="0EDE2B8F" w14:textId="77777777" w:rsidR="00003680" w:rsidRPr="00AC23B8" w:rsidRDefault="00003680" w:rsidP="00AC23B8">
            <w:pPr>
              <w:widowControl w:val="0"/>
              <w:adjustRightInd w:val="0"/>
              <w:jc w:val="center"/>
              <w:textAlignment w:val="baseline"/>
            </w:pPr>
            <w:r w:rsidRPr="00AC23B8">
              <w:t>3</w:t>
            </w:r>
          </w:p>
        </w:tc>
        <w:tc>
          <w:tcPr>
            <w:tcW w:w="1990" w:type="dxa"/>
            <w:tcBorders>
              <w:top w:val="single" w:sz="4" w:space="0" w:color="auto"/>
              <w:left w:val="single" w:sz="4" w:space="0" w:color="auto"/>
              <w:bottom w:val="single" w:sz="4" w:space="0" w:color="auto"/>
              <w:right w:val="single" w:sz="4" w:space="0" w:color="auto"/>
            </w:tcBorders>
            <w:vAlign w:val="center"/>
          </w:tcPr>
          <w:p w14:paraId="51A3CA58" w14:textId="77777777" w:rsidR="00003680" w:rsidRPr="00AC23B8" w:rsidRDefault="00003680" w:rsidP="00AC23B8">
            <w:pPr>
              <w:widowControl w:val="0"/>
              <w:adjustRightInd w:val="0"/>
              <w:jc w:val="center"/>
              <w:textAlignment w:val="baseline"/>
            </w:pPr>
          </w:p>
        </w:tc>
      </w:tr>
      <w:tr w:rsidR="00003680" w:rsidRPr="00AC23B8" w14:paraId="7A5456D4" w14:textId="13966AC3"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D6A14D9"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79AEAD02" w14:textId="77777777" w:rsidR="00003680" w:rsidRPr="00947148" w:rsidRDefault="00003680" w:rsidP="00AC23B8">
            <w:pPr>
              <w:widowControl w:val="0"/>
              <w:adjustRightInd w:val="0"/>
              <w:textAlignment w:val="baseline"/>
            </w:pPr>
            <w:r w:rsidRPr="00947148">
              <w:t>Znamionowy prąd ciągły toru rozłącznikowego</w:t>
            </w:r>
          </w:p>
        </w:tc>
        <w:tc>
          <w:tcPr>
            <w:tcW w:w="2410" w:type="dxa"/>
            <w:tcBorders>
              <w:top w:val="single" w:sz="4" w:space="0" w:color="auto"/>
              <w:left w:val="single" w:sz="4" w:space="0" w:color="auto"/>
              <w:bottom w:val="single" w:sz="4" w:space="0" w:color="auto"/>
              <w:right w:val="single" w:sz="4" w:space="0" w:color="auto"/>
            </w:tcBorders>
            <w:vAlign w:val="center"/>
          </w:tcPr>
          <w:p w14:paraId="3D30204F" w14:textId="1CB9DAED" w:rsidR="00003680" w:rsidRPr="00947148" w:rsidRDefault="00003680" w:rsidP="00AC23B8">
            <w:pPr>
              <w:widowControl w:val="0"/>
              <w:adjustRightInd w:val="0"/>
              <w:jc w:val="center"/>
              <w:textAlignment w:val="baseline"/>
            </w:pPr>
            <w:r w:rsidRPr="00947148">
              <w:t>min - 600A</w:t>
            </w:r>
            <w:r w:rsidR="00F4195D" w:rsidRPr="00947148">
              <w:t xml:space="preserve"> </w:t>
            </w:r>
          </w:p>
        </w:tc>
        <w:tc>
          <w:tcPr>
            <w:tcW w:w="1990" w:type="dxa"/>
            <w:tcBorders>
              <w:top w:val="single" w:sz="4" w:space="0" w:color="auto"/>
              <w:left w:val="single" w:sz="4" w:space="0" w:color="auto"/>
              <w:bottom w:val="single" w:sz="4" w:space="0" w:color="auto"/>
              <w:right w:val="single" w:sz="4" w:space="0" w:color="auto"/>
            </w:tcBorders>
            <w:vAlign w:val="center"/>
          </w:tcPr>
          <w:p w14:paraId="0C8A77AF" w14:textId="77777777" w:rsidR="00003680" w:rsidRPr="00AC23B8" w:rsidRDefault="00003680" w:rsidP="00AC23B8">
            <w:pPr>
              <w:widowControl w:val="0"/>
              <w:adjustRightInd w:val="0"/>
              <w:jc w:val="center"/>
              <w:textAlignment w:val="baseline"/>
            </w:pPr>
          </w:p>
        </w:tc>
      </w:tr>
      <w:tr w:rsidR="00003680" w:rsidRPr="00AC23B8" w14:paraId="3B251424" w14:textId="371E3AEF"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109404F2"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198E6A32" w14:textId="77777777" w:rsidR="00003680" w:rsidRPr="00947148" w:rsidRDefault="00003680" w:rsidP="00AC23B8">
            <w:pPr>
              <w:widowControl w:val="0"/>
              <w:adjustRightInd w:val="0"/>
              <w:jc w:val="both"/>
              <w:textAlignment w:val="baseline"/>
            </w:pPr>
            <w:r w:rsidRPr="00947148">
              <w:t xml:space="preserve">Przełącznik kolejności faz na każdym torze rozłącznikowym lub funkcja zmiany kolejności faz odbywa się na drodze sterowania przełącznikiem nawrotnym </w:t>
            </w:r>
          </w:p>
        </w:tc>
        <w:tc>
          <w:tcPr>
            <w:tcW w:w="2410" w:type="dxa"/>
            <w:tcBorders>
              <w:top w:val="single" w:sz="4" w:space="0" w:color="auto"/>
              <w:left w:val="single" w:sz="4" w:space="0" w:color="auto"/>
              <w:bottom w:val="single" w:sz="4" w:space="0" w:color="auto"/>
              <w:right w:val="single" w:sz="4" w:space="0" w:color="auto"/>
            </w:tcBorders>
            <w:vAlign w:val="center"/>
          </w:tcPr>
          <w:p w14:paraId="078CAF13" w14:textId="77777777" w:rsidR="00003680" w:rsidRPr="00947148" w:rsidRDefault="00003680" w:rsidP="00AC23B8">
            <w:pPr>
              <w:widowControl w:val="0"/>
              <w:adjustRightInd w:val="0"/>
              <w:jc w:val="center"/>
              <w:textAlignment w:val="baseline"/>
            </w:pPr>
            <w:r w:rsidRPr="00947148">
              <w:t>TAK</w:t>
            </w:r>
          </w:p>
        </w:tc>
        <w:tc>
          <w:tcPr>
            <w:tcW w:w="1990" w:type="dxa"/>
            <w:tcBorders>
              <w:top w:val="single" w:sz="4" w:space="0" w:color="auto"/>
              <w:left w:val="single" w:sz="4" w:space="0" w:color="auto"/>
              <w:bottom w:val="single" w:sz="4" w:space="0" w:color="auto"/>
              <w:right w:val="single" w:sz="4" w:space="0" w:color="auto"/>
            </w:tcBorders>
            <w:vAlign w:val="center"/>
          </w:tcPr>
          <w:p w14:paraId="1DC7ABCF" w14:textId="77777777" w:rsidR="00003680" w:rsidRPr="00AC23B8" w:rsidRDefault="00003680" w:rsidP="00AC23B8">
            <w:pPr>
              <w:widowControl w:val="0"/>
              <w:adjustRightInd w:val="0"/>
              <w:jc w:val="center"/>
              <w:textAlignment w:val="baseline"/>
            </w:pPr>
          </w:p>
        </w:tc>
      </w:tr>
      <w:tr w:rsidR="00003680" w:rsidRPr="00AC23B8" w14:paraId="2BA4C28B" w14:textId="1016D488" w:rsidTr="00D305EF">
        <w:trPr>
          <w:trHeight w:val="154"/>
        </w:trPr>
        <w:tc>
          <w:tcPr>
            <w:tcW w:w="538" w:type="dxa"/>
            <w:tcBorders>
              <w:top w:val="single" w:sz="4" w:space="0" w:color="auto"/>
              <w:left w:val="single" w:sz="4" w:space="0" w:color="auto"/>
              <w:bottom w:val="single" w:sz="4" w:space="0" w:color="auto"/>
              <w:right w:val="single" w:sz="4" w:space="0" w:color="auto"/>
            </w:tcBorders>
            <w:vAlign w:val="center"/>
          </w:tcPr>
          <w:p w14:paraId="18827150"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5F41C16F" w14:textId="77777777" w:rsidR="00003680" w:rsidRPr="00947148" w:rsidRDefault="00003680" w:rsidP="00AC23B8">
            <w:pPr>
              <w:widowControl w:val="0"/>
              <w:adjustRightInd w:val="0"/>
              <w:jc w:val="both"/>
              <w:textAlignment w:val="baseline"/>
            </w:pPr>
            <w:r w:rsidRPr="00947148">
              <w:t>Ilość styczników 1kV i prąd znamionowy</w:t>
            </w:r>
          </w:p>
        </w:tc>
        <w:tc>
          <w:tcPr>
            <w:tcW w:w="2410" w:type="dxa"/>
            <w:tcBorders>
              <w:top w:val="single" w:sz="4" w:space="0" w:color="auto"/>
              <w:left w:val="single" w:sz="4" w:space="0" w:color="auto"/>
              <w:bottom w:val="single" w:sz="4" w:space="0" w:color="auto"/>
              <w:right w:val="single" w:sz="4" w:space="0" w:color="auto"/>
            </w:tcBorders>
            <w:vAlign w:val="center"/>
          </w:tcPr>
          <w:p w14:paraId="78A6A214" w14:textId="77777777" w:rsidR="00003680" w:rsidRPr="00947148" w:rsidRDefault="00003680" w:rsidP="00AC23B8">
            <w:pPr>
              <w:widowControl w:val="0"/>
              <w:adjustRightInd w:val="0"/>
              <w:jc w:val="center"/>
              <w:textAlignment w:val="baseline"/>
            </w:pPr>
            <w:r w:rsidRPr="00947148">
              <w:t>12szt./ 450A</w:t>
            </w:r>
          </w:p>
        </w:tc>
        <w:tc>
          <w:tcPr>
            <w:tcW w:w="1990" w:type="dxa"/>
            <w:tcBorders>
              <w:top w:val="single" w:sz="4" w:space="0" w:color="auto"/>
              <w:left w:val="single" w:sz="4" w:space="0" w:color="auto"/>
              <w:bottom w:val="single" w:sz="4" w:space="0" w:color="auto"/>
              <w:right w:val="single" w:sz="4" w:space="0" w:color="auto"/>
            </w:tcBorders>
            <w:vAlign w:val="center"/>
          </w:tcPr>
          <w:p w14:paraId="56E41EF3" w14:textId="77777777" w:rsidR="00003680" w:rsidRPr="00AC23B8" w:rsidRDefault="00003680" w:rsidP="00AC23B8">
            <w:pPr>
              <w:widowControl w:val="0"/>
              <w:adjustRightInd w:val="0"/>
              <w:jc w:val="center"/>
              <w:textAlignment w:val="baseline"/>
            </w:pPr>
          </w:p>
        </w:tc>
      </w:tr>
      <w:tr w:rsidR="00003680" w:rsidRPr="00AC23B8" w14:paraId="577402F5" w14:textId="08843D4D"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6AC809E9"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1731316C" w14:textId="77777777" w:rsidR="00003680" w:rsidRPr="00AC23B8" w:rsidRDefault="00003680" w:rsidP="00AC23B8">
            <w:pPr>
              <w:widowControl w:val="0"/>
              <w:adjustRightInd w:val="0"/>
              <w:jc w:val="both"/>
              <w:textAlignment w:val="baseline"/>
            </w:pPr>
            <w:r w:rsidRPr="00AC23B8">
              <w:t>Ilość zabezpieczonych odpływów 1000V</w:t>
            </w:r>
          </w:p>
        </w:tc>
        <w:tc>
          <w:tcPr>
            <w:tcW w:w="2410" w:type="dxa"/>
            <w:tcBorders>
              <w:top w:val="single" w:sz="4" w:space="0" w:color="auto"/>
              <w:left w:val="single" w:sz="4" w:space="0" w:color="auto"/>
              <w:bottom w:val="single" w:sz="4" w:space="0" w:color="auto"/>
              <w:right w:val="single" w:sz="4" w:space="0" w:color="auto"/>
            </w:tcBorders>
            <w:vAlign w:val="center"/>
          </w:tcPr>
          <w:p w14:paraId="5541C6C9" w14:textId="77777777" w:rsidR="00003680" w:rsidRPr="00AC23B8" w:rsidRDefault="00003680" w:rsidP="00AC23B8">
            <w:pPr>
              <w:widowControl w:val="0"/>
              <w:adjustRightInd w:val="0"/>
              <w:jc w:val="center"/>
              <w:textAlignment w:val="baseline"/>
            </w:pPr>
            <w:r w:rsidRPr="00AC23B8">
              <w:t>12</w:t>
            </w:r>
          </w:p>
        </w:tc>
        <w:tc>
          <w:tcPr>
            <w:tcW w:w="1990" w:type="dxa"/>
            <w:tcBorders>
              <w:top w:val="single" w:sz="4" w:space="0" w:color="auto"/>
              <w:left w:val="single" w:sz="4" w:space="0" w:color="auto"/>
              <w:bottom w:val="single" w:sz="4" w:space="0" w:color="auto"/>
              <w:right w:val="single" w:sz="4" w:space="0" w:color="auto"/>
            </w:tcBorders>
            <w:vAlign w:val="center"/>
          </w:tcPr>
          <w:p w14:paraId="54307176" w14:textId="77777777" w:rsidR="00003680" w:rsidRPr="00AC23B8" w:rsidRDefault="00003680" w:rsidP="00AC23B8">
            <w:pPr>
              <w:widowControl w:val="0"/>
              <w:adjustRightInd w:val="0"/>
              <w:jc w:val="center"/>
              <w:textAlignment w:val="baseline"/>
            </w:pPr>
          </w:p>
        </w:tc>
      </w:tr>
      <w:tr w:rsidR="00003680" w:rsidRPr="00AC23B8" w14:paraId="46F1C7AE" w14:textId="617DA870"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18A24719"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248E589C" w14:textId="77777777" w:rsidR="00003680" w:rsidRPr="00AC23B8" w:rsidRDefault="00003680" w:rsidP="00AC23B8">
            <w:pPr>
              <w:widowControl w:val="0"/>
              <w:adjustRightInd w:val="0"/>
              <w:jc w:val="both"/>
              <w:textAlignment w:val="baseline"/>
            </w:pPr>
            <w:r w:rsidRPr="00AC23B8">
              <w:t>Transformator o napięciu strony wtórnej 42V z min. 2 niezależnymi odpływami 8A</w:t>
            </w:r>
          </w:p>
        </w:tc>
        <w:tc>
          <w:tcPr>
            <w:tcW w:w="2410" w:type="dxa"/>
            <w:tcBorders>
              <w:top w:val="single" w:sz="4" w:space="0" w:color="auto"/>
              <w:left w:val="single" w:sz="4" w:space="0" w:color="auto"/>
              <w:bottom w:val="single" w:sz="4" w:space="0" w:color="auto"/>
              <w:right w:val="single" w:sz="4" w:space="0" w:color="auto"/>
            </w:tcBorders>
            <w:vAlign w:val="center"/>
          </w:tcPr>
          <w:p w14:paraId="03EA19F0" w14:textId="77777777" w:rsidR="00003680" w:rsidRPr="00AC23B8" w:rsidRDefault="00003680" w:rsidP="00AC23B8">
            <w:pPr>
              <w:widowControl w:val="0"/>
              <w:adjustRightInd w:val="0"/>
              <w:jc w:val="center"/>
              <w:textAlignment w:val="baseline"/>
            </w:pPr>
            <w:r w:rsidRPr="00AC23B8">
              <w:t>TAK</w:t>
            </w:r>
          </w:p>
        </w:tc>
        <w:tc>
          <w:tcPr>
            <w:tcW w:w="1990" w:type="dxa"/>
            <w:tcBorders>
              <w:top w:val="single" w:sz="4" w:space="0" w:color="auto"/>
              <w:left w:val="single" w:sz="4" w:space="0" w:color="auto"/>
              <w:bottom w:val="single" w:sz="4" w:space="0" w:color="auto"/>
              <w:right w:val="single" w:sz="4" w:space="0" w:color="auto"/>
            </w:tcBorders>
            <w:vAlign w:val="center"/>
          </w:tcPr>
          <w:p w14:paraId="2CB3B219" w14:textId="77777777" w:rsidR="00003680" w:rsidRPr="00AC23B8" w:rsidRDefault="00003680" w:rsidP="00AC23B8">
            <w:pPr>
              <w:widowControl w:val="0"/>
              <w:adjustRightInd w:val="0"/>
              <w:jc w:val="center"/>
              <w:textAlignment w:val="baseline"/>
            </w:pPr>
          </w:p>
        </w:tc>
      </w:tr>
      <w:tr w:rsidR="00003680" w:rsidRPr="00AC23B8" w14:paraId="4F49330B" w14:textId="04C421A8"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4864098"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6D68CDA6" w14:textId="77777777" w:rsidR="00003680" w:rsidRPr="00AC23B8" w:rsidRDefault="00003680" w:rsidP="00AC23B8">
            <w:pPr>
              <w:widowControl w:val="0"/>
              <w:adjustRightInd w:val="0"/>
              <w:jc w:val="both"/>
              <w:textAlignment w:val="baseline"/>
            </w:pPr>
            <w:r w:rsidRPr="00AC23B8">
              <w:t>Zwarciowa zdolność wyłączeniowa pojedynczego odpływu</w:t>
            </w:r>
          </w:p>
        </w:tc>
        <w:tc>
          <w:tcPr>
            <w:tcW w:w="2410" w:type="dxa"/>
            <w:tcBorders>
              <w:top w:val="single" w:sz="4" w:space="0" w:color="auto"/>
              <w:left w:val="single" w:sz="4" w:space="0" w:color="auto"/>
              <w:bottom w:val="single" w:sz="4" w:space="0" w:color="auto"/>
              <w:right w:val="single" w:sz="4" w:space="0" w:color="auto"/>
            </w:tcBorders>
            <w:vAlign w:val="center"/>
          </w:tcPr>
          <w:p w14:paraId="68A64F9D" w14:textId="77777777" w:rsidR="00003680" w:rsidRPr="00AC23B8" w:rsidRDefault="00003680" w:rsidP="00AC23B8">
            <w:pPr>
              <w:widowControl w:val="0"/>
              <w:adjustRightInd w:val="0"/>
              <w:jc w:val="center"/>
              <w:textAlignment w:val="baseline"/>
            </w:pPr>
            <w:r w:rsidRPr="00AC23B8">
              <w:t>min. 10kA</w:t>
            </w:r>
          </w:p>
        </w:tc>
        <w:tc>
          <w:tcPr>
            <w:tcW w:w="1990" w:type="dxa"/>
            <w:tcBorders>
              <w:top w:val="single" w:sz="4" w:space="0" w:color="auto"/>
              <w:left w:val="single" w:sz="4" w:space="0" w:color="auto"/>
              <w:bottom w:val="single" w:sz="4" w:space="0" w:color="auto"/>
              <w:right w:val="single" w:sz="4" w:space="0" w:color="auto"/>
            </w:tcBorders>
            <w:vAlign w:val="center"/>
          </w:tcPr>
          <w:p w14:paraId="734BE2D3" w14:textId="77777777" w:rsidR="00003680" w:rsidRPr="00AC23B8" w:rsidRDefault="00003680" w:rsidP="00AC23B8">
            <w:pPr>
              <w:widowControl w:val="0"/>
              <w:adjustRightInd w:val="0"/>
              <w:jc w:val="center"/>
              <w:textAlignment w:val="baseline"/>
            </w:pPr>
          </w:p>
        </w:tc>
      </w:tr>
      <w:tr w:rsidR="00003680" w:rsidRPr="00AC23B8" w14:paraId="735AA212" w14:textId="4149ACB7"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638143F"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706D9A43" w14:textId="77777777" w:rsidR="00003680" w:rsidRPr="00AC23B8" w:rsidRDefault="00003680" w:rsidP="00AC23B8">
            <w:pPr>
              <w:widowControl w:val="0"/>
              <w:adjustRightInd w:val="0"/>
              <w:jc w:val="both"/>
              <w:textAlignment w:val="baseline"/>
            </w:pPr>
            <w:r w:rsidRPr="00AC23B8">
              <w:t>Sterowanie</w:t>
            </w:r>
          </w:p>
        </w:tc>
        <w:tc>
          <w:tcPr>
            <w:tcW w:w="2410" w:type="dxa"/>
            <w:tcBorders>
              <w:top w:val="single" w:sz="4" w:space="0" w:color="auto"/>
              <w:left w:val="single" w:sz="4" w:space="0" w:color="auto"/>
              <w:bottom w:val="single" w:sz="4" w:space="0" w:color="auto"/>
              <w:right w:val="single" w:sz="4" w:space="0" w:color="auto"/>
            </w:tcBorders>
            <w:vAlign w:val="center"/>
          </w:tcPr>
          <w:p w14:paraId="37C3F354" w14:textId="77777777" w:rsidR="00003680" w:rsidRPr="00AC23B8" w:rsidRDefault="00003680" w:rsidP="00AC23B8">
            <w:pPr>
              <w:widowControl w:val="0"/>
              <w:adjustRightInd w:val="0"/>
              <w:textAlignment w:val="baseline"/>
            </w:pPr>
            <w:r w:rsidRPr="00AC23B8">
              <w:t>Sterownik programowalny umożliwiający programowanie dowolnych algorytmów pracy w warunkach dołowych</w:t>
            </w:r>
          </w:p>
        </w:tc>
        <w:tc>
          <w:tcPr>
            <w:tcW w:w="1990" w:type="dxa"/>
            <w:tcBorders>
              <w:top w:val="single" w:sz="4" w:space="0" w:color="auto"/>
              <w:left w:val="single" w:sz="4" w:space="0" w:color="auto"/>
              <w:bottom w:val="single" w:sz="4" w:space="0" w:color="auto"/>
              <w:right w:val="single" w:sz="4" w:space="0" w:color="auto"/>
            </w:tcBorders>
            <w:vAlign w:val="center"/>
          </w:tcPr>
          <w:p w14:paraId="4273D042" w14:textId="77777777" w:rsidR="00003680" w:rsidRPr="00AC23B8" w:rsidRDefault="00003680" w:rsidP="00AC23B8">
            <w:pPr>
              <w:widowControl w:val="0"/>
              <w:adjustRightInd w:val="0"/>
              <w:textAlignment w:val="baseline"/>
            </w:pPr>
          </w:p>
        </w:tc>
      </w:tr>
      <w:tr w:rsidR="00003680" w:rsidRPr="00AC23B8" w14:paraId="702A63D8" w14:textId="70093D67" w:rsidTr="00D305EF">
        <w:trPr>
          <w:trHeight w:val="180"/>
        </w:trPr>
        <w:tc>
          <w:tcPr>
            <w:tcW w:w="538"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089475" w14:textId="77777777" w:rsidR="00003680" w:rsidRPr="00AC23B8" w:rsidRDefault="00003680" w:rsidP="00D305EF">
            <w:pPr>
              <w:widowControl w:val="0"/>
              <w:numPr>
                <w:ilvl w:val="0"/>
                <w:numId w:val="130"/>
              </w:numPr>
              <w:adjustRightInd w:val="0"/>
              <w:jc w:val="center"/>
              <w:textAlignment w:val="baseline"/>
            </w:pPr>
          </w:p>
        </w:tc>
        <w:tc>
          <w:tcPr>
            <w:tcW w:w="4424"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343987" w14:textId="77777777" w:rsidR="00003680" w:rsidRPr="00AC23B8" w:rsidRDefault="00003680" w:rsidP="00AC23B8">
            <w:pPr>
              <w:widowControl w:val="0"/>
              <w:adjustRightInd w:val="0"/>
              <w:jc w:val="both"/>
              <w:textAlignment w:val="baseline"/>
            </w:pPr>
            <w:r w:rsidRPr="00AC23B8">
              <w:t>Stacje kompaktowe powinny być wyposażone w zabezpieczenia realizujące następujące funkcje</w:t>
            </w:r>
          </w:p>
        </w:tc>
        <w:tc>
          <w:tcPr>
            <w:tcW w:w="2410" w:type="dxa"/>
            <w:tcBorders>
              <w:top w:val="single" w:sz="4" w:space="0" w:color="auto"/>
              <w:left w:val="single" w:sz="4" w:space="0" w:color="auto"/>
              <w:bottom w:val="single" w:sz="4" w:space="0" w:color="auto"/>
              <w:right w:val="single" w:sz="4" w:space="0" w:color="auto"/>
            </w:tcBorders>
            <w:vAlign w:val="center"/>
          </w:tcPr>
          <w:p w14:paraId="318FAE9C" w14:textId="77777777" w:rsidR="00003680" w:rsidRPr="00AC23B8" w:rsidRDefault="00003680" w:rsidP="00AC23B8">
            <w:pPr>
              <w:widowControl w:val="0"/>
              <w:adjustRightInd w:val="0"/>
              <w:textAlignment w:val="baseline"/>
            </w:pPr>
            <w:r w:rsidRPr="00AC23B8">
              <w:t>Zabezpieczenie przed skutkami zwarć i przeciążeń z blokadą uniemożliwiającą powtórne załączenie po zadziałaniu członu zwarciowego bez świadomego odblokowania, zabezpieczenie to powinno umożliwiać ich programowanie z zewnątrz stacji</w:t>
            </w:r>
          </w:p>
        </w:tc>
        <w:tc>
          <w:tcPr>
            <w:tcW w:w="1990" w:type="dxa"/>
            <w:vMerge w:val="restart"/>
            <w:tcBorders>
              <w:top w:val="single" w:sz="4" w:space="0" w:color="auto"/>
              <w:left w:val="single" w:sz="4" w:space="0" w:color="auto"/>
              <w:right w:val="single" w:sz="4" w:space="0" w:color="auto"/>
            </w:tcBorders>
            <w:vAlign w:val="center"/>
          </w:tcPr>
          <w:p w14:paraId="2D8598EC" w14:textId="77777777" w:rsidR="00003680" w:rsidRPr="00AC23B8" w:rsidRDefault="00003680" w:rsidP="00AC23B8">
            <w:pPr>
              <w:widowControl w:val="0"/>
              <w:adjustRightInd w:val="0"/>
              <w:textAlignment w:val="baseline"/>
            </w:pPr>
          </w:p>
        </w:tc>
      </w:tr>
      <w:tr w:rsidR="00003680" w:rsidRPr="00AC23B8" w14:paraId="6E371B2D" w14:textId="79485CFD" w:rsidTr="00D305EF">
        <w:trPr>
          <w:trHeight w:val="179"/>
        </w:trPr>
        <w:tc>
          <w:tcPr>
            <w:tcW w:w="538" w:type="dxa"/>
            <w:vMerge/>
            <w:tcBorders>
              <w:top w:val="single" w:sz="4" w:space="0" w:color="auto"/>
              <w:left w:val="single" w:sz="4" w:space="0" w:color="auto"/>
              <w:bottom w:val="single" w:sz="4" w:space="0" w:color="auto"/>
              <w:right w:val="single" w:sz="4" w:space="0" w:color="auto"/>
            </w:tcBorders>
            <w:vAlign w:val="center"/>
          </w:tcPr>
          <w:p w14:paraId="2545591F" w14:textId="77777777" w:rsidR="00003680" w:rsidRPr="00AC23B8" w:rsidRDefault="00003680" w:rsidP="00D305EF">
            <w:pPr>
              <w:widowControl w:val="0"/>
              <w:numPr>
                <w:ilvl w:val="0"/>
                <w:numId w:val="130"/>
              </w:numPr>
              <w:adjustRightInd w:val="0"/>
              <w:jc w:val="center"/>
              <w:textAlignment w:val="baseline"/>
            </w:pPr>
          </w:p>
        </w:tc>
        <w:tc>
          <w:tcPr>
            <w:tcW w:w="4424" w:type="dxa"/>
            <w:vMerge/>
            <w:tcBorders>
              <w:top w:val="single" w:sz="4" w:space="0" w:color="auto"/>
              <w:left w:val="single" w:sz="4" w:space="0" w:color="auto"/>
              <w:bottom w:val="single" w:sz="4" w:space="0" w:color="auto"/>
              <w:right w:val="single" w:sz="4" w:space="0" w:color="auto"/>
            </w:tcBorders>
            <w:vAlign w:val="center"/>
          </w:tcPr>
          <w:p w14:paraId="7078B348" w14:textId="77777777" w:rsidR="00003680" w:rsidRPr="00AC23B8" w:rsidRDefault="00003680" w:rsidP="00AC23B8">
            <w:pPr>
              <w:widowControl w:val="0"/>
              <w:adjustRightInd w:val="0"/>
              <w:jc w:val="both"/>
              <w:textAlignment w:val="baseline"/>
            </w:pPr>
          </w:p>
        </w:tc>
        <w:tc>
          <w:tcPr>
            <w:tcW w:w="2410" w:type="dxa"/>
            <w:tcBorders>
              <w:top w:val="single" w:sz="4" w:space="0" w:color="auto"/>
              <w:left w:val="single" w:sz="4" w:space="0" w:color="auto"/>
              <w:bottom w:val="single" w:sz="4" w:space="0" w:color="auto"/>
              <w:right w:val="single" w:sz="4" w:space="0" w:color="auto"/>
            </w:tcBorders>
            <w:vAlign w:val="center"/>
          </w:tcPr>
          <w:p w14:paraId="6182B3C3" w14:textId="77777777" w:rsidR="00003680" w:rsidRPr="00AC23B8" w:rsidRDefault="00003680" w:rsidP="004C23E4">
            <w:pPr>
              <w:widowControl w:val="0"/>
              <w:adjustRightInd w:val="0"/>
              <w:textAlignment w:val="baseline"/>
            </w:pPr>
            <w:r w:rsidRPr="00AC23B8">
              <w:t>Zabezpieczenie przed asymetrią obciążenia odpływu</w:t>
            </w:r>
          </w:p>
        </w:tc>
        <w:tc>
          <w:tcPr>
            <w:tcW w:w="1990" w:type="dxa"/>
            <w:vMerge/>
            <w:tcBorders>
              <w:left w:val="single" w:sz="4" w:space="0" w:color="auto"/>
              <w:right w:val="single" w:sz="4" w:space="0" w:color="auto"/>
            </w:tcBorders>
            <w:vAlign w:val="center"/>
          </w:tcPr>
          <w:p w14:paraId="68244C25" w14:textId="77777777" w:rsidR="00003680" w:rsidRPr="00AC23B8" w:rsidRDefault="00003680" w:rsidP="00AC23B8">
            <w:pPr>
              <w:widowControl w:val="0"/>
              <w:adjustRightInd w:val="0"/>
              <w:jc w:val="both"/>
              <w:textAlignment w:val="baseline"/>
            </w:pPr>
          </w:p>
        </w:tc>
      </w:tr>
      <w:tr w:rsidR="00003680" w:rsidRPr="00AC23B8" w14:paraId="0482EEEB" w14:textId="538A198E" w:rsidTr="00D305EF">
        <w:trPr>
          <w:trHeight w:val="179"/>
        </w:trPr>
        <w:tc>
          <w:tcPr>
            <w:tcW w:w="538" w:type="dxa"/>
            <w:vMerge/>
            <w:tcBorders>
              <w:top w:val="single" w:sz="4" w:space="0" w:color="auto"/>
              <w:left w:val="single" w:sz="4" w:space="0" w:color="auto"/>
              <w:bottom w:val="single" w:sz="4" w:space="0" w:color="auto"/>
              <w:right w:val="single" w:sz="4" w:space="0" w:color="auto"/>
            </w:tcBorders>
            <w:vAlign w:val="center"/>
          </w:tcPr>
          <w:p w14:paraId="531A774C" w14:textId="77777777" w:rsidR="00003680" w:rsidRPr="00AC23B8" w:rsidRDefault="00003680" w:rsidP="00D305EF">
            <w:pPr>
              <w:widowControl w:val="0"/>
              <w:numPr>
                <w:ilvl w:val="0"/>
                <w:numId w:val="130"/>
              </w:numPr>
              <w:adjustRightInd w:val="0"/>
              <w:jc w:val="center"/>
              <w:textAlignment w:val="baseline"/>
            </w:pPr>
          </w:p>
        </w:tc>
        <w:tc>
          <w:tcPr>
            <w:tcW w:w="4424" w:type="dxa"/>
            <w:vMerge/>
            <w:tcBorders>
              <w:top w:val="single" w:sz="4" w:space="0" w:color="auto"/>
              <w:left w:val="single" w:sz="4" w:space="0" w:color="auto"/>
              <w:bottom w:val="single" w:sz="4" w:space="0" w:color="auto"/>
              <w:right w:val="single" w:sz="4" w:space="0" w:color="auto"/>
            </w:tcBorders>
            <w:vAlign w:val="center"/>
          </w:tcPr>
          <w:p w14:paraId="395F7274" w14:textId="77777777" w:rsidR="00003680" w:rsidRPr="00AC23B8" w:rsidRDefault="00003680" w:rsidP="00AC23B8">
            <w:pPr>
              <w:widowControl w:val="0"/>
              <w:adjustRightInd w:val="0"/>
              <w:jc w:val="both"/>
              <w:textAlignment w:val="baseline"/>
            </w:pPr>
          </w:p>
        </w:tc>
        <w:tc>
          <w:tcPr>
            <w:tcW w:w="2410" w:type="dxa"/>
            <w:tcBorders>
              <w:top w:val="single" w:sz="4" w:space="0" w:color="auto"/>
              <w:left w:val="single" w:sz="4" w:space="0" w:color="auto"/>
              <w:bottom w:val="single" w:sz="4" w:space="0" w:color="auto"/>
              <w:right w:val="single" w:sz="4" w:space="0" w:color="auto"/>
            </w:tcBorders>
            <w:vAlign w:val="center"/>
          </w:tcPr>
          <w:p w14:paraId="1DB6AFCC" w14:textId="77777777" w:rsidR="00003680" w:rsidRPr="00AC23B8" w:rsidRDefault="00003680" w:rsidP="004C23E4">
            <w:pPr>
              <w:widowControl w:val="0"/>
              <w:adjustRightInd w:val="0"/>
              <w:textAlignment w:val="baseline"/>
            </w:pPr>
            <w:r w:rsidRPr="00AC23B8">
              <w:t xml:space="preserve">Sterowania i kontroli ciągłości uziemienia - układ sterowania powinien umożliwiać wykonywanie prób poprawnego funkcjonowania obwodu sterowania styczników roboczych w stanie beznapięciowym odpływów z wykorzystaniem pełnego </w:t>
            </w:r>
            <w:r w:rsidRPr="00AC23B8">
              <w:lastRenderedPageBreak/>
              <w:t>obwodu włącznie z silnikami</w:t>
            </w:r>
          </w:p>
        </w:tc>
        <w:tc>
          <w:tcPr>
            <w:tcW w:w="1990" w:type="dxa"/>
            <w:vMerge/>
            <w:tcBorders>
              <w:left w:val="single" w:sz="4" w:space="0" w:color="auto"/>
              <w:bottom w:val="single" w:sz="4" w:space="0" w:color="auto"/>
              <w:right w:val="single" w:sz="4" w:space="0" w:color="auto"/>
            </w:tcBorders>
            <w:vAlign w:val="center"/>
          </w:tcPr>
          <w:p w14:paraId="74034EEC" w14:textId="77777777" w:rsidR="00003680" w:rsidRPr="00AC23B8" w:rsidRDefault="00003680" w:rsidP="00AC23B8">
            <w:pPr>
              <w:widowControl w:val="0"/>
              <w:adjustRightInd w:val="0"/>
              <w:jc w:val="both"/>
              <w:textAlignment w:val="baseline"/>
            </w:pPr>
          </w:p>
        </w:tc>
      </w:tr>
      <w:tr w:rsidR="00003680" w:rsidRPr="00AC23B8" w14:paraId="348A81FE" w14:textId="3DF7BAFB"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2E145DA0"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5E589C10" w14:textId="77777777" w:rsidR="00003680" w:rsidRPr="00AC23B8" w:rsidRDefault="00003680" w:rsidP="00AC23B8">
            <w:pPr>
              <w:widowControl w:val="0"/>
              <w:adjustRightInd w:val="0"/>
              <w:jc w:val="both"/>
              <w:textAlignment w:val="baseline"/>
            </w:pPr>
            <w:r w:rsidRPr="00AC23B8">
              <w:t>Układ kontroli temperaturowej</w:t>
            </w:r>
          </w:p>
        </w:tc>
        <w:tc>
          <w:tcPr>
            <w:tcW w:w="2410" w:type="dxa"/>
            <w:tcBorders>
              <w:top w:val="single" w:sz="4" w:space="0" w:color="auto"/>
              <w:left w:val="single" w:sz="4" w:space="0" w:color="auto"/>
              <w:bottom w:val="single" w:sz="4" w:space="0" w:color="auto"/>
              <w:right w:val="single" w:sz="4" w:space="0" w:color="auto"/>
            </w:tcBorders>
            <w:vAlign w:val="center"/>
          </w:tcPr>
          <w:p w14:paraId="086802F5" w14:textId="77777777" w:rsidR="00003680" w:rsidRPr="00AC23B8" w:rsidRDefault="00003680" w:rsidP="00AC23B8">
            <w:pPr>
              <w:widowControl w:val="0"/>
              <w:adjustRightInd w:val="0"/>
              <w:jc w:val="both"/>
              <w:textAlignment w:val="baseline"/>
            </w:pPr>
            <w:r w:rsidRPr="00AC23B8">
              <w:t>- układ kontroli dla styków bimetalowych normalnie zwartych,</w:t>
            </w:r>
          </w:p>
          <w:p w14:paraId="19462F1F" w14:textId="77777777" w:rsidR="00003680" w:rsidRPr="00AC23B8" w:rsidRDefault="00003680" w:rsidP="004C23E4">
            <w:pPr>
              <w:widowControl w:val="0"/>
              <w:adjustRightInd w:val="0"/>
              <w:textAlignment w:val="baseline"/>
            </w:pPr>
            <w:r w:rsidRPr="00AC23B8">
              <w:t>- układ kontroli czujników PT 100 z możliwością ustawienia progów awaryjnych i wyłączenia</w:t>
            </w:r>
          </w:p>
        </w:tc>
        <w:tc>
          <w:tcPr>
            <w:tcW w:w="1990" w:type="dxa"/>
            <w:tcBorders>
              <w:top w:val="single" w:sz="4" w:space="0" w:color="auto"/>
              <w:left w:val="single" w:sz="4" w:space="0" w:color="auto"/>
              <w:bottom w:val="single" w:sz="4" w:space="0" w:color="auto"/>
              <w:right w:val="single" w:sz="4" w:space="0" w:color="auto"/>
            </w:tcBorders>
            <w:vAlign w:val="center"/>
          </w:tcPr>
          <w:p w14:paraId="63CD03C7" w14:textId="77777777" w:rsidR="00003680" w:rsidRPr="00AC23B8" w:rsidRDefault="00003680" w:rsidP="00AC23B8">
            <w:pPr>
              <w:widowControl w:val="0"/>
              <w:adjustRightInd w:val="0"/>
              <w:jc w:val="both"/>
              <w:textAlignment w:val="baseline"/>
            </w:pPr>
          </w:p>
        </w:tc>
      </w:tr>
      <w:tr w:rsidR="00003680" w:rsidRPr="00AC23B8" w14:paraId="75692B96" w14:textId="4B16C5E7" w:rsidTr="00D305EF">
        <w:trPr>
          <w:trHeight w:val="208"/>
        </w:trPr>
        <w:tc>
          <w:tcPr>
            <w:tcW w:w="538" w:type="dxa"/>
            <w:tcBorders>
              <w:top w:val="single" w:sz="4" w:space="0" w:color="auto"/>
              <w:left w:val="single" w:sz="4" w:space="0" w:color="auto"/>
              <w:bottom w:val="single" w:sz="4" w:space="0" w:color="auto"/>
              <w:right w:val="single" w:sz="4" w:space="0" w:color="auto"/>
            </w:tcBorders>
            <w:vAlign w:val="center"/>
          </w:tcPr>
          <w:p w14:paraId="40A9BCEC"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vAlign w:val="center"/>
          </w:tcPr>
          <w:p w14:paraId="4AC186CC" w14:textId="77777777" w:rsidR="00003680" w:rsidRPr="00AC23B8" w:rsidRDefault="00003680" w:rsidP="00AC23B8">
            <w:pPr>
              <w:widowControl w:val="0"/>
              <w:adjustRightInd w:val="0"/>
              <w:jc w:val="both"/>
              <w:textAlignment w:val="baseline"/>
            </w:pPr>
            <w:r w:rsidRPr="00AC23B8">
              <w:t>System wizualizacji</w:t>
            </w:r>
          </w:p>
        </w:tc>
        <w:tc>
          <w:tcPr>
            <w:tcW w:w="2410" w:type="dxa"/>
            <w:tcBorders>
              <w:top w:val="single" w:sz="4" w:space="0" w:color="auto"/>
              <w:left w:val="single" w:sz="4" w:space="0" w:color="auto"/>
              <w:bottom w:val="single" w:sz="4" w:space="0" w:color="auto"/>
              <w:right w:val="single" w:sz="4" w:space="0" w:color="auto"/>
            </w:tcBorders>
            <w:vAlign w:val="center"/>
          </w:tcPr>
          <w:p w14:paraId="7D5D0A82" w14:textId="77777777" w:rsidR="00003680" w:rsidRPr="00AC23B8" w:rsidRDefault="00003680" w:rsidP="00AC23B8">
            <w:pPr>
              <w:widowControl w:val="0"/>
              <w:adjustRightInd w:val="0"/>
              <w:textAlignment w:val="baseline"/>
            </w:pPr>
            <w:r w:rsidRPr="00AC23B8">
              <w:t>Stacja wyposażona we wszystkie niezbędne elementy potrzebne do transmisji danych (port komunikacyjny, protokół transmisji danych) celem udostępnienia na istniejącym stanowisku powierzchniowym.</w:t>
            </w:r>
          </w:p>
        </w:tc>
        <w:tc>
          <w:tcPr>
            <w:tcW w:w="1990" w:type="dxa"/>
            <w:tcBorders>
              <w:top w:val="single" w:sz="4" w:space="0" w:color="auto"/>
              <w:left w:val="single" w:sz="4" w:space="0" w:color="auto"/>
              <w:bottom w:val="single" w:sz="4" w:space="0" w:color="auto"/>
              <w:right w:val="single" w:sz="4" w:space="0" w:color="auto"/>
            </w:tcBorders>
            <w:vAlign w:val="center"/>
          </w:tcPr>
          <w:p w14:paraId="43B31C3D" w14:textId="77777777" w:rsidR="00003680" w:rsidRPr="00AC23B8" w:rsidRDefault="00003680" w:rsidP="00AC23B8">
            <w:pPr>
              <w:widowControl w:val="0"/>
              <w:adjustRightInd w:val="0"/>
              <w:textAlignment w:val="baseline"/>
            </w:pPr>
          </w:p>
        </w:tc>
      </w:tr>
      <w:tr w:rsidR="00003680" w:rsidRPr="00AC23B8" w14:paraId="1F39BD74" w14:textId="494F2A86" w:rsidTr="00D305EF">
        <w:trPr>
          <w:trHeight w:val="19"/>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BA1E30"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5250BA7" w14:textId="77777777" w:rsidR="00003680" w:rsidRPr="00AC23B8" w:rsidRDefault="00003680" w:rsidP="00AC23B8">
            <w:pPr>
              <w:widowControl w:val="0"/>
              <w:adjustRightInd w:val="0"/>
              <w:jc w:val="both"/>
              <w:textAlignment w:val="baseline"/>
            </w:pPr>
            <w:r w:rsidRPr="00AC23B8">
              <w:t>System monitoringu pracy stacji kompaktowej</w:t>
            </w:r>
          </w:p>
        </w:tc>
        <w:tc>
          <w:tcPr>
            <w:tcW w:w="2410" w:type="dxa"/>
            <w:tcBorders>
              <w:top w:val="single" w:sz="4" w:space="0" w:color="auto"/>
              <w:left w:val="single" w:sz="4" w:space="0" w:color="auto"/>
              <w:bottom w:val="single" w:sz="4" w:space="0" w:color="auto"/>
              <w:right w:val="single" w:sz="4" w:space="0" w:color="auto"/>
            </w:tcBorders>
            <w:vAlign w:val="center"/>
          </w:tcPr>
          <w:p w14:paraId="193CD4F2" w14:textId="77777777" w:rsidR="00003680" w:rsidRPr="00AC23B8" w:rsidRDefault="00003680" w:rsidP="00AC23B8">
            <w:pPr>
              <w:widowControl w:val="0"/>
              <w:adjustRightInd w:val="0"/>
              <w:textAlignment w:val="baseline"/>
            </w:pPr>
            <w:r w:rsidRPr="00AC23B8">
              <w:t>Stacje kompaktowe powinny być wyposażone w system umożliwiający rejestrację, prezentowanie na wyświetlaczu stacji i przesył na powierzchnię do zewnętrznego systemu wizualizacji i sterowania co najmniej następujących parametrów pracy:</w:t>
            </w:r>
          </w:p>
          <w:p w14:paraId="4DC20222" w14:textId="77777777" w:rsidR="00003680" w:rsidRPr="00AC23B8" w:rsidRDefault="00003680" w:rsidP="004C23E4">
            <w:pPr>
              <w:widowControl w:val="0"/>
              <w:adjustRightInd w:val="0"/>
              <w:textAlignment w:val="baseline"/>
            </w:pPr>
            <w:r w:rsidRPr="00AC23B8">
              <w:t>- obecność napięcia zasilania, wielkość prądów obciążenia odpływów, stanu pracy styczników mocy zał./wył., zadziałanie zabezpieczeń, stany awaryjne, zadziałanie blokad technologicznych oraz istotne stany pracy urządzeń wchodzących w skład kompleksu ścianowego, w tym rodzaj pracy (wydobycie, rewizja), bieg wolny/szybki przenośników, zadziałanie blokad. Parametry pracy ww. mogą być przesłane do systemu monitoringu z stacji kompaktowej oraz z pulpitów sterowniczych i innych pośrednich urządzeń. Transmisja powinna obejmować w szczególności:</w:t>
            </w:r>
          </w:p>
          <w:p w14:paraId="26D8B15D" w14:textId="77777777" w:rsidR="00003680" w:rsidRPr="00AC23B8" w:rsidRDefault="00003680" w:rsidP="004C23E4">
            <w:pPr>
              <w:widowControl w:val="0"/>
              <w:adjustRightInd w:val="0"/>
              <w:textAlignment w:val="baseline"/>
            </w:pPr>
            <w:r w:rsidRPr="00AC23B8">
              <w:t>- prądy obciążenia każdego z odpływów</w:t>
            </w:r>
          </w:p>
          <w:p w14:paraId="6218FC8C" w14:textId="77777777" w:rsidR="00003680" w:rsidRPr="00AC23B8" w:rsidRDefault="00003680" w:rsidP="004C23E4">
            <w:pPr>
              <w:widowControl w:val="0"/>
              <w:adjustRightInd w:val="0"/>
              <w:textAlignment w:val="baseline"/>
            </w:pPr>
            <w:r w:rsidRPr="00AC23B8">
              <w:t>- wartości napięć zasilania i wyjściowych</w:t>
            </w:r>
          </w:p>
          <w:p w14:paraId="739D76CD" w14:textId="77777777" w:rsidR="00003680" w:rsidRPr="00AC23B8" w:rsidRDefault="00003680" w:rsidP="004C23E4">
            <w:pPr>
              <w:widowControl w:val="0"/>
              <w:adjustRightInd w:val="0"/>
              <w:textAlignment w:val="baseline"/>
            </w:pPr>
            <w:r w:rsidRPr="00AC23B8">
              <w:t>- stan załączenia wszystkich styczników,</w:t>
            </w:r>
          </w:p>
          <w:p w14:paraId="7AE37E8B" w14:textId="77777777" w:rsidR="00003680" w:rsidRPr="00AC23B8" w:rsidRDefault="00003680" w:rsidP="004C23E4">
            <w:pPr>
              <w:widowControl w:val="0"/>
              <w:adjustRightInd w:val="0"/>
              <w:textAlignment w:val="baseline"/>
            </w:pPr>
            <w:r w:rsidRPr="00AC23B8">
              <w:t xml:space="preserve">- zadziałanie zabezpieczeń zwarciowych, przeciążeniowych, asymetrii, ziemnozwarciowych obwodów głównych i 42V, temperaturowych, ciągłości </w:t>
            </w:r>
            <w:r w:rsidRPr="00AC23B8">
              <w:lastRenderedPageBreak/>
              <w:t xml:space="preserve">uziemienia, </w:t>
            </w:r>
          </w:p>
          <w:p w14:paraId="047AA63E" w14:textId="77777777" w:rsidR="00003680" w:rsidRPr="00AC23B8" w:rsidRDefault="00003680" w:rsidP="004C23E4">
            <w:pPr>
              <w:widowControl w:val="0"/>
              <w:adjustRightInd w:val="0"/>
              <w:textAlignment w:val="baseline"/>
            </w:pPr>
            <w:r w:rsidRPr="00AC23B8">
              <w:t>- stan czujników bimetalowych i lub wartości temperatury silników,</w:t>
            </w:r>
          </w:p>
          <w:p w14:paraId="704842DB" w14:textId="77777777" w:rsidR="00003680" w:rsidRPr="00AC23B8" w:rsidRDefault="00003680" w:rsidP="00AC23B8">
            <w:pPr>
              <w:widowControl w:val="0"/>
              <w:adjustRightInd w:val="0"/>
              <w:jc w:val="both"/>
              <w:textAlignment w:val="baseline"/>
            </w:pPr>
            <w:r w:rsidRPr="00AC23B8">
              <w:t>-inne stany awaryjne stacji</w:t>
            </w:r>
          </w:p>
        </w:tc>
        <w:tc>
          <w:tcPr>
            <w:tcW w:w="1990" w:type="dxa"/>
            <w:tcBorders>
              <w:top w:val="single" w:sz="4" w:space="0" w:color="auto"/>
              <w:left w:val="single" w:sz="4" w:space="0" w:color="auto"/>
              <w:bottom w:val="single" w:sz="4" w:space="0" w:color="auto"/>
              <w:right w:val="single" w:sz="4" w:space="0" w:color="auto"/>
            </w:tcBorders>
            <w:vAlign w:val="center"/>
          </w:tcPr>
          <w:p w14:paraId="7D1F32C3" w14:textId="77777777" w:rsidR="00003680" w:rsidRPr="00AC23B8" w:rsidRDefault="00003680" w:rsidP="00AC23B8">
            <w:pPr>
              <w:widowControl w:val="0"/>
              <w:adjustRightInd w:val="0"/>
              <w:textAlignment w:val="baseline"/>
            </w:pPr>
          </w:p>
        </w:tc>
      </w:tr>
      <w:tr w:rsidR="00003680" w:rsidRPr="00AC23B8" w14:paraId="293A8EA5" w14:textId="30EB6C1C" w:rsidTr="00D305EF">
        <w:trPr>
          <w:trHeight w:val="19"/>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25C238"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987EDE" w14:textId="77777777" w:rsidR="00003680" w:rsidRPr="00AC23B8" w:rsidRDefault="00003680" w:rsidP="00AC23B8">
            <w:pPr>
              <w:widowControl w:val="0"/>
              <w:adjustRightInd w:val="0"/>
              <w:jc w:val="both"/>
              <w:textAlignment w:val="baseline"/>
            </w:pPr>
            <w:r w:rsidRPr="00AC23B8">
              <w:t>Stacja kompaktowa powinna być wyposażona w:</w:t>
            </w:r>
          </w:p>
          <w:p w14:paraId="3947B7AE" w14:textId="77777777" w:rsidR="00003680" w:rsidRPr="00AC23B8" w:rsidRDefault="00003680" w:rsidP="00AC23B8">
            <w:pPr>
              <w:widowControl w:val="0"/>
              <w:adjustRightInd w:val="0"/>
              <w:textAlignment w:val="baseline"/>
            </w:pPr>
            <w:r w:rsidRPr="00AC23B8">
              <w:t>- zawiesia umożliwiające podwieszenie i przemieszczenie stacji po istniejących w podziemnych wyrobiskach szynach kolejki podwieszanej KSP o profilu I155,</w:t>
            </w:r>
          </w:p>
          <w:p w14:paraId="0F5E6E6C" w14:textId="77777777" w:rsidR="00003680" w:rsidRPr="00AC23B8" w:rsidRDefault="00003680" w:rsidP="00AC23B8">
            <w:pPr>
              <w:widowControl w:val="0"/>
              <w:adjustRightInd w:val="0"/>
              <w:jc w:val="both"/>
              <w:textAlignment w:val="baseline"/>
            </w:pPr>
            <w:r w:rsidRPr="00AC23B8">
              <w:t>- uchwyty transportowe</w:t>
            </w:r>
          </w:p>
          <w:p w14:paraId="34BEE167" w14:textId="77777777" w:rsidR="00003680" w:rsidRPr="00AC23B8" w:rsidRDefault="00003680" w:rsidP="00AC23B8">
            <w:pPr>
              <w:widowControl w:val="0"/>
              <w:adjustRightInd w:val="0"/>
              <w:jc w:val="both"/>
              <w:textAlignment w:val="baseline"/>
            </w:pPr>
            <w:r w:rsidRPr="00AC23B8">
              <w:t>- płozy ślizgowe do transportu po spągu</w:t>
            </w:r>
          </w:p>
          <w:p w14:paraId="19DA00CA" w14:textId="77777777" w:rsidR="00003680" w:rsidRPr="00AC23B8" w:rsidRDefault="00003680" w:rsidP="00AC23B8">
            <w:pPr>
              <w:widowControl w:val="0"/>
              <w:adjustRightInd w:val="0"/>
              <w:jc w:val="both"/>
              <w:textAlignment w:val="baseline"/>
            </w:pPr>
            <w:r w:rsidRPr="00AC23B8">
              <w:t>- wszelkiego rodzaju wpusty, zadławienia itp.</w:t>
            </w:r>
          </w:p>
          <w:p w14:paraId="5B5D0D16" w14:textId="77777777" w:rsidR="00003680" w:rsidRPr="00AC23B8" w:rsidRDefault="00003680" w:rsidP="00767F83">
            <w:pPr>
              <w:widowControl w:val="0"/>
              <w:adjustRightInd w:val="0"/>
              <w:textAlignment w:val="baseline"/>
            </w:pPr>
            <w:r w:rsidRPr="00AC23B8">
              <w:t>- komplet rezerwowych bezpieczników z każdego zastosowanego typu oraz zabezpieczenia elektroenergetyczne podlegające okresowym legalizacjom</w:t>
            </w:r>
          </w:p>
          <w:p w14:paraId="1BCBFEAE" w14:textId="77777777" w:rsidR="00003680" w:rsidRPr="00AC23B8" w:rsidRDefault="00003680" w:rsidP="00767F83">
            <w:pPr>
              <w:widowControl w:val="0"/>
              <w:adjustRightInd w:val="0"/>
              <w:textAlignment w:val="baseline"/>
            </w:pPr>
            <w:r w:rsidRPr="00AC23B8">
              <w:t>- komplet narzędzi pozwalających na prawidłową eksploatację, obsługę i konserwację dla zaoferowanych stacji.</w:t>
            </w:r>
          </w:p>
        </w:tc>
        <w:tc>
          <w:tcPr>
            <w:tcW w:w="2410" w:type="dxa"/>
            <w:tcBorders>
              <w:top w:val="single" w:sz="4" w:space="0" w:color="auto"/>
              <w:left w:val="single" w:sz="4" w:space="0" w:color="auto"/>
              <w:bottom w:val="single" w:sz="4" w:space="0" w:color="auto"/>
              <w:right w:val="single" w:sz="4" w:space="0" w:color="auto"/>
            </w:tcBorders>
            <w:vAlign w:val="center"/>
          </w:tcPr>
          <w:p w14:paraId="7BF60C15" w14:textId="77777777" w:rsidR="00003680" w:rsidRPr="00AC23B8" w:rsidRDefault="00003680" w:rsidP="00AC23B8">
            <w:pPr>
              <w:widowControl w:val="0"/>
              <w:adjustRightInd w:val="0"/>
              <w:jc w:val="center"/>
              <w:textAlignment w:val="baseline"/>
            </w:pPr>
            <w:r w:rsidRPr="00AC23B8">
              <w:t>TAK</w:t>
            </w:r>
          </w:p>
        </w:tc>
        <w:tc>
          <w:tcPr>
            <w:tcW w:w="1990" w:type="dxa"/>
            <w:tcBorders>
              <w:top w:val="single" w:sz="4" w:space="0" w:color="auto"/>
              <w:left w:val="single" w:sz="4" w:space="0" w:color="auto"/>
              <w:bottom w:val="single" w:sz="4" w:space="0" w:color="auto"/>
              <w:right w:val="single" w:sz="4" w:space="0" w:color="auto"/>
            </w:tcBorders>
            <w:vAlign w:val="center"/>
          </w:tcPr>
          <w:p w14:paraId="529F3F05" w14:textId="77777777" w:rsidR="00003680" w:rsidRPr="00AC23B8" w:rsidRDefault="00003680" w:rsidP="00AC23B8">
            <w:pPr>
              <w:widowControl w:val="0"/>
              <w:adjustRightInd w:val="0"/>
              <w:jc w:val="center"/>
              <w:textAlignment w:val="baseline"/>
            </w:pPr>
          </w:p>
        </w:tc>
      </w:tr>
      <w:tr w:rsidR="00003680" w:rsidRPr="00AC23B8" w14:paraId="1F5BC734" w14:textId="42417C48" w:rsidTr="00D305EF">
        <w:trPr>
          <w:trHeight w:val="19"/>
        </w:trPr>
        <w:tc>
          <w:tcPr>
            <w:tcW w:w="5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7F2416" w14:textId="77777777" w:rsidR="00003680" w:rsidRPr="00AC23B8" w:rsidRDefault="00003680" w:rsidP="00D305EF">
            <w:pPr>
              <w:widowControl w:val="0"/>
              <w:numPr>
                <w:ilvl w:val="0"/>
                <w:numId w:val="130"/>
              </w:numPr>
              <w:adjustRightInd w:val="0"/>
              <w:jc w:val="center"/>
              <w:textAlignment w:val="baseline"/>
            </w:pPr>
          </w:p>
        </w:tc>
        <w:tc>
          <w:tcPr>
            <w:tcW w:w="442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983929" w14:textId="77777777" w:rsidR="00003680" w:rsidRPr="00AC23B8" w:rsidRDefault="00003680" w:rsidP="00D305EF">
            <w:pPr>
              <w:widowControl w:val="0"/>
              <w:numPr>
                <w:ilvl w:val="0"/>
                <w:numId w:val="117"/>
              </w:numPr>
              <w:tabs>
                <w:tab w:val="left" w:pos="0"/>
              </w:tabs>
              <w:suppressAutoHyphens/>
              <w:autoSpaceDE w:val="0"/>
              <w:adjustRightInd w:val="0"/>
              <w:snapToGrid w:val="0"/>
              <w:ind w:left="0" w:right="-2" w:hanging="348"/>
              <w:jc w:val="both"/>
              <w:textAlignment w:val="baseline"/>
              <w:rPr>
                <w:kern w:val="2"/>
                <w:lang w:eastAsia="ar-SA"/>
              </w:rPr>
            </w:pPr>
            <w:r w:rsidRPr="00AC23B8">
              <w:t xml:space="preserve">Wraz ze stacją kompaktową należy </w:t>
            </w:r>
            <w:r w:rsidRPr="00AC23B8">
              <w:rPr>
                <w:lang w:eastAsia="ar-SA"/>
              </w:rPr>
              <w:t xml:space="preserve">dostarczyć zewnętrzne </w:t>
            </w:r>
            <w:r w:rsidRPr="00AC23B8">
              <w:rPr>
                <w:kern w:val="2"/>
                <w:lang w:eastAsia="ar-SA"/>
              </w:rPr>
              <w:t>pulpity sterownicze, umożliwiające sterowanie przenośnikiem ścianowym z napędem wielosilnikowym - dwubiegowym wraz z kruszarką oraz podścianowym z silnikiem dwubiegowym wraz z kruszarką</w:t>
            </w:r>
          </w:p>
          <w:p w14:paraId="68D59336" w14:textId="77777777" w:rsidR="00003680" w:rsidRPr="00AC23B8" w:rsidRDefault="00003680" w:rsidP="00D305EF">
            <w:pPr>
              <w:widowControl w:val="0"/>
              <w:numPr>
                <w:ilvl w:val="0"/>
                <w:numId w:val="117"/>
              </w:numPr>
              <w:tabs>
                <w:tab w:val="left" w:pos="0"/>
              </w:tabs>
              <w:suppressAutoHyphens/>
              <w:autoSpaceDE w:val="0"/>
              <w:adjustRightInd w:val="0"/>
              <w:snapToGrid w:val="0"/>
              <w:ind w:left="0" w:right="-2" w:hanging="348"/>
              <w:jc w:val="both"/>
              <w:textAlignment w:val="baseline"/>
              <w:rPr>
                <w:kern w:val="2"/>
                <w:lang w:eastAsia="ar-SA"/>
              </w:rPr>
            </w:pPr>
            <w:r w:rsidRPr="00AC23B8">
              <w:t xml:space="preserve">Pulpit powinien </w:t>
            </w:r>
            <w:r w:rsidRPr="00AC23B8">
              <w:rPr>
                <w:kern w:val="2"/>
                <w:lang w:eastAsia="ar-SA"/>
              </w:rPr>
              <w:t>umożliwiać realizację funkcji wyboru rodzaju pracy:</w:t>
            </w:r>
          </w:p>
          <w:p w14:paraId="647D7D18"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centralne,</w:t>
            </w:r>
          </w:p>
          <w:p w14:paraId="3D34F2F0"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transport urobku, sterowanie lokalne,</w:t>
            </w:r>
          </w:p>
          <w:p w14:paraId="3358A646"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praca rewizyjna (spinanie łańcucha),</w:t>
            </w:r>
          </w:p>
          <w:p w14:paraId="6AEF9109" w14:textId="77777777"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 xml:space="preserve">praca na biegu wolnym (zmiana prędkości z wzajemną blokadą jednoczesności pracy bieg wolny /bieg szybki), </w:t>
            </w:r>
          </w:p>
          <w:p w14:paraId="039BFCA9" w14:textId="44B3213F" w:rsidR="00003680" w:rsidRPr="00AC23B8" w:rsidRDefault="00003680" w:rsidP="00D305EF">
            <w:pPr>
              <w:widowControl w:val="0"/>
              <w:numPr>
                <w:ilvl w:val="0"/>
                <w:numId w:val="116"/>
              </w:numPr>
              <w:autoSpaceDE w:val="0"/>
              <w:adjustRightInd w:val="0"/>
              <w:snapToGrid w:val="0"/>
              <w:ind w:left="128" w:hanging="142"/>
              <w:jc w:val="both"/>
              <w:textAlignment w:val="baseline"/>
              <w:rPr>
                <w:kern w:val="2"/>
                <w:lang w:eastAsia="ar-SA"/>
              </w:rPr>
            </w:pPr>
            <w:r w:rsidRPr="00AC23B8">
              <w:rPr>
                <w:kern w:val="2"/>
                <w:lang w:eastAsia="ar-SA"/>
              </w:rPr>
              <w:t>praca na biegu szybkim (zmiana prędkości z wzajemną blokadą jednoczesności pracy bieg wolny /bieg szybki),</w:t>
            </w:r>
            <w:r w:rsidR="00D305EF">
              <w:rPr>
                <w:kern w:val="2"/>
                <w:lang w:eastAsia="ar-S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12389293" w14:textId="77777777" w:rsidR="00003680" w:rsidRPr="00AC23B8" w:rsidRDefault="00003680" w:rsidP="00AC23B8">
            <w:pPr>
              <w:widowControl w:val="0"/>
              <w:adjustRightInd w:val="0"/>
              <w:jc w:val="center"/>
              <w:textAlignment w:val="baseline"/>
            </w:pPr>
            <w:r w:rsidRPr="00AC23B8">
              <w:t>TAK</w:t>
            </w:r>
          </w:p>
        </w:tc>
        <w:tc>
          <w:tcPr>
            <w:tcW w:w="1990" w:type="dxa"/>
            <w:tcBorders>
              <w:top w:val="single" w:sz="4" w:space="0" w:color="auto"/>
              <w:left w:val="single" w:sz="4" w:space="0" w:color="auto"/>
              <w:bottom w:val="single" w:sz="4" w:space="0" w:color="auto"/>
              <w:right w:val="single" w:sz="4" w:space="0" w:color="auto"/>
            </w:tcBorders>
            <w:vAlign w:val="center"/>
          </w:tcPr>
          <w:p w14:paraId="6549AB59" w14:textId="77777777" w:rsidR="00003680" w:rsidRPr="00AC23B8" w:rsidRDefault="00003680" w:rsidP="00AC23B8">
            <w:pPr>
              <w:widowControl w:val="0"/>
              <w:adjustRightInd w:val="0"/>
              <w:jc w:val="center"/>
              <w:textAlignment w:val="baseline"/>
            </w:pPr>
          </w:p>
        </w:tc>
      </w:tr>
    </w:tbl>
    <w:p w14:paraId="58A21125" w14:textId="77777777" w:rsidR="00AC23B8" w:rsidRPr="00AC23B8" w:rsidRDefault="00AC23B8" w:rsidP="00AC23B8">
      <w:pPr>
        <w:widowControl w:val="0"/>
        <w:adjustRightInd w:val="0"/>
        <w:spacing w:line="360" w:lineRule="atLeast"/>
        <w:jc w:val="both"/>
        <w:textAlignment w:val="baseline"/>
        <w:rPr>
          <w:sz w:val="24"/>
          <w:szCs w:val="24"/>
        </w:rPr>
      </w:pPr>
    </w:p>
    <w:p w14:paraId="5C789247" w14:textId="77777777" w:rsidR="00AC23B8" w:rsidRPr="00AC23B8" w:rsidRDefault="00AC23B8" w:rsidP="00AC23B8">
      <w:pPr>
        <w:widowControl w:val="0"/>
        <w:adjustRightInd w:val="0"/>
        <w:spacing w:line="360" w:lineRule="atLeast"/>
        <w:jc w:val="center"/>
        <w:textAlignment w:val="baseline"/>
        <w:rPr>
          <w:b/>
          <w:bCs/>
          <w:sz w:val="24"/>
          <w:szCs w:val="24"/>
          <w:u w:val="single"/>
        </w:rPr>
      </w:pPr>
      <w:r w:rsidRPr="00AC23B8">
        <w:rPr>
          <w:b/>
          <w:bCs/>
          <w:sz w:val="24"/>
          <w:szCs w:val="24"/>
          <w:u w:val="single"/>
        </w:rPr>
        <w:t>Zakres dla Zadania 17</w:t>
      </w:r>
    </w:p>
    <w:p w14:paraId="1890A5D5" w14:textId="66D91E0B" w:rsidR="00AC23B8" w:rsidRPr="00AC23B8" w:rsidRDefault="00AC23B8" w:rsidP="00D305EF">
      <w:pPr>
        <w:ind w:right="113"/>
        <w:contextualSpacing/>
        <w:jc w:val="center"/>
        <w:rPr>
          <w:rFonts w:eastAsiaTheme="minorHAnsi"/>
          <w:sz w:val="24"/>
          <w:szCs w:val="24"/>
          <w:u w:val="single"/>
          <w:lang w:eastAsia="en-US"/>
        </w:rPr>
      </w:pPr>
      <w:r w:rsidRPr="00AC23B8">
        <w:rPr>
          <w:rFonts w:eastAsiaTheme="minorHAnsi"/>
          <w:sz w:val="24"/>
          <w:szCs w:val="24"/>
          <w:u w:val="single"/>
          <w:lang w:eastAsia="en-US"/>
        </w:rPr>
        <w:t xml:space="preserve">Stacje kompaktowe do zasilenia wentylatorów przodkowych </w:t>
      </w:r>
      <w:bookmarkStart w:id="88" w:name="_Hlk190666201"/>
      <w:r w:rsidRPr="00AC23B8">
        <w:rPr>
          <w:rFonts w:eastAsiaTheme="minorHAnsi"/>
          <w:sz w:val="24"/>
          <w:szCs w:val="24"/>
          <w:u w:val="single"/>
          <w:lang w:eastAsia="en-US"/>
        </w:rPr>
        <w:t>(2 tory, 600A, 2kVA)</w:t>
      </w:r>
      <w:bookmarkEnd w:id="88"/>
    </w:p>
    <w:p w14:paraId="2B419BC6" w14:textId="77777777" w:rsidR="00661EFC" w:rsidRPr="00661EFC" w:rsidRDefault="00661EFC" w:rsidP="00661EFC">
      <w:pPr>
        <w:ind w:right="113"/>
        <w:contextualSpacing/>
        <w:jc w:val="center"/>
        <w:rPr>
          <w:rFonts w:eastAsiaTheme="minorHAnsi"/>
          <w:b/>
          <w:bCs/>
          <w:color w:val="C00000"/>
          <w:sz w:val="24"/>
          <w:szCs w:val="24"/>
          <w:u w:val="single"/>
        </w:rPr>
      </w:pPr>
      <w:r w:rsidRPr="00661EFC">
        <w:rPr>
          <w:rFonts w:eastAsiaTheme="minorHAnsi"/>
          <w:b/>
          <w:bCs/>
          <w:color w:val="C00000"/>
          <w:sz w:val="24"/>
          <w:szCs w:val="24"/>
          <w:u w:val="single"/>
        </w:rPr>
        <w:t xml:space="preserve">Zadanie 17 </w:t>
      </w:r>
    </w:p>
    <w:p w14:paraId="0F01C257" w14:textId="77777777" w:rsidR="00661EFC" w:rsidRPr="00661EFC" w:rsidRDefault="00661EFC" w:rsidP="00B50F59">
      <w:pPr>
        <w:ind w:right="113"/>
        <w:contextualSpacing/>
        <w:rPr>
          <w:rFonts w:eastAsiaTheme="minorHAnsi"/>
          <w:b/>
          <w:bCs/>
          <w:color w:val="C00000"/>
          <w:sz w:val="24"/>
          <w:szCs w:val="24"/>
          <w:u w:val="single"/>
        </w:rPr>
      </w:pPr>
      <w:r w:rsidRPr="00661EFC">
        <w:rPr>
          <w:rFonts w:eastAsiaTheme="minorHAnsi"/>
          <w:b/>
          <w:bCs/>
          <w:color w:val="C00000"/>
          <w:sz w:val="24"/>
          <w:szCs w:val="24"/>
          <w:u w:val="single"/>
        </w:rPr>
        <w:t>- KWK ROW Ruch Chwałowice</w:t>
      </w:r>
    </w:p>
    <w:p w14:paraId="00368F69" w14:textId="415E62D9" w:rsidR="00AC23B8" w:rsidRPr="00AC23B8" w:rsidRDefault="00661EFC" w:rsidP="00B50F59">
      <w:pPr>
        <w:spacing w:after="120"/>
        <w:ind w:right="113"/>
        <w:rPr>
          <w:rFonts w:eastAsiaTheme="minorHAnsi"/>
          <w:b/>
          <w:bCs/>
          <w:color w:val="C00000"/>
          <w:sz w:val="24"/>
          <w:szCs w:val="24"/>
          <w:u w:val="single"/>
          <w:lang w:eastAsia="en-US"/>
        </w:rPr>
      </w:pPr>
      <w:r w:rsidRPr="00661EFC">
        <w:rPr>
          <w:rFonts w:eastAsiaTheme="minorHAnsi"/>
          <w:b/>
          <w:bCs/>
          <w:color w:val="C00000"/>
          <w:sz w:val="24"/>
          <w:szCs w:val="24"/>
          <w:u w:val="single"/>
        </w:rPr>
        <w:t>- KWK Piast-Ziemowit Ruch Piast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38"/>
        <w:gridCol w:w="4282"/>
        <w:gridCol w:w="2407"/>
        <w:gridCol w:w="1978"/>
      </w:tblGrid>
      <w:tr w:rsidR="00D305EF" w:rsidRPr="00AC23B8" w14:paraId="05C7D053" w14:textId="211791DB" w:rsidTr="005D6E21">
        <w:trPr>
          <w:jc w:val="center"/>
        </w:trPr>
        <w:tc>
          <w:tcPr>
            <w:tcW w:w="538" w:type="dxa"/>
            <w:vAlign w:val="center"/>
          </w:tcPr>
          <w:p w14:paraId="4E9EB37B" w14:textId="77777777" w:rsidR="00D305EF" w:rsidRPr="00D305EF" w:rsidRDefault="00D305EF" w:rsidP="00D305EF">
            <w:pPr>
              <w:widowControl w:val="0"/>
              <w:adjustRightInd w:val="0"/>
              <w:jc w:val="center"/>
              <w:textAlignment w:val="baseline"/>
              <w:rPr>
                <w:b/>
              </w:rPr>
            </w:pPr>
            <w:r w:rsidRPr="00D305EF">
              <w:rPr>
                <w:b/>
              </w:rPr>
              <w:t>Lp.</w:t>
            </w:r>
          </w:p>
        </w:tc>
        <w:tc>
          <w:tcPr>
            <w:tcW w:w="4282" w:type="dxa"/>
            <w:vAlign w:val="center"/>
          </w:tcPr>
          <w:p w14:paraId="3958500C" w14:textId="77777777" w:rsidR="00D305EF" w:rsidRPr="00D305EF" w:rsidRDefault="00D305EF" w:rsidP="00D305EF">
            <w:pPr>
              <w:widowControl w:val="0"/>
              <w:adjustRightInd w:val="0"/>
              <w:jc w:val="center"/>
              <w:textAlignment w:val="baseline"/>
              <w:rPr>
                <w:b/>
              </w:rPr>
            </w:pPr>
            <w:r w:rsidRPr="00D305EF">
              <w:rPr>
                <w:b/>
              </w:rPr>
              <w:t>Zakres techniczny</w:t>
            </w:r>
          </w:p>
        </w:tc>
        <w:tc>
          <w:tcPr>
            <w:tcW w:w="2407" w:type="dxa"/>
            <w:vAlign w:val="center"/>
          </w:tcPr>
          <w:p w14:paraId="0C03B873" w14:textId="6F98D297" w:rsidR="00D305EF" w:rsidRPr="00D305EF" w:rsidRDefault="00D305EF" w:rsidP="00D305EF">
            <w:pPr>
              <w:widowControl w:val="0"/>
              <w:adjustRightInd w:val="0"/>
              <w:jc w:val="center"/>
              <w:textAlignment w:val="baseline"/>
              <w:rPr>
                <w:b/>
                <w:bCs/>
              </w:rPr>
            </w:pPr>
            <w:r w:rsidRPr="00D305EF">
              <w:rPr>
                <w:b/>
                <w:bCs/>
              </w:rPr>
              <w:t>Wymagane przez Zamawiającego/parametr</w:t>
            </w:r>
          </w:p>
        </w:tc>
        <w:tc>
          <w:tcPr>
            <w:tcW w:w="1978" w:type="dxa"/>
            <w:vAlign w:val="center"/>
          </w:tcPr>
          <w:p w14:paraId="20433735" w14:textId="5E808C21" w:rsidR="00D305EF" w:rsidRPr="00D305EF" w:rsidRDefault="00D305EF" w:rsidP="00D305EF">
            <w:pPr>
              <w:widowControl w:val="0"/>
              <w:adjustRightInd w:val="0"/>
              <w:jc w:val="center"/>
              <w:textAlignment w:val="baseline"/>
              <w:rPr>
                <w:b/>
                <w:bCs/>
                <w:color w:val="C00000"/>
              </w:rPr>
            </w:pPr>
            <w:r w:rsidRPr="00D305EF">
              <w:rPr>
                <w:b/>
                <w:bCs/>
              </w:rPr>
              <w:t>Potwierdzić lub wpisać oferowany parametr</w:t>
            </w:r>
          </w:p>
        </w:tc>
      </w:tr>
      <w:tr w:rsidR="00003680" w:rsidRPr="00AC23B8" w14:paraId="7C3EED7C" w14:textId="4DA9AC04" w:rsidTr="005D6E21">
        <w:trPr>
          <w:trHeight w:val="64"/>
          <w:jc w:val="center"/>
        </w:trPr>
        <w:tc>
          <w:tcPr>
            <w:tcW w:w="538" w:type="dxa"/>
            <w:shd w:val="clear" w:color="auto" w:fill="C5E0B3" w:themeFill="accent6" w:themeFillTint="66"/>
            <w:vAlign w:val="center"/>
          </w:tcPr>
          <w:p w14:paraId="5D8FAAA3"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282" w:type="dxa"/>
            <w:shd w:val="clear" w:color="auto" w:fill="C5E0B3" w:themeFill="accent6" w:themeFillTint="66"/>
            <w:vAlign w:val="center"/>
          </w:tcPr>
          <w:p w14:paraId="6B9208AD" w14:textId="77777777" w:rsidR="00003680" w:rsidRPr="00AC23B8" w:rsidRDefault="00003680" w:rsidP="00D305EF">
            <w:pPr>
              <w:rPr>
                <w:rFonts w:eastAsia="Calibri"/>
                <w:bCs/>
              </w:rPr>
            </w:pPr>
            <w:r w:rsidRPr="00AC23B8">
              <w:rPr>
                <w:rFonts w:eastAsia="Calibri"/>
              </w:rPr>
              <w:t xml:space="preserve">Nazwa urządzenia </w:t>
            </w:r>
          </w:p>
        </w:tc>
        <w:tc>
          <w:tcPr>
            <w:tcW w:w="2407" w:type="dxa"/>
            <w:shd w:val="clear" w:color="auto" w:fill="C5E0B3" w:themeFill="accent6" w:themeFillTint="66"/>
            <w:vAlign w:val="center"/>
          </w:tcPr>
          <w:p w14:paraId="5C63D067" w14:textId="77777777" w:rsidR="00003680" w:rsidRPr="00AC23B8" w:rsidRDefault="00003680" w:rsidP="00D305EF">
            <w:pPr>
              <w:jc w:val="center"/>
              <w:rPr>
                <w:rFonts w:eastAsia="Calibri"/>
                <w:bCs/>
              </w:rPr>
            </w:pPr>
            <w:r w:rsidRPr="00AC23B8">
              <w:rPr>
                <w:rFonts w:eastAsia="Calibri"/>
              </w:rPr>
              <w:t>Ognioszczelny wyłącznik wieloodpływowy</w:t>
            </w:r>
          </w:p>
        </w:tc>
        <w:tc>
          <w:tcPr>
            <w:tcW w:w="1978" w:type="dxa"/>
            <w:shd w:val="clear" w:color="auto" w:fill="C5E0B3" w:themeFill="accent6" w:themeFillTint="66"/>
            <w:vAlign w:val="center"/>
          </w:tcPr>
          <w:p w14:paraId="01390566" w14:textId="77777777" w:rsidR="00003680" w:rsidRPr="00AC23B8" w:rsidRDefault="00003680" w:rsidP="00D305EF">
            <w:pPr>
              <w:jc w:val="center"/>
              <w:rPr>
                <w:rFonts w:eastAsia="Calibri"/>
              </w:rPr>
            </w:pPr>
          </w:p>
        </w:tc>
      </w:tr>
      <w:tr w:rsidR="005D6E21" w:rsidRPr="00AC23B8" w14:paraId="6E28AF1B" w14:textId="77777777" w:rsidTr="005D6E21">
        <w:trPr>
          <w:trHeight w:val="64"/>
          <w:jc w:val="center"/>
        </w:trPr>
        <w:tc>
          <w:tcPr>
            <w:tcW w:w="538" w:type="dxa"/>
            <w:shd w:val="clear" w:color="auto" w:fill="C5E0B3" w:themeFill="accent6" w:themeFillTint="66"/>
            <w:vAlign w:val="center"/>
          </w:tcPr>
          <w:p w14:paraId="2AAB9BEF" w14:textId="77777777" w:rsidR="005D6E21" w:rsidRPr="00AC23B8" w:rsidRDefault="005D6E21" w:rsidP="005D6E21">
            <w:pPr>
              <w:widowControl w:val="0"/>
              <w:numPr>
                <w:ilvl w:val="0"/>
                <w:numId w:val="131"/>
              </w:numPr>
              <w:adjustRightInd w:val="0"/>
              <w:jc w:val="both"/>
              <w:textAlignment w:val="baseline"/>
              <w:rPr>
                <w:rFonts w:eastAsia="Calibri"/>
              </w:rPr>
            </w:pPr>
          </w:p>
        </w:tc>
        <w:tc>
          <w:tcPr>
            <w:tcW w:w="4282" w:type="dxa"/>
            <w:shd w:val="clear" w:color="auto" w:fill="C5E0B3" w:themeFill="accent6" w:themeFillTint="66"/>
            <w:vAlign w:val="center"/>
          </w:tcPr>
          <w:p w14:paraId="1489E91B" w14:textId="33C943CA" w:rsidR="005D6E21" w:rsidRPr="00AC23B8" w:rsidRDefault="005D6E21" w:rsidP="005D6E21">
            <w:pPr>
              <w:rPr>
                <w:rFonts w:eastAsia="Calibri"/>
              </w:rPr>
            </w:pPr>
            <w:r>
              <w:rPr>
                <w:rFonts w:eastAsia="Calibri"/>
              </w:rPr>
              <w:t>Typ</w:t>
            </w:r>
          </w:p>
        </w:tc>
        <w:tc>
          <w:tcPr>
            <w:tcW w:w="2407" w:type="dxa"/>
            <w:shd w:val="clear" w:color="auto" w:fill="C5E0B3" w:themeFill="accent6" w:themeFillTint="66"/>
          </w:tcPr>
          <w:p w14:paraId="09C07D04" w14:textId="6F3E441A" w:rsidR="005D6E21" w:rsidRPr="00AC23B8" w:rsidRDefault="005D6E21" w:rsidP="005D6E21">
            <w:pPr>
              <w:jc w:val="center"/>
              <w:rPr>
                <w:rFonts w:eastAsia="Calibri"/>
              </w:rPr>
            </w:pPr>
            <w:r w:rsidRPr="00597FF5">
              <w:t>Wskazuje wykonawca</w:t>
            </w:r>
          </w:p>
        </w:tc>
        <w:tc>
          <w:tcPr>
            <w:tcW w:w="1978" w:type="dxa"/>
            <w:shd w:val="clear" w:color="auto" w:fill="C5E0B3" w:themeFill="accent6" w:themeFillTint="66"/>
            <w:vAlign w:val="center"/>
          </w:tcPr>
          <w:p w14:paraId="3888AB84" w14:textId="77777777" w:rsidR="005D6E21" w:rsidRPr="00AC23B8" w:rsidRDefault="005D6E21" w:rsidP="005D6E21">
            <w:pPr>
              <w:jc w:val="center"/>
              <w:rPr>
                <w:rFonts w:eastAsia="Calibri"/>
              </w:rPr>
            </w:pPr>
          </w:p>
        </w:tc>
      </w:tr>
      <w:tr w:rsidR="005D6E21" w:rsidRPr="00AC23B8" w14:paraId="45F4D972" w14:textId="77777777" w:rsidTr="005D6E21">
        <w:trPr>
          <w:trHeight w:val="64"/>
          <w:jc w:val="center"/>
        </w:trPr>
        <w:tc>
          <w:tcPr>
            <w:tcW w:w="538" w:type="dxa"/>
            <w:shd w:val="clear" w:color="auto" w:fill="C5E0B3" w:themeFill="accent6" w:themeFillTint="66"/>
            <w:vAlign w:val="center"/>
          </w:tcPr>
          <w:p w14:paraId="23F8776D" w14:textId="77777777" w:rsidR="005D6E21" w:rsidRPr="00AC23B8" w:rsidRDefault="005D6E21" w:rsidP="005D6E21">
            <w:pPr>
              <w:widowControl w:val="0"/>
              <w:numPr>
                <w:ilvl w:val="0"/>
                <w:numId w:val="131"/>
              </w:numPr>
              <w:adjustRightInd w:val="0"/>
              <w:jc w:val="both"/>
              <w:textAlignment w:val="baseline"/>
              <w:rPr>
                <w:rFonts w:eastAsia="Calibri"/>
              </w:rPr>
            </w:pPr>
          </w:p>
        </w:tc>
        <w:tc>
          <w:tcPr>
            <w:tcW w:w="4282" w:type="dxa"/>
            <w:shd w:val="clear" w:color="auto" w:fill="C5E0B3" w:themeFill="accent6" w:themeFillTint="66"/>
            <w:vAlign w:val="center"/>
          </w:tcPr>
          <w:p w14:paraId="0E0A565C" w14:textId="7DD1C320" w:rsidR="005D6E21" w:rsidRPr="00AC23B8" w:rsidRDefault="005D6E21" w:rsidP="005D6E21">
            <w:pPr>
              <w:rPr>
                <w:rFonts w:eastAsia="Calibri"/>
              </w:rPr>
            </w:pPr>
            <w:r>
              <w:rPr>
                <w:rFonts w:eastAsia="Calibri"/>
              </w:rPr>
              <w:t>Producent</w:t>
            </w:r>
          </w:p>
        </w:tc>
        <w:tc>
          <w:tcPr>
            <w:tcW w:w="2407" w:type="dxa"/>
            <w:shd w:val="clear" w:color="auto" w:fill="C5E0B3" w:themeFill="accent6" w:themeFillTint="66"/>
          </w:tcPr>
          <w:p w14:paraId="3D9FBF05" w14:textId="42C79EF8" w:rsidR="005D6E21" w:rsidRPr="00AC23B8" w:rsidRDefault="005D6E21" w:rsidP="005D6E21">
            <w:pPr>
              <w:jc w:val="center"/>
              <w:rPr>
                <w:rFonts w:eastAsia="Calibri"/>
              </w:rPr>
            </w:pPr>
            <w:r w:rsidRPr="00597FF5">
              <w:t>Wskazuje wykonawca</w:t>
            </w:r>
          </w:p>
        </w:tc>
        <w:tc>
          <w:tcPr>
            <w:tcW w:w="1978" w:type="dxa"/>
            <w:shd w:val="clear" w:color="auto" w:fill="C5E0B3" w:themeFill="accent6" w:themeFillTint="66"/>
            <w:vAlign w:val="center"/>
          </w:tcPr>
          <w:p w14:paraId="346FF41D" w14:textId="77777777" w:rsidR="005D6E21" w:rsidRPr="00AC23B8" w:rsidRDefault="005D6E21" w:rsidP="005D6E21">
            <w:pPr>
              <w:jc w:val="center"/>
              <w:rPr>
                <w:rFonts w:eastAsia="Calibri"/>
              </w:rPr>
            </w:pPr>
          </w:p>
        </w:tc>
      </w:tr>
      <w:tr w:rsidR="00003680" w:rsidRPr="00AC23B8" w14:paraId="53D3DF96" w14:textId="0390DBC5" w:rsidTr="005D6E21">
        <w:trPr>
          <w:trHeight w:val="433"/>
          <w:jc w:val="center"/>
        </w:trPr>
        <w:tc>
          <w:tcPr>
            <w:tcW w:w="538" w:type="dxa"/>
            <w:vAlign w:val="center"/>
          </w:tcPr>
          <w:p w14:paraId="1529A7BC"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282" w:type="dxa"/>
            <w:vAlign w:val="center"/>
          </w:tcPr>
          <w:p w14:paraId="7A148A2C" w14:textId="77777777" w:rsidR="00003680" w:rsidRPr="00AC23B8" w:rsidRDefault="00003680" w:rsidP="00D305EF">
            <w:pPr>
              <w:rPr>
                <w:rFonts w:eastAsia="Calibri"/>
                <w:bCs/>
              </w:rPr>
            </w:pPr>
            <w:r w:rsidRPr="00AC23B8">
              <w:rPr>
                <w:rFonts w:eastAsia="Calibri"/>
              </w:rPr>
              <w:t>Przeznaczenie</w:t>
            </w:r>
          </w:p>
        </w:tc>
        <w:tc>
          <w:tcPr>
            <w:tcW w:w="2407" w:type="dxa"/>
            <w:vAlign w:val="center"/>
          </w:tcPr>
          <w:p w14:paraId="0105A0A4" w14:textId="77777777" w:rsidR="00003680" w:rsidRPr="00AC23B8" w:rsidRDefault="00003680" w:rsidP="00D305EF">
            <w:pPr>
              <w:widowControl w:val="0"/>
              <w:adjustRightInd w:val="0"/>
              <w:jc w:val="center"/>
              <w:textAlignment w:val="baseline"/>
              <w:rPr>
                <w:bCs/>
              </w:rPr>
            </w:pPr>
            <w:r w:rsidRPr="00AC23B8">
              <w:t xml:space="preserve">Zasilanie </w:t>
            </w:r>
            <w:r w:rsidRPr="00AC23B8">
              <w:rPr>
                <w:bCs/>
              </w:rPr>
              <w:t>dwóch baterii wentylatorów przodkowych</w:t>
            </w:r>
          </w:p>
          <w:p w14:paraId="4FF0615C" w14:textId="77777777" w:rsidR="00003680" w:rsidRPr="00AC23B8" w:rsidRDefault="00003680" w:rsidP="00D305EF">
            <w:pPr>
              <w:widowControl w:val="0"/>
              <w:adjustRightInd w:val="0"/>
              <w:jc w:val="center"/>
              <w:textAlignment w:val="baseline"/>
            </w:pPr>
            <w:r w:rsidRPr="00AC23B8">
              <w:t xml:space="preserve"> 1000/500 [V/V]</w:t>
            </w:r>
          </w:p>
        </w:tc>
        <w:tc>
          <w:tcPr>
            <w:tcW w:w="1978" w:type="dxa"/>
            <w:vAlign w:val="center"/>
          </w:tcPr>
          <w:p w14:paraId="674BD381" w14:textId="77777777" w:rsidR="00003680" w:rsidRPr="00AC23B8" w:rsidRDefault="00003680" w:rsidP="00D305EF">
            <w:pPr>
              <w:widowControl w:val="0"/>
              <w:adjustRightInd w:val="0"/>
              <w:jc w:val="center"/>
              <w:textAlignment w:val="baseline"/>
            </w:pPr>
          </w:p>
        </w:tc>
      </w:tr>
      <w:tr w:rsidR="00003680" w:rsidRPr="00AC23B8" w14:paraId="6FB89CA0" w14:textId="62FDF760" w:rsidTr="005D6E21">
        <w:trPr>
          <w:trHeight w:val="1018"/>
          <w:jc w:val="center"/>
        </w:trPr>
        <w:tc>
          <w:tcPr>
            <w:tcW w:w="538" w:type="dxa"/>
            <w:vAlign w:val="center"/>
          </w:tcPr>
          <w:p w14:paraId="023568A5"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282" w:type="dxa"/>
            <w:vAlign w:val="center"/>
          </w:tcPr>
          <w:p w14:paraId="55FC2BAD" w14:textId="77777777" w:rsidR="00003680" w:rsidRPr="00AC23B8" w:rsidRDefault="00003680" w:rsidP="00D305EF">
            <w:pPr>
              <w:rPr>
                <w:rFonts w:eastAsia="Calibri"/>
                <w:bCs/>
                <w:highlight w:val="green"/>
              </w:rPr>
            </w:pPr>
            <w:r w:rsidRPr="00AC23B8">
              <w:rPr>
                <w:rFonts w:eastAsia="Calibri"/>
              </w:rPr>
              <w:t>Rodzaj sterowania</w:t>
            </w:r>
          </w:p>
        </w:tc>
        <w:tc>
          <w:tcPr>
            <w:tcW w:w="2407" w:type="dxa"/>
            <w:vAlign w:val="center"/>
          </w:tcPr>
          <w:p w14:paraId="46246C5C" w14:textId="77777777" w:rsidR="00003680" w:rsidRPr="00AC23B8" w:rsidRDefault="00003680" w:rsidP="00D305EF">
            <w:pPr>
              <w:jc w:val="center"/>
              <w:rPr>
                <w:rFonts w:eastAsia="Calibri"/>
              </w:rPr>
            </w:pPr>
            <w:r w:rsidRPr="00AC23B8">
              <w:rPr>
                <w:rFonts w:eastAsia="Calibri"/>
              </w:rPr>
              <w:t>z sterownikiem programowalnym umożliwiającym programowanie dowolnych algorytmów pracy w warunkach dołowych,</w:t>
            </w:r>
          </w:p>
          <w:p w14:paraId="7E5DCE19" w14:textId="77777777" w:rsidR="00003680" w:rsidRPr="00AC23B8" w:rsidRDefault="00003680" w:rsidP="00D305EF">
            <w:pPr>
              <w:jc w:val="center"/>
              <w:rPr>
                <w:rFonts w:eastAsia="Calibri"/>
                <w:bCs/>
                <w:spacing w:val="38"/>
              </w:rPr>
            </w:pPr>
            <w:r w:rsidRPr="00AC23B8">
              <w:rPr>
                <w:rFonts w:eastAsia="Calibri"/>
              </w:rPr>
              <w:t>praca w automacie tj. załączenie odpływów głównych w odstępach czasowych</w:t>
            </w:r>
          </w:p>
        </w:tc>
        <w:tc>
          <w:tcPr>
            <w:tcW w:w="1978" w:type="dxa"/>
            <w:vAlign w:val="center"/>
          </w:tcPr>
          <w:p w14:paraId="440813F6" w14:textId="77777777" w:rsidR="00003680" w:rsidRPr="00AC23B8" w:rsidRDefault="00003680" w:rsidP="00D305EF">
            <w:pPr>
              <w:jc w:val="center"/>
              <w:rPr>
                <w:rFonts w:eastAsia="Calibri"/>
              </w:rPr>
            </w:pPr>
          </w:p>
        </w:tc>
      </w:tr>
      <w:tr w:rsidR="00003680" w:rsidRPr="00AC23B8" w14:paraId="1A9089FE" w14:textId="04F2A866" w:rsidTr="005D6E21">
        <w:trPr>
          <w:trHeight w:val="112"/>
          <w:jc w:val="center"/>
        </w:trPr>
        <w:tc>
          <w:tcPr>
            <w:tcW w:w="538" w:type="dxa"/>
            <w:vAlign w:val="center"/>
          </w:tcPr>
          <w:p w14:paraId="185D9698"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282" w:type="dxa"/>
            <w:vAlign w:val="center"/>
          </w:tcPr>
          <w:p w14:paraId="5967116B" w14:textId="77777777" w:rsidR="00003680" w:rsidRPr="00AC23B8" w:rsidRDefault="00003680" w:rsidP="00D305EF">
            <w:pPr>
              <w:jc w:val="both"/>
              <w:rPr>
                <w:rFonts w:eastAsia="Calibri"/>
                <w:bCs/>
              </w:rPr>
            </w:pPr>
            <w:r w:rsidRPr="00AC23B8">
              <w:rPr>
                <w:rFonts w:eastAsia="Calibri"/>
              </w:rPr>
              <w:t>Napięcie znamionowe</w:t>
            </w:r>
          </w:p>
        </w:tc>
        <w:tc>
          <w:tcPr>
            <w:tcW w:w="2407" w:type="dxa"/>
            <w:vAlign w:val="center"/>
          </w:tcPr>
          <w:p w14:paraId="62142BA8" w14:textId="77777777" w:rsidR="00003680" w:rsidRPr="00AC23B8" w:rsidRDefault="00003680" w:rsidP="00D305EF">
            <w:pPr>
              <w:jc w:val="center"/>
              <w:rPr>
                <w:rFonts w:eastAsia="Calibri"/>
                <w:bCs/>
              </w:rPr>
            </w:pPr>
            <w:r w:rsidRPr="00AC23B8">
              <w:rPr>
                <w:rFonts w:eastAsia="Calibri"/>
                <w:bCs/>
              </w:rPr>
              <w:t>1000/500 [V/V]</w:t>
            </w:r>
          </w:p>
          <w:p w14:paraId="3ADBBA8D" w14:textId="77777777" w:rsidR="00003680" w:rsidRPr="00AC23B8" w:rsidRDefault="00003680" w:rsidP="00D305EF">
            <w:pPr>
              <w:jc w:val="center"/>
              <w:rPr>
                <w:rFonts w:eastAsia="Calibri"/>
                <w:bCs/>
              </w:rPr>
            </w:pPr>
            <w:r w:rsidRPr="00AC23B8">
              <w:rPr>
                <w:rFonts w:eastAsia="Calibri"/>
                <w:bCs/>
              </w:rPr>
              <w:t>tory prądowe mogą być zasilane różnym napięciem 1000V lub 500V</w:t>
            </w:r>
          </w:p>
        </w:tc>
        <w:tc>
          <w:tcPr>
            <w:tcW w:w="1978" w:type="dxa"/>
            <w:vAlign w:val="center"/>
          </w:tcPr>
          <w:p w14:paraId="6C331756" w14:textId="77777777" w:rsidR="00003680" w:rsidRPr="00AC23B8" w:rsidRDefault="00003680" w:rsidP="00D305EF">
            <w:pPr>
              <w:jc w:val="center"/>
              <w:rPr>
                <w:rFonts w:eastAsia="Calibri"/>
                <w:bCs/>
              </w:rPr>
            </w:pPr>
          </w:p>
        </w:tc>
      </w:tr>
      <w:tr w:rsidR="00003680" w:rsidRPr="00AC23B8" w14:paraId="13566AA2" w14:textId="7F13269D" w:rsidTr="005D6E21">
        <w:trPr>
          <w:jc w:val="center"/>
        </w:trPr>
        <w:tc>
          <w:tcPr>
            <w:tcW w:w="538" w:type="dxa"/>
            <w:vAlign w:val="center"/>
          </w:tcPr>
          <w:p w14:paraId="360A95CA"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282" w:type="dxa"/>
            <w:vAlign w:val="center"/>
          </w:tcPr>
          <w:p w14:paraId="4F2128EB" w14:textId="77777777" w:rsidR="00003680" w:rsidRPr="00AC23B8" w:rsidRDefault="00003680" w:rsidP="00D305EF">
            <w:pPr>
              <w:jc w:val="both"/>
              <w:rPr>
                <w:rFonts w:eastAsia="Calibri"/>
                <w:bCs/>
              </w:rPr>
            </w:pPr>
            <w:r w:rsidRPr="00AC23B8">
              <w:rPr>
                <w:rFonts w:eastAsia="Calibri"/>
              </w:rPr>
              <w:t xml:space="preserve">Znamionowy prąd ciągły całkowity </w:t>
            </w:r>
          </w:p>
        </w:tc>
        <w:tc>
          <w:tcPr>
            <w:tcW w:w="2407" w:type="dxa"/>
            <w:vAlign w:val="center"/>
          </w:tcPr>
          <w:p w14:paraId="462BA499" w14:textId="77777777" w:rsidR="00003680" w:rsidRPr="00AC23B8" w:rsidRDefault="00003680" w:rsidP="00D305EF">
            <w:pPr>
              <w:jc w:val="center"/>
              <w:rPr>
                <w:rFonts w:eastAsia="Calibri"/>
                <w:bCs/>
              </w:rPr>
            </w:pPr>
            <w:r w:rsidRPr="00AC23B8">
              <w:rPr>
                <w:rFonts w:eastAsia="Calibri"/>
                <w:bCs/>
              </w:rPr>
              <w:t>min. 600A</w:t>
            </w:r>
          </w:p>
        </w:tc>
        <w:tc>
          <w:tcPr>
            <w:tcW w:w="1978" w:type="dxa"/>
            <w:vAlign w:val="center"/>
          </w:tcPr>
          <w:p w14:paraId="1CBD564A" w14:textId="77777777" w:rsidR="00003680" w:rsidRPr="00AC23B8" w:rsidRDefault="00003680" w:rsidP="00D305EF">
            <w:pPr>
              <w:jc w:val="center"/>
              <w:rPr>
                <w:rFonts w:eastAsia="Calibri"/>
                <w:bCs/>
              </w:rPr>
            </w:pPr>
          </w:p>
        </w:tc>
      </w:tr>
      <w:tr w:rsidR="00003680" w:rsidRPr="00AC23B8" w14:paraId="2DA82DC7" w14:textId="26A41519" w:rsidTr="005D6E21">
        <w:trPr>
          <w:trHeight w:val="64"/>
          <w:jc w:val="center"/>
        </w:trPr>
        <w:tc>
          <w:tcPr>
            <w:tcW w:w="538" w:type="dxa"/>
            <w:vAlign w:val="center"/>
          </w:tcPr>
          <w:p w14:paraId="754595A6"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282" w:type="dxa"/>
            <w:vAlign w:val="center"/>
          </w:tcPr>
          <w:p w14:paraId="098B087B" w14:textId="77777777" w:rsidR="00003680" w:rsidRPr="00AC23B8" w:rsidRDefault="00003680" w:rsidP="00D305EF">
            <w:pPr>
              <w:jc w:val="both"/>
              <w:rPr>
                <w:rFonts w:eastAsia="Calibri"/>
                <w:bCs/>
              </w:rPr>
            </w:pPr>
            <w:r w:rsidRPr="00AC23B8">
              <w:rPr>
                <w:rFonts w:eastAsia="Calibri"/>
              </w:rPr>
              <w:t xml:space="preserve">Ilość torów prądowych </w:t>
            </w:r>
          </w:p>
        </w:tc>
        <w:tc>
          <w:tcPr>
            <w:tcW w:w="2407" w:type="dxa"/>
            <w:vAlign w:val="center"/>
          </w:tcPr>
          <w:p w14:paraId="35D0FDDF" w14:textId="77777777" w:rsidR="00003680" w:rsidRPr="00AC23B8" w:rsidRDefault="00003680" w:rsidP="00D305EF">
            <w:pPr>
              <w:jc w:val="center"/>
              <w:rPr>
                <w:rFonts w:eastAsia="Calibri"/>
              </w:rPr>
            </w:pPr>
            <w:r w:rsidRPr="00AC23B8">
              <w:rPr>
                <w:rFonts w:eastAsia="Calibri"/>
              </w:rPr>
              <w:t>min. 2</w:t>
            </w:r>
          </w:p>
        </w:tc>
        <w:tc>
          <w:tcPr>
            <w:tcW w:w="1978" w:type="dxa"/>
            <w:vAlign w:val="center"/>
          </w:tcPr>
          <w:p w14:paraId="7FCA2D1B" w14:textId="77777777" w:rsidR="00003680" w:rsidRPr="00AC23B8" w:rsidRDefault="00003680" w:rsidP="00D305EF">
            <w:pPr>
              <w:jc w:val="center"/>
              <w:rPr>
                <w:rFonts w:eastAsia="Calibri"/>
              </w:rPr>
            </w:pPr>
          </w:p>
        </w:tc>
      </w:tr>
      <w:tr w:rsidR="00003680" w:rsidRPr="00AC23B8" w14:paraId="22B39C4F" w14:textId="0A315A86" w:rsidTr="005D6E21">
        <w:trPr>
          <w:trHeight w:val="94"/>
          <w:jc w:val="center"/>
        </w:trPr>
        <w:tc>
          <w:tcPr>
            <w:tcW w:w="538" w:type="dxa"/>
            <w:vAlign w:val="center"/>
          </w:tcPr>
          <w:p w14:paraId="27F0F600"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282" w:type="dxa"/>
            <w:vAlign w:val="center"/>
          </w:tcPr>
          <w:p w14:paraId="621A1525" w14:textId="77777777" w:rsidR="00003680" w:rsidRPr="00AC23B8" w:rsidRDefault="00003680" w:rsidP="00D305EF">
            <w:pPr>
              <w:jc w:val="both"/>
              <w:rPr>
                <w:rFonts w:eastAsia="Calibri"/>
              </w:rPr>
            </w:pPr>
            <w:r w:rsidRPr="00AC23B8">
              <w:rPr>
                <w:rFonts w:eastAsia="Calibri"/>
              </w:rPr>
              <w:t>Ilość rozłączników izolacyjnych</w:t>
            </w:r>
          </w:p>
        </w:tc>
        <w:tc>
          <w:tcPr>
            <w:tcW w:w="2407" w:type="dxa"/>
            <w:vAlign w:val="center"/>
          </w:tcPr>
          <w:p w14:paraId="1DAA20A8" w14:textId="77777777" w:rsidR="00003680" w:rsidRPr="00AC23B8" w:rsidRDefault="00003680" w:rsidP="00D305EF">
            <w:pPr>
              <w:widowControl w:val="0"/>
              <w:adjustRightInd w:val="0"/>
              <w:jc w:val="center"/>
              <w:textAlignment w:val="baseline"/>
            </w:pPr>
            <w:r w:rsidRPr="00AC23B8">
              <w:t>min. 2</w:t>
            </w:r>
          </w:p>
        </w:tc>
        <w:tc>
          <w:tcPr>
            <w:tcW w:w="1978" w:type="dxa"/>
            <w:vAlign w:val="center"/>
          </w:tcPr>
          <w:p w14:paraId="226A87F2" w14:textId="77777777" w:rsidR="00003680" w:rsidRPr="00AC23B8" w:rsidRDefault="00003680" w:rsidP="00D305EF">
            <w:pPr>
              <w:widowControl w:val="0"/>
              <w:adjustRightInd w:val="0"/>
              <w:jc w:val="center"/>
              <w:textAlignment w:val="baseline"/>
            </w:pPr>
          </w:p>
        </w:tc>
      </w:tr>
      <w:tr w:rsidR="00003680" w:rsidRPr="00AC23B8" w14:paraId="16785BA6" w14:textId="6BEE0A68" w:rsidTr="005D6E21">
        <w:trPr>
          <w:trHeight w:val="442"/>
          <w:jc w:val="center"/>
        </w:trPr>
        <w:tc>
          <w:tcPr>
            <w:tcW w:w="538" w:type="dxa"/>
            <w:vAlign w:val="center"/>
          </w:tcPr>
          <w:p w14:paraId="5F803CEB"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282" w:type="dxa"/>
            <w:vAlign w:val="center"/>
          </w:tcPr>
          <w:p w14:paraId="55ADE261" w14:textId="77777777" w:rsidR="00003680" w:rsidRPr="00AC23B8" w:rsidRDefault="00003680" w:rsidP="00D305EF">
            <w:pPr>
              <w:jc w:val="both"/>
              <w:rPr>
                <w:rFonts w:eastAsia="Calibri"/>
              </w:rPr>
            </w:pPr>
            <w:r w:rsidRPr="00AC23B8">
              <w:rPr>
                <w:rFonts w:eastAsia="Calibri"/>
              </w:rPr>
              <w:t>Znamionowy prąd ciągły toru rozłącznikowego</w:t>
            </w:r>
          </w:p>
        </w:tc>
        <w:tc>
          <w:tcPr>
            <w:tcW w:w="2407" w:type="dxa"/>
            <w:vAlign w:val="center"/>
          </w:tcPr>
          <w:p w14:paraId="0AD2895E" w14:textId="3737D870" w:rsidR="00003680" w:rsidRPr="00AC23B8" w:rsidRDefault="00003680" w:rsidP="00D305EF">
            <w:pPr>
              <w:jc w:val="center"/>
              <w:rPr>
                <w:rFonts w:eastAsia="Calibri"/>
                <w:bCs/>
              </w:rPr>
            </w:pPr>
            <w:r w:rsidRPr="00AC23B8">
              <w:rPr>
                <w:rFonts w:eastAsia="Calibri"/>
                <w:bCs/>
              </w:rPr>
              <w:t>tor I: min. 300A</w:t>
            </w:r>
          </w:p>
          <w:p w14:paraId="49ECA4BA" w14:textId="7477107C" w:rsidR="00003680" w:rsidRPr="00AC23B8" w:rsidRDefault="00003680" w:rsidP="00D305EF">
            <w:pPr>
              <w:jc w:val="center"/>
              <w:rPr>
                <w:rFonts w:eastAsia="Calibri"/>
                <w:bCs/>
              </w:rPr>
            </w:pPr>
            <w:r w:rsidRPr="00AC23B8">
              <w:rPr>
                <w:rFonts w:eastAsia="Calibri"/>
                <w:bCs/>
              </w:rPr>
              <w:t>tor II: min. 300A</w:t>
            </w:r>
          </w:p>
        </w:tc>
        <w:tc>
          <w:tcPr>
            <w:tcW w:w="1978" w:type="dxa"/>
            <w:vAlign w:val="center"/>
          </w:tcPr>
          <w:p w14:paraId="26121A2A" w14:textId="77777777" w:rsidR="00003680" w:rsidRPr="00AC23B8" w:rsidRDefault="00003680" w:rsidP="00D305EF">
            <w:pPr>
              <w:jc w:val="center"/>
              <w:rPr>
                <w:rFonts w:eastAsia="Calibri"/>
                <w:bCs/>
              </w:rPr>
            </w:pPr>
          </w:p>
        </w:tc>
      </w:tr>
      <w:tr w:rsidR="00003680" w:rsidRPr="00AC23B8" w14:paraId="05DE2341" w14:textId="1F8283C5" w:rsidTr="005D6E21">
        <w:trPr>
          <w:trHeight w:val="240"/>
          <w:jc w:val="center"/>
        </w:trPr>
        <w:tc>
          <w:tcPr>
            <w:tcW w:w="538" w:type="dxa"/>
            <w:vAlign w:val="center"/>
          </w:tcPr>
          <w:p w14:paraId="2260AE3F" w14:textId="77777777" w:rsidR="00003680" w:rsidRPr="00AC23B8" w:rsidRDefault="00003680" w:rsidP="00D305EF">
            <w:pPr>
              <w:widowControl w:val="0"/>
              <w:numPr>
                <w:ilvl w:val="0"/>
                <w:numId w:val="131"/>
              </w:numPr>
              <w:adjustRightInd w:val="0"/>
              <w:jc w:val="both"/>
              <w:textAlignment w:val="baseline"/>
              <w:rPr>
                <w:rFonts w:eastAsia="Calibri"/>
                <w:bCs/>
              </w:rPr>
            </w:pPr>
          </w:p>
        </w:tc>
        <w:tc>
          <w:tcPr>
            <w:tcW w:w="4282" w:type="dxa"/>
            <w:vAlign w:val="center"/>
          </w:tcPr>
          <w:p w14:paraId="7209708A" w14:textId="77777777" w:rsidR="00003680" w:rsidRPr="00AC23B8" w:rsidRDefault="00003680" w:rsidP="00D305EF">
            <w:pPr>
              <w:jc w:val="both"/>
              <w:rPr>
                <w:rFonts w:eastAsia="Calibri"/>
                <w:bCs/>
              </w:rPr>
            </w:pPr>
            <w:r w:rsidRPr="00AC23B8">
              <w:rPr>
                <w:rFonts w:eastAsia="Calibri"/>
                <w:bCs/>
              </w:rPr>
              <w:t>Ilość styczników na napięcie 1.0/0.5kV</w:t>
            </w:r>
          </w:p>
        </w:tc>
        <w:tc>
          <w:tcPr>
            <w:tcW w:w="2407" w:type="dxa"/>
            <w:vAlign w:val="center"/>
          </w:tcPr>
          <w:p w14:paraId="6F2F4D2D" w14:textId="77777777" w:rsidR="00003680" w:rsidRPr="00AC23B8" w:rsidRDefault="00003680" w:rsidP="00D305EF">
            <w:pPr>
              <w:jc w:val="center"/>
              <w:rPr>
                <w:rFonts w:eastAsia="Calibri"/>
                <w:bCs/>
              </w:rPr>
            </w:pPr>
            <w:r w:rsidRPr="00AC23B8">
              <w:rPr>
                <w:rFonts w:eastAsia="Calibri"/>
                <w:bCs/>
              </w:rPr>
              <w:t>min. 4 szt.</w:t>
            </w:r>
          </w:p>
          <w:p w14:paraId="04B098AF" w14:textId="77777777" w:rsidR="00003680" w:rsidRPr="00AC23B8" w:rsidRDefault="00003680" w:rsidP="00D305EF">
            <w:pPr>
              <w:jc w:val="center"/>
              <w:rPr>
                <w:rFonts w:eastAsia="Calibri"/>
                <w:bCs/>
              </w:rPr>
            </w:pPr>
            <w:r w:rsidRPr="00AC23B8">
              <w:rPr>
                <w:rFonts w:eastAsia="Calibri"/>
                <w:bCs/>
              </w:rPr>
              <w:t>min.4 szt. prąd znamionowy 150A,</w:t>
            </w:r>
          </w:p>
        </w:tc>
        <w:tc>
          <w:tcPr>
            <w:tcW w:w="1978" w:type="dxa"/>
            <w:vAlign w:val="center"/>
          </w:tcPr>
          <w:p w14:paraId="6D05CD1E" w14:textId="77777777" w:rsidR="00003680" w:rsidRPr="00AC23B8" w:rsidRDefault="00003680" w:rsidP="00D305EF">
            <w:pPr>
              <w:jc w:val="center"/>
              <w:rPr>
                <w:rFonts w:eastAsia="Calibri"/>
                <w:bCs/>
              </w:rPr>
            </w:pPr>
          </w:p>
        </w:tc>
      </w:tr>
      <w:tr w:rsidR="00003680" w:rsidRPr="00AC23B8" w14:paraId="51E0AB1B" w14:textId="129AECB7" w:rsidTr="005D6E21">
        <w:trPr>
          <w:trHeight w:val="384"/>
          <w:jc w:val="center"/>
        </w:trPr>
        <w:tc>
          <w:tcPr>
            <w:tcW w:w="538" w:type="dxa"/>
            <w:vAlign w:val="center"/>
          </w:tcPr>
          <w:p w14:paraId="35FB3880" w14:textId="77777777" w:rsidR="00003680" w:rsidRPr="00AC23B8" w:rsidRDefault="00003680" w:rsidP="00D305EF">
            <w:pPr>
              <w:widowControl w:val="0"/>
              <w:numPr>
                <w:ilvl w:val="0"/>
                <w:numId w:val="131"/>
              </w:numPr>
              <w:adjustRightInd w:val="0"/>
              <w:jc w:val="both"/>
              <w:textAlignment w:val="baseline"/>
              <w:rPr>
                <w:rFonts w:eastAsia="Calibri"/>
                <w:bCs/>
              </w:rPr>
            </w:pPr>
          </w:p>
        </w:tc>
        <w:tc>
          <w:tcPr>
            <w:tcW w:w="4282" w:type="dxa"/>
            <w:vAlign w:val="center"/>
          </w:tcPr>
          <w:p w14:paraId="01B34FB6" w14:textId="77777777" w:rsidR="00003680" w:rsidRPr="00AC23B8" w:rsidRDefault="00003680" w:rsidP="00D305EF">
            <w:pPr>
              <w:jc w:val="both"/>
              <w:rPr>
                <w:rFonts w:eastAsia="Calibri"/>
                <w:bCs/>
              </w:rPr>
            </w:pPr>
            <w:r w:rsidRPr="00AC23B8">
              <w:rPr>
                <w:rFonts w:eastAsia="Calibri"/>
                <w:bCs/>
              </w:rPr>
              <w:t>Ilość zabezpieczonych odpływów 1.0/0.5kV</w:t>
            </w:r>
          </w:p>
        </w:tc>
        <w:tc>
          <w:tcPr>
            <w:tcW w:w="2407" w:type="dxa"/>
            <w:vAlign w:val="center"/>
          </w:tcPr>
          <w:p w14:paraId="570597FD" w14:textId="77777777" w:rsidR="00003680" w:rsidRPr="00AC23B8" w:rsidRDefault="00003680" w:rsidP="00D305EF">
            <w:pPr>
              <w:jc w:val="center"/>
              <w:rPr>
                <w:rFonts w:eastAsia="Calibri"/>
                <w:bCs/>
              </w:rPr>
            </w:pPr>
            <w:r w:rsidRPr="00AC23B8">
              <w:rPr>
                <w:rFonts w:eastAsia="Calibri"/>
                <w:bCs/>
              </w:rPr>
              <w:t>min. 4</w:t>
            </w:r>
          </w:p>
          <w:p w14:paraId="0CA49876" w14:textId="5F01195E" w:rsidR="00003680" w:rsidRPr="00AC23B8" w:rsidRDefault="00003680" w:rsidP="00D305EF">
            <w:pPr>
              <w:jc w:val="center"/>
              <w:rPr>
                <w:rFonts w:eastAsia="Calibri"/>
                <w:bCs/>
              </w:rPr>
            </w:pPr>
            <w:r w:rsidRPr="00AC23B8">
              <w:rPr>
                <w:rFonts w:eastAsia="Calibri"/>
                <w:bCs/>
              </w:rPr>
              <w:t>min. 4x (10-150)</w:t>
            </w:r>
            <w:r w:rsidR="00C71599">
              <w:rPr>
                <w:rFonts w:eastAsia="Calibri"/>
                <w:bCs/>
              </w:rPr>
              <w:t xml:space="preserve"> </w:t>
            </w:r>
            <w:r w:rsidRPr="00AC23B8">
              <w:rPr>
                <w:rFonts w:eastAsia="Calibri"/>
                <w:bCs/>
              </w:rPr>
              <w:t>A</w:t>
            </w:r>
          </w:p>
          <w:p w14:paraId="21799F4A" w14:textId="77777777" w:rsidR="00003680" w:rsidRPr="00AC23B8" w:rsidRDefault="00003680" w:rsidP="00D305EF">
            <w:pPr>
              <w:jc w:val="center"/>
              <w:rPr>
                <w:rFonts w:eastAsia="Calibri"/>
                <w:bCs/>
              </w:rPr>
            </w:pPr>
          </w:p>
        </w:tc>
        <w:tc>
          <w:tcPr>
            <w:tcW w:w="1978" w:type="dxa"/>
            <w:vAlign w:val="center"/>
          </w:tcPr>
          <w:p w14:paraId="5C77E2D9" w14:textId="77777777" w:rsidR="00003680" w:rsidRPr="00AC23B8" w:rsidRDefault="00003680" w:rsidP="00D305EF">
            <w:pPr>
              <w:jc w:val="center"/>
              <w:rPr>
                <w:rFonts w:eastAsia="Calibri"/>
                <w:bCs/>
              </w:rPr>
            </w:pPr>
          </w:p>
        </w:tc>
      </w:tr>
      <w:tr w:rsidR="00003680" w:rsidRPr="00AC23B8" w14:paraId="1275B84D" w14:textId="7E468BC6" w:rsidTr="005D6E21">
        <w:trPr>
          <w:jc w:val="center"/>
        </w:trPr>
        <w:tc>
          <w:tcPr>
            <w:tcW w:w="538" w:type="dxa"/>
            <w:vAlign w:val="center"/>
          </w:tcPr>
          <w:p w14:paraId="331100C1" w14:textId="77777777" w:rsidR="00003680" w:rsidRPr="00AC23B8" w:rsidRDefault="00003680" w:rsidP="00D305EF">
            <w:pPr>
              <w:widowControl w:val="0"/>
              <w:numPr>
                <w:ilvl w:val="0"/>
                <w:numId w:val="131"/>
              </w:numPr>
              <w:adjustRightInd w:val="0"/>
              <w:jc w:val="both"/>
              <w:textAlignment w:val="baseline"/>
              <w:rPr>
                <w:rFonts w:eastAsia="Calibri"/>
                <w:bCs/>
              </w:rPr>
            </w:pPr>
          </w:p>
        </w:tc>
        <w:tc>
          <w:tcPr>
            <w:tcW w:w="4282" w:type="dxa"/>
            <w:vAlign w:val="center"/>
          </w:tcPr>
          <w:p w14:paraId="2E56ACB4" w14:textId="77777777" w:rsidR="00003680" w:rsidRPr="00AC23B8" w:rsidRDefault="00003680" w:rsidP="00D305EF">
            <w:pPr>
              <w:jc w:val="both"/>
              <w:rPr>
                <w:rFonts w:eastAsia="Calibri"/>
                <w:bCs/>
              </w:rPr>
            </w:pPr>
            <w:r w:rsidRPr="00AC23B8">
              <w:rPr>
                <w:rFonts w:eastAsia="Calibri"/>
                <w:bCs/>
              </w:rPr>
              <w:t>Zwarciowa zdolność wyłączeniowa</w:t>
            </w:r>
          </w:p>
        </w:tc>
        <w:tc>
          <w:tcPr>
            <w:tcW w:w="2407" w:type="dxa"/>
            <w:vAlign w:val="center"/>
          </w:tcPr>
          <w:p w14:paraId="4E2C3EE5" w14:textId="77777777" w:rsidR="00003680" w:rsidRPr="00AC23B8" w:rsidRDefault="00003680" w:rsidP="00D305EF">
            <w:pPr>
              <w:jc w:val="center"/>
              <w:rPr>
                <w:rFonts w:eastAsia="Calibri"/>
                <w:bCs/>
              </w:rPr>
            </w:pPr>
            <w:r w:rsidRPr="00AC23B8">
              <w:rPr>
                <w:rFonts w:eastAsia="Calibri"/>
                <w:bCs/>
              </w:rPr>
              <w:t>min. 25kA</w:t>
            </w:r>
          </w:p>
        </w:tc>
        <w:tc>
          <w:tcPr>
            <w:tcW w:w="1978" w:type="dxa"/>
            <w:vAlign w:val="center"/>
          </w:tcPr>
          <w:p w14:paraId="736D2F2D" w14:textId="77777777" w:rsidR="00003680" w:rsidRPr="00AC23B8" w:rsidRDefault="00003680" w:rsidP="00D305EF">
            <w:pPr>
              <w:jc w:val="center"/>
              <w:rPr>
                <w:rFonts w:eastAsia="Calibri"/>
                <w:bCs/>
              </w:rPr>
            </w:pPr>
          </w:p>
        </w:tc>
      </w:tr>
      <w:tr w:rsidR="00003680" w:rsidRPr="00AC23B8" w14:paraId="7495A905" w14:textId="3EB7C21D" w:rsidTr="005D6E21">
        <w:trPr>
          <w:trHeight w:val="202"/>
          <w:jc w:val="center"/>
        </w:trPr>
        <w:tc>
          <w:tcPr>
            <w:tcW w:w="538" w:type="dxa"/>
            <w:vAlign w:val="center"/>
          </w:tcPr>
          <w:p w14:paraId="492C2509"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282" w:type="dxa"/>
            <w:vAlign w:val="center"/>
          </w:tcPr>
          <w:p w14:paraId="3D95938D" w14:textId="77777777" w:rsidR="00003680" w:rsidRPr="00AC23B8" w:rsidRDefault="00003680" w:rsidP="00D305EF">
            <w:pPr>
              <w:jc w:val="both"/>
              <w:rPr>
                <w:rFonts w:eastAsia="Calibri"/>
                <w:bCs/>
              </w:rPr>
            </w:pPr>
            <w:r w:rsidRPr="00AC23B8">
              <w:rPr>
                <w:rFonts w:eastAsia="Calibri"/>
              </w:rPr>
              <w:t>Możliwość zasilania napięciem 42V zewnętrznego odbiornika o mocy</w:t>
            </w:r>
          </w:p>
        </w:tc>
        <w:tc>
          <w:tcPr>
            <w:tcW w:w="2407" w:type="dxa"/>
            <w:vAlign w:val="center"/>
          </w:tcPr>
          <w:p w14:paraId="2E4A546D" w14:textId="77777777" w:rsidR="00003680" w:rsidRPr="00AC23B8" w:rsidRDefault="00003680" w:rsidP="00D305EF">
            <w:pPr>
              <w:jc w:val="center"/>
              <w:rPr>
                <w:rFonts w:eastAsia="Calibri"/>
                <w:bCs/>
              </w:rPr>
            </w:pPr>
            <w:r w:rsidRPr="00AC23B8">
              <w:rPr>
                <w:rFonts w:eastAsia="Calibri"/>
                <w:bCs/>
              </w:rPr>
              <w:t>min. 250VA</w:t>
            </w:r>
          </w:p>
        </w:tc>
        <w:tc>
          <w:tcPr>
            <w:tcW w:w="1978" w:type="dxa"/>
            <w:vAlign w:val="center"/>
          </w:tcPr>
          <w:p w14:paraId="2A9EBA9D" w14:textId="77777777" w:rsidR="00003680" w:rsidRPr="00AC23B8" w:rsidRDefault="00003680" w:rsidP="00D305EF">
            <w:pPr>
              <w:jc w:val="center"/>
              <w:rPr>
                <w:rFonts w:eastAsia="Calibri"/>
                <w:bCs/>
              </w:rPr>
            </w:pPr>
          </w:p>
        </w:tc>
      </w:tr>
      <w:tr w:rsidR="00003680" w:rsidRPr="00AC23B8" w14:paraId="559F4FF9" w14:textId="2669D7FA" w:rsidTr="005D6E21">
        <w:trPr>
          <w:trHeight w:val="352"/>
          <w:jc w:val="center"/>
        </w:trPr>
        <w:tc>
          <w:tcPr>
            <w:tcW w:w="538" w:type="dxa"/>
            <w:vAlign w:val="center"/>
          </w:tcPr>
          <w:p w14:paraId="2C821356"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282" w:type="dxa"/>
            <w:vAlign w:val="center"/>
          </w:tcPr>
          <w:p w14:paraId="152CA116" w14:textId="77777777" w:rsidR="00003680" w:rsidRPr="00AC23B8" w:rsidRDefault="00003680" w:rsidP="00D305EF">
            <w:pPr>
              <w:jc w:val="both"/>
              <w:rPr>
                <w:rFonts w:eastAsia="Calibri"/>
                <w:bCs/>
              </w:rPr>
            </w:pPr>
            <w:r w:rsidRPr="00AC23B8">
              <w:rPr>
                <w:rFonts w:eastAsia="Calibri"/>
              </w:rPr>
              <w:t>Sumaryczna ilość styczników pomocniczych 42V</w:t>
            </w:r>
          </w:p>
        </w:tc>
        <w:tc>
          <w:tcPr>
            <w:tcW w:w="2407" w:type="dxa"/>
            <w:vAlign w:val="center"/>
          </w:tcPr>
          <w:p w14:paraId="6C2C9079" w14:textId="77777777" w:rsidR="00003680" w:rsidRPr="00AC23B8" w:rsidRDefault="00003680" w:rsidP="00D305EF">
            <w:pPr>
              <w:jc w:val="center"/>
              <w:rPr>
                <w:rFonts w:eastAsia="Calibri"/>
                <w:bCs/>
              </w:rPr>
            </w:pPr>
            <w:r w:rsidRPr="00AC23B8">
              <w:rPr>
                <w:rFonts w:eastAsia="Calibri"/>
                <w:bCs/>
              </w:rPr>
              <w:t>min. 1</w:t>
            </w:r>
          </w:p>
          <w:p w14:paraId="04AF56BD" w14:textId="77777777" w:rsidR="00003680" w:rsidRPr="00AC23B8" w:rsidRDefault="00003680" w:rsidP="00D305EF">
            <w:pPr>
              <w:jc w:val="center"/>
              <w:rPr>
                <w:rFonts w:eastAsia="Calibri"/>
                <w:bCs/>
              </w:rPr>
            </w:pPr>
            <w:r w:rsidRPr="00AC23B8">
              <w:rPr>
                <w:rFonts w:eastAsia="Calibri"/>
                <w:bCs/>
              </w:rPr>
              <w:t>In = min. 8A</w:t>
            </w:r>
          </w:p>
        </w:tc>
        <w:tc>
          <w:tcPr>
            <w:tcW w:w="1978" w:type="dxa"/>
            <w:vAlign w:val="center"/>
          </w:tcPr>
          <w:p w14:paraId="458F5B7A" w14:textId="77777777" w:rsidR="00003680" w:rsidRPr="00AC23B8" w:rsidRDefault="00003680" w:rsidP="00D305EF">
            <w:pPr>
              <w:jc w:val="center"/>
              <w:rPr>
                <w:rFonts w:eastAsia="Calibri"/>
                <w:bCs/>
              </w:rPr>
            </w:pPr>
          </w:p>
        </w:tc>
      </w:tr>
      <w:tr w:rsidR="00003680" w:rsidRPr="00AC23B8" w14:paraId="10E9F094" w14:textId="27B52001" w:rsidTr="005D6E21">
        <w:trPr>
          <w:trHeight w:val="330"/>
          <w:jc w:val="center"/>
        </w:trPr>
        <w:tc>
          <w:tcPr>
            <w:tcW w:w="538" w:type="dxa"/>
            <w:vAlign w:val="center"/>
          </w:tcPr>
          <w:p w14:paraId="5BCBEFF4" w14:textId="77777777" w:rsidR="00003680" w:rsidRPr="00AC23B8" w:rsidRDefault="00003680" w:rsidP="00D305EF">
            <w:pPr>
              <w:widowControl w:val="0"/>
              <w:numPr>
                <w:ilvl w:val="0"/>
                <w:numId w:val="131"/>
              </w:numPr>
              <w:adjustRightInd w:val="0"/>
              <w:jc w:val="both"/>
              <w:textAlignment w:val="baseline"/>
              <w:rPr>
                <w:rFonts w:eastAsia="Calibri"/>
              </w:rPr>
            </w:pPr>
          </w:p>
        </w:tc>
        <w:tc>
          <w:tcPr>
            <w:tcW w:w="4282" w:type="dxa"/>
            <w:vAlign w:val="center"/>
          </w:tcPr>
          <w:p w14:paraId="39C13E14" w14:textId="77777777" w:rsidR="00003680" w:rsidRPr="00AC23B8" w:rsidRDefault="00003680" w:rsidP="00D305EF">
            <w:pPr>
              <w:rPr>
                <w:rFonts w:eastAsia="Calibri"/>
                <w:bCs/>
              </w:rPr>
            </w:pPr>
            <w:r w:rsidRPr="00AC23B8">
              <w:rPr>
                <w:rFonts w:eastAsia="Calibri"/>
              </w:rPr>
              <w:t xml:space="preserve">Przełącznik kolejności faz na torze rozłącznikowym </w:t>
            </w:r>
          </w:p>
        </w:tc>
        <w:tc>
          <w:tcPr>
            <w:tcW w:w="2407" w:type="dxa"/>
            <w:vAlign w:val="center"/>
          </w:tcPr>
          <w:p w14:paraId="45776852" w14:textId="77777777" w:rsidR="00003680" w:rsidRPr="00AC23B8" w:rsidRDefault="00003680" w:rsidP="00D305EF">
            <w:pPr>
              <w:jc w:val="center"/>
              <w:rPr>
                <w:rFonts w:eastAsia="Calibri"/>
                <w:bCs/>
              </w:rPr>
            </w:pPr>
            <w:r w:rsidRPr="00AC23B8">
              <w:rPr>
                <w:rFonts w:eastAsia="Calibri"/>
                <w:bCs/>
              </w:rPr>
              <w:t>TAK</w:t>
            </w:r>
          </w:p>
        </w:tc>
        <w:tc>
          <w:tcPr>
            <w:tcW w:w="1978" w:type="dxa"/>
            <w:vAlign w:val="center"/>
          </w:tcPr>
          <w:p w14:paraId="6A99812E" w14:textId="77777777" w:rsidR="00003680" w:rsidRPr="00AC23B8" w:rsidRDefault="00003680" w:rsidP="00D305EF">
            <w:pPr>
              <w:jc w:val="center"/>
              <w:rPr>
                <w:rFonts w:eastAsia="Calibri"/>
                <w:bCs/>
              </w:rPr>
            </w:pPr>
          </w:p>
        </w:tc>
      </w:tr>
      <w:tr w:rsidR="00003680" w:rsidRPr="00AC23B8" w14:paraId="1F35DA5E" w14:textId="1DFDB21B" w:rsidTr="005D6E21">
        <w:trPr>
          <w:trHeight w:val="202"/>
          <w:jc w:val="center"/>
        </w:trPr>
        <w:tc>
          <w:tcPr>
            <w:tcW w:w="538" w:type="dxa"/>
            <w:vAlign w:val="center"/>
          </w:tcPr>
          <w:p w14:paraId="79BF089F" w14:textId="77777777" w:rsidR="00003680" w:rsidRPr="00AC23B8" w:rsidRDefault="00003680" w:rsidP="00D305EF">
            <w:pPr>
              <w:widowControl w:val="0"/>
              <w:numPr>
                <w:ilvl w:val="0"/>
                <w:numId w:val="131"/>
              </w:numPr>
              <w:adjustRightInd w:val="0"/>
              <w:jc w:val="both"/>
              <w:textAlignment w:val="baseline"/>
            </w:pPr>
          </w:p>
        </w:tc>
        <w:tc>
          <w:tcPr>
            <w:tcW w:w="4282" w:type="dxa"/>
            <w:vAlign w:val="center"/>
          </w:tcPr>
          <w:p w14:paraId="30BAB812" w14:textId="77777777" w:rsidR="00003680" w:rsidRPr="00AC23B8" w:rsidRDefault="00003680" w:rsidP="00D305EF">
            <w:pPr>
              <w:widowControl w:val="0"/>
              <w:adjustRightInd w:val="0"/>
              <w:jc w:val="both"/>
              <w:textAlignment w:val="baseline"/>
              <w:rPr>
                <w:kern w:val="2"/>
                <w:lang w:eastAsia="ar-SA"/>
              </w:rPr>
            </w:pPr>
            <w:r w:rsidRPr="00AC23B8">
              <w:t>Dodatkowo dla stacji kompaktowej należy dostarczyć pulpit sterowniczy zewnętrzny umożliwiający sterowanie ręczne lokalne z przycisków sterowniczych pulpitu zewnętrznego umożliwiające załączenie każdego odpływu osobno oraz w automacie</w:t>
            </w:r>
          </w:p>
        </w:tc>
        <w:tc>
          <w:tcPr>
            <w:tcW w:w="2407" w:type="dxa"/>
            <w:vAlign w:val="center"/>
          </w:tcPr>
          <w:p w14:paraId="06344B35" w14:textId="77777777" w:rsidR="00003680" w:rsidRPr="00AC23B8" w:rsidRDefault="00003680" w:rsidP="00D305EF">
            <w:pPr>
              <w:jc w:val="center"/>
              <w:rPr>
                <w:rFonts w:eastAsia="Calibri"/>
                <w:bCs/>
              </w:rPr>
            </w:pPr>
            <w:r w:rsidRPr="00AC23B8">
              <w:rPr>
                <w:rFonts w:eastAsia="Calibri"/>
                <w:bCs/>
              </w:rPr>
              <w:t>TAK</w:t>
            </w:r>
          </w:p>
        </w:tc>
        <w:tc>
          <w:tcPr>
            <w:tcW w:w="1978" w:type="dxa"/>
            <w:vAlign w:val="center"/>
          </w:tcPr>
          <w:p w14:paraId="28A67AF8" w14:textId="77777777" w:rsidR="00003680" w:rsidRPr="00AC23B8" w:rsidRDefault="00003680" w:rsidP="00D305EF">
            <w:pPr>
              <w:jc w:val="center"/>
              <w:rPr>
                <w:rFonts w:eastAsia="Calibri"/>
                <w:bCs/>
              </w:rPr>
            </w:pPr>
          </w:p>
        </w:tc>
      </w:tr>
      <w:tr w:rsidR="00003680" w:rsidRPr="00AC23B8" w14:paraId="6A4A4E3D" w14:textId="15C848AC" w:rsidTr="005D6E21">
        <w:trPr>
          <w:trHeight w:val="237"/>
          <w:jc w:val="center"/>
        </w:trPr>
        <w:tc>
          <w:tcPr>
            <w:tcW w:w="538" w:type="dxa"/>
            <w:vAlign w:val="center"/>
          </w:tcPr>
          <w:p w14:paraId="7006FEC5" w14:textId="77777777" w:rsidR="00003680" w:rsidRPr="00AC23B8" w:rsidRDefault="00003680" w:rsidP="00D305EF">
            <w:pPr>
              <w:widowControl w:val="0"/>
              <w:numPr>
                <w:ilvl w:val="0"/>
                <w:numId w:val="131"/>
              </w:numPr>
              <w:adjustRightInd w:val="0"/>
              <w:jc w:val="both"/>
              <w:textAlignment w:val="baseline"/>
            </w:pPr>
          </w:p>
        </w:tc>
        <w:tc>
          <w:tcPr>
            <w:tcW w:w="4282" w:type="dxa"/>
            <w:vAlign w:val="center"/>
          </w:tcPr>
          <w:p w14:paraId="5768B55D" w14:textId="77777777" w:rsidR="00003680" w:rsidRPr="00AC23B8" w:rsidRDefault="00003680" w:rsidP="00D305EF">
            <w:pPr>
              <w:widowControl w:val="0"/>
              <w:adjustRightInd w:val="0"/>
              <w:jc w:val="both"/>
              <w:textAlignment w:val="baseline"/>
            </w:pPr>
            <w:r w:rsidRPr="00AC23B8">
              <w:t>Transformator o mocy</w:t>
            </w:r>
          </w:p>
        </w:tc>
        <w:tc>
          <w:tcPr>
            <w:tcW w:w="2407" w:type="dxa"/>
            <w:vAlign w:val="center"/>
          </w:tcPr>
          <w:p w14:paraId="67029CE8" w14:textId="77777777" w:rsidR="00003680" w:rsidRPr="00AC23B8" w:rsidRDefault="00003680" w:rsidP="00D305EF">
            <w:pPr>
              <w:ind w:right="113"/>
              <w:jc w:val="both"/>
              <w:rPr>
                <w:rFonts w:ascii="Calibri" w:eastAsiaTheme="minorHAnsi" w:hAnsi="Calibri" w:cs="Calibri"/>
                <w:b/>
                <w:bCs/>
                <w:sz w:val="22"/>
                <w:szCs w:val="22"/>
                <w:u w:val="single"/>
                <w:lang w:eastAsia="en-US"/>
              </w:rPr>
            </w:pPr>
            <w:r w:rsidRPr="00AC23B8">
              <w:rPr>
                <w:rFonts w:eastAsiaTheme="minorHAnsi"/>
              </w:rPr>
              <w:t xml:space="preserve">min. 2 kVA o napięciu wtórnym 3x 133/230 V; 50Hz, </w:t>
            </w:r>
          </w:p>
        </w:tc>
        <w:tc>
          <w:tcPr>
            <w:tcW w:w="1978" w:type="dxa"/>
            <w:vAlign w:val="center"/>
          </w:tcPr>
          <w:p w14:paraId="3F98BA63" w14:textId="77777777" w:rsidR="00003680" w:rsidRPr="00AC23B8" w:rsidRDefault="00003680" w:rsidP="00D305EF">
            <w:pPr>
              <w:ind w:right="113"/>
              <w:jc w:val="both"/>
              <w:rPr>
                <w:rFonts w:eastAsiaTheme="minorHAnsi"/>
              </w:rPr>
            </w:pPr>
          </w:p>
        </w:tc>
      </w:tr>
    </w:tbl>
    <w:p w14:paraId="3FA871D2" w14:textId="77777777" w:rsidR="00AC23B8" w:rsidRPr="00AC23B8" w:rsidRDefault="00AC23B8" w:rsidP="00AC23B8">
      <w:pPr>
        <w:ind w:right="113"/>
        <w:jc w:val="both"/>
        <w:rPr>
          <w:rFonts w:ascii="Calibri" w:eastAsiaTheme="minorHAnsi" w:hAnsi="Calibri" w:cs="Calibri"/>
          <w:b/>
          <w:bCs/>
          <w:sz w:val="22"/>
          <w:szCs w:val="22"/>
          <w:u w:val="single"/>
          <w:lang w:eastAsia="en-US"/>
        </w:rPr>
      </w:pPr>
    </w:p>
    <w:p w14:paraId="138AA027" w14:textId="77777777" w:rsidR="00611818" w:rsidRPr="00292AF5" w:rsidRDefault="00611818" w:rsidP="00790A9A">
      <w:pPr>
        <w:jc w:val="both"/>
        <w:rPr>
          <w:b/>
          <w:bCs/>
        </w:rPr>
      </w:pPr>
    </w:p>
    <w:p w14:paraId="0F5AFF3E" w14:textId="77777777" w:rsidR="00767F83" w:rsidRDefault="00767F83">
      <w:pPr>
        <w:spacing w:after="160" w:line="259" w:lineRule="auto"/>
        <w:rPr>
          <w:rFonts w:eastAsiaTheme="majorEastAsia"/>
          <w:b/>
          <w:bCs/>
          <w:color w:val="2F5496" w:themeColor="accent1" w:themeShade="BF"/>
          <w:spacing w:val="20"/>
          <w:sz w:val="28"/>
          <w:szCs w:val="28"/>
        </w:rPr>
      </w:pPr>
    </w:p>
    <w:p w14:paraId="34796C25" w14:textId="46CCC9C1" w:rsidR="00577B1B" w:rsidRDefault="00577B1B">
      <w:pPr>
        <w:spacing w:after="160" w:line="259" w:lineRule="auto"/>
        <w:rPr>
          <w:rFonts w:eastAsiaTheme="majorEastAsia"/>
          <w:b/>
          <w:bCs/>
          <w:color w:val="2F5496" w:themeColor="accent1" w:themeShade="BF"/>
          <w:spacing w:val="20"/>
          <w:sz w:val="28"/>
          <w:szCs w:val="28"/>
        </w:rPr>
      </w:pPr>
    </w:p>
    <w:p w14:paraId="5C1E6E9D" w14:textId="77777777" w:rsidR="00577B1B" w:rsidRDefault="00577B1B">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DF8EDCE" w14:textId="031F2015" w:rsidR="002F02AC" w:rsidRDefault="002F02AC" w:rsidP="002F02AC">
      <w:pPr>
        <w:jc w:val="right"/>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1.</w:t>
      </w:r>
      <w:r>
        <w:rPr>
          <w:rFonts w:eastAsiaTheme="majorEastAsia"/>
          <w:b/>
          <w:bCs/>
          <w:color w:val="2F5496" w:themeColor="accent1" w:themeShade="BF"/>
          <w:spacing w:val="20"/>
          <w:sz w:val="28"/>
          <w:szCs w:val="28"/>
        </w:rPr>
        <w:t xml:space="preserve">3 </w:t>
      </w:r>
      <w:r w:rsidRPr="00DE0294">
        <w:rPr>
          <w:rFonts w:eastAsiaTheme="majorEastAsia"/>
          <w:b/>
          <w:bCs/>
          <w:color w:val="2F5496" w:themeColor="accent1" w:themeShade="BF"/>
          <w:spacing w:val="20"/>
          <w:sz w:val="28"/>
          <w:szCs w:val="28"/>
        </w:rPr>
        <w:t xml:space="preserve">do SWZ </w:t>
      </w:r>
      <w:r>
        <w:rPr>
          <w:rFonts w:eastAsiaTheme="majorEastAsia"/>
          <w:b/>
          <w:bCs/>
          <w:color w:val="2F5496" w:themeColor="accent1" w:themeShade="BF"/>
          <w:spacing w:val="20"/>
          <w:sz w:val="28"/>
          <w:szCs w:val="28"/>
        </w:rPr>
        <w:t>– Harmonogram dostaw</w:t>
      </w:r>
    </w:p>
    <w:p w14:paraId="0000AC52" w14:textId="77777777" w:rsidR="002F02AC" w:rsidRDefault="002F02AC" w:rsidP="002F02AC">
      <w:pPr>
        <w:jc w:val="right"/>
        <w:rPr>
          <w:rFonts w:eastAsiaTheme="majorEastAsia"/>
          <w:b/>
          <w:bCs/>
          <w:color w:val="2F5496" w:themeColor="accent1" w:themeShade="BF"/>
          <w:spacing w:val="20"/>
          <w:sz w:val="28"/>
          <w:szCs w:val="28"/>
        </w:rPr>
      </w:pPr>
    </w:p>
    <w:p w14:paraId="7B058557" w14:textId="77777777" w:rsidR="002F02AC" w:rsidRDefault="002F02AC" w:rsidP="002F02AC">
      <w:pPr>
        <w:jc w:val="right"/>
        <w:rPr>
          <w:rFonts w:eastAsiaTheme="majorEastAsia"/>
          <w:b/>
          <w:bCs/>
          <w:spacing w:val="20"/>
          <w:sz w:val="24"/>
          <w:szCs w:val="24"/>
        </w:rPr>
      </w:pPr>
    </w:p>
    <w:p w14:paraId="40F40C94" w14:textId="77777777" w:rsidR="002F02AC" w:rsidRPr="002F02AC" w:rsidRDefault="002F02AC" w:rsidP="002F02AC">
      <w:pPr>
        <w:jc w:val="right"/>
        <w:rPr>
          <w:rFonts w:eastAsiaTheme="majorEastAsia"/>
          <w:b/>
          <w:bCs/>
          <w:spacing w:val="20"/>
          <w:sz w:val="24"/>
          <w:szCs w:val="24"/>
        </w:rPr>
      </w:pPr>
    </w:p>
    <w:p w14:paraId="3632CC4F" w14:textId="1539311F" w:rsidR="002F02AC" w:rsidRPr="00EA7DE9" w:rsidRDefault="002F02AC" w:rsidP="002F02AC">
      <w:pPr>
        <w:jc w:val="center"/>
        <w:rPr>
          <w:rFonts w:eastAsiaTheme="majorEastAsia"/>
          <w:b/>
          <w:bCs/>
          <w:spacing w:val="20"/>
          <w:sz w:val="28"/>
          <w:szCs w:val="28"/>
        </w:rPr>
      </w:pPr>
      <w:r w:rsidRPr="00EA7DE9">
        <w:rPr>
          <w:rFonts w:eastAsiaTheme="majorEastAsia"/>
          <w:b/>
          <w:bCs/>
          <w:spacing w:val="20"/>
          <w:sz w:val="28"/>
          <w:szCs w:val="28"/>
        </w:rPr>
        <w:t xml:space="preserve">Harmonogram stanowi odrębny plik Excel opublikowany w Profilu Nabywcy. </w:t>
      </w:r>
    </w:p>
    <w:p w14:paraId="15B1FED1" w14:textId="77777777" w:rsidR="00F20D6A" w:rsidRDefault="00F20D6A" w:rsidP="00F20D6A"/>
    <w:p w14:paraId="6889440E" w14:textId="77777777" w:rsidR="00F20D6A" w:rsidRDefault="00F20D6A" w:rsidP="00F20D6A"/>
    <w:p w14:paraId="7504CCC3" w14:textId="0CE9B0CD" w:rsidR="00611818" w:rsidRDefault="00611818" w:rsidP="00611818">
      <w:pPr>
        <w:keepNext/>
        <w:keepLines/>
        <w:widowControl w:val="0"/>
        <w:tabs>
          <w:tab w:val="center" w:pos="6804"/>
        </w:tabs>
        <w:suppressAutoHyphens/>
        <w:ind w:left="360" w:right="-711" w:hanging="360"/>
        <w:rPr>
          <w:b/>
          <w:sz w:val="22"/>
          <w:szCs w:val="22"/>
          <w:lang w:eastAsia="ar-SA"/>
        </w:rPr>
      </w:pPr>
    </w:p>
    <w:p w14:paraId="54304276" w14:textId="77777777" w:rsidR="00611818" w:rsidRDefault="00611818" w:rsidP="00611818">
      <w:pPr>
        <w:keepNext/>
        <w:keepLines/>
        <w:widowControl w:val="0"/>
        <w:tabs>
          <w:tab w:val="center" w:pos="6804"/>
        </w:tabs>
        <w:suppressAutoHyphens/>
        <w:ind w:left="360" w:right="-711" w:hanging="360"/>
        <w:rPr>
          <w:b/>
          <w:sz w:val="22"/>
          <w:szCs w:val="22"/>
          <w:lang w:eastAsia="ar-SA"/>
        </w:rPr>
      </w:pPr>
    </w:p>
    <w:p w14:paraId="5A7278D0" w14:textId="77777777" w:rsidR="00611818" w:rsidRDefault="00611818" w:rsidP="00611818">
      <w:pPr>
        <w:keepNext/>
        <w:keepLines/>
        <w:widowControl w:val="0"/>
        <w:tabs>
          <w:tab w:val="center" w:pos="6804"/>
        </w:tabs>
        <w:suppressAutoHyphens/>
        <w:ind w:left="360" w:right="-711" w:hanging="360"/>
        <w:rPr>
          <w:b/>
          <w:sz w:val="22"/>
          <w:szCs w:val="22"/>
          <w:lang w:eastAsia="ar-SA"/>
        </w:rPr>
      </w:pPr>
    </w:p>
    <w:p w14:paraId="7491BC7E" w14:textId="77777777" w:rsidR="00611818" w:rsidRDefault="00611818" w:rsidP="00611818"/>
    <w:p w14:paraId="15F9346C" w14:textId="648C7A54" w:rsidR="002F02AC" w:rsidRDefault="002F02AC">
      <w:pPr>
        <w:spacing w:after="160" w:line="259" w:lineRule="auto"/>
      </w:pPr>
      <w:r>
        <w:br w:type="page"/>
      </w:r>
    </w:p>
    <w:p w14:paraId="43EF8D35" w14:textId="77777777" w:rsidR="00160015" w:rsidRPr="007A4EE6" w:rsidRDefault="00160015" w:rsidP="00B31A22">
      <w:pPr>
        <w:jc w:val="center"/>
        <w:rPr>
          <w:rFonts w:eastAsiaTheme="majorEastAsia"/>
          <w:b/>
          <w:bCs/>
          <w:color w:val="2F5496" w:themeColor="accent1" w:themeShade="BF"/>
          <w:spacing w:val="20"/>
          <w:sz w:val="28"/>
          <w:szCs w:val="28"/>
        </w:rPr>
      </w:pPr>
      <w:bookmarkStart w:id="89" w:name="_Toc67292111"/>
      <w:bookmarkStart w:id="90" w:name="_Hlk67824368"/>
      <w:bookmarkEnd w:id="68"/>
      <w:r w:rsidRPr="007A4EE6">
        <w:rPr>
          <w:rFonts w:eastAsiaTheme="majorEastAsia"/>
          <w:b/>
          <w:bCs/>
          <w:color w:val="2F5496" w:themeColor="accent1" w:themeShade="BF"/>
          <w:spacing w:val="20"/>
          <w:sz w:val="28"/>
          <w:szCs w:val="28"/>
        </w:rPr>
        <w:lastRenderedPageBreak/>
        <w:t>Załącznik nr 2 do SWZ FORMULARZ OFERTOWY</w:t>
      </w:r>
      <w:bookmarkEnd w:id="89"/>
    </w:p>
    <w:bookmarkEnd w:id="90"/>
    <w:p w14:paraId="58091088" w14:textId="77777777" w:rsidR="00160015" w:rsidRPr="00E66F78" w:rsidRDefault="00160015" w:rsidP="00160015">
      <w:pPr>
        <w:ind w:left="426"/>
        <w:jc w:val="center"/>
        <w:rPr>
          <w:b/>
          <w:bCs/>
          <w:spacing w:val="20"/>
          <w:sz w:val="28"/>
          <w:szCs w:val="28"/>
        </w:rPr>
      </w:pPr>
    </w:p>
    <w:p w14:paraId="6ECC08EC" w14:textId="77777777" w:rsidR="00160015" w:rsidRPr="00E66F78" w:rsidRDefault="00160015" w:rsidP="00160015">
      <w:pPr>
        <w:ind w:left="426"/>
        <w:jc w:val="center"/>
        <w:rPr>
          <w:b/>
          <w:bCs/>
          <w:spacing w:val="20"/>
          <w:sz w:val="28"/>
          <w:szCs w:val="28"/>
        </w:rPr>
      </w:pPr>
    </w:p>
    <w:p w14:paraId="247F2592" w14:textId="77777777" w:rsidR="00160015" w:rsidRPr="00E66F78" w:rsidRDefault="00160015" w:rsidP="00160015">
      <w:pPr>
        <w:ind w:left="426"/>
        <w:jc w:val="center"/>
        <w:rPr>
          <w:b/>
          <w:bCs/>
          <w:spacing w:val="20"/>
          <w:sz w:val="28"/>
          <w:szCs w:val="28"/>
        </w:rPr>
      </w:pPr>
    </w:p>
    <w:p w14:paraId="3CD111CE"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BA4D56B" w14:textId="77777777" w:rsidR="00160015" w:rsidRDefault="00160015" w:rsidP="00160015">
      <w:pPr>
        <w:ind w:left="426"/>
        <w:jc w:val="center"/>
        <w:rPr>
          <w:b/>
          <w:bCs/>
          <w:spacing w:val="20"/>
          <w:sz w:val="28"/>
          <w:szCs w:val="28"/>
        </w:rPr>
      </w:pPr>
    </w:p>
    <w:p w14:paraId="3D9C2B95" w14:textId="77777777" w:rsidR="00B72377" w:rsidRDefault="00B72377" w:rsidP="00160015">
      <w:pPr>
        <w:ind w:left="426"/>
        <w:jc w:val="center"/>
        <w:rPr>
          <w:b/>
          <w:bCs/>
          <w:spacing w:val="20"/>
          <w:sz w:val="28"/>
          <w:szCs w:val="28"/>
        </w:rPr>
      </w:pPr>
    </w:p>
    <w:p w14:paraId="2B40D86F" w14:textId="77777777" w:rsidR="00B72377" w:rsidRDefault="00B72377" w:rsidP="00160015">
      <w:pPr>
        <w:ind w:left="426"/>
        <w:jc w:val="center"/>
        <w:rPr>
          <w:b/>
          <w:bCs/>
          <w:spacing w:val="20"/>
          <w:sz w:val="28"/>
          <w:szCs w:val="28"/>
        </w:rPr>
      </w:pPr>
    </w:p>
    <w:p w14:paraId="71BBE3FA" w14:textId="77777777" w:rsidR="00F646D9" w:rsidRDefault="00F646D9" w:rsidP="00160015">
      <w:pPr>
        <w:ind w:left="426"/>
        <w:jc w:val="center"/>
        <w:rPr>
          <w:b/>
          <w:bCs/>
          <w:spacing w:val="20"/>
          <w:sz w:val="28"/>
          <w:szCs w:val="28"/>
        </w:rPr>
      </w:pPr>
    </w:p>
    <w:p w14:paraId="5025DCDD" w14:textId="77777777" w:rsidR="00B72377" w:rsidRPr="00E66F78" w:rsidRDefault="00B72377" w:rsidP="00160015">
      <w:pPr>
        <w:ind w:left="426"/>
        <w:jc w:val="center"/>
        <w:rPr>
          <w:b/>
          <w:bCs/>
          <w:spacing w:val="20"/>
          <w:sz w:val="28"/>
          <w:szCs w:val="28"/>
        </w:rPr>
      </w:pPr>
    </w:p>
    <w:p w14:paraId="5796EB9E"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53D9E45D" w14:textId="77777777" w:rsidR="00160015" w:rsidRPr="00E66F78" w:rsidRDefault="00160015" w:rsidP="00160015">
      <w:pPr>
        <w:jc w:val="center"/>
        <w:rPr>
          <w:b/>
          <w:bCs/>
          <w:spacing w:val="20"/>
          <w:sz w:val="28"/>
          <w:szCs w:val="28"/>
        </w:rPr>
      </w:pPr>
    </w:p>
    <w:p w14:paraId="691AA710" w14:textId="77777777" w:rsidR="00160015" w:rsidRPr="00E66F78" w:rsidRDefault="00160015" w:rsidP="00160015">
      <w:pPr>
        <w:jc w:val="center"/>
        <w:rPr>
          <w:b/>
          <w:bCs/>
          <w:spacing w:val="20"/>
          <w:sz w:val="28"/>
          <w:szCs w:val="28"/>
        </w:rPr>
      </w:pPr>
    </w:p>
    <w:p w14:paraId="3E880481" w14:textId="77777777" w:rsidR="00160015" w:rsidRPr="00E66F78" w:rsidRDefault="00160015" w:rsidP="00160015">
      <w:pPr>
        <w:spacing w:before="120" w:line="312" w:lineRule="auto"/>
        <w:jc w:val="both"/>
        <w:rPr>
          <w:b/>
          <w:bCs/>
          <w:spacing w:val="20"/>
          <w:sz w:val="28"/>
          <w:szCs w:val="28"/>
          <w:u w:val="single"/>
        </w:rPr>
      </w:pPr>
    </w:p>
    <w:p w14:paraId="03218DBA" w14:textId="77777777" w:rsidR="00160015" w:rsidRPr="00E66F78" w:rsidRDefault="00160015" w:rsidP="00160015">
      <w:pPr>
        <w:spacing w:after="160" w:line="259" w:lineRule="auto"/>
        <w:rPr>
          <w:b/>
          <w:bCs/>
          <w:spacing w:val="20"/>
          <w:sz w:val="28"/>
          <w:szCs w:val="28"/>
          <w:u w:val="single"/>
        </w:rPr>
        <w:sectPr w:rsidR="00160015" w:rsidRPr="00E66F78" w:rsidSect="00F920A1">
          <w:headerReference w:type="default" r:id="rId29"/>
          <w:footerReference w:type="default" r:id="rId30"/>
          <w:pgSz w:w="11907" w:h="16840" w:code="9"/>
          <w:pgMar w:top="1417" w:right="1275" w:bottom="1134" w:left="1417" w:header="709" w:footer="529" w:gutter="0"/>
          <w:cols w:space="708"/>
          <w:titlePg/>
          <w:docGrid w:linePitch="360"/>
        </w:sectPr>
      </w:pPr>
    </w:p>
    <w:p w14:paraId="3946C946" w14:textId="77777777" w:rsidR="00160015" w:rsidRDefault="00160015" w:rsidP="00160015">
      <w:pPr>
        <w:jc w:val="center"/>
        <w:rPr>
          <w:b/>
          <w:bCs/>
          <w:sz w:val="40"/>
          <w:szCs w:val="40"/>
        </w:rPr>
      </w:pPr>
    </w:p>
    <w:p w14:paraId="70C2B3C6" w14:textId="77777777" w:rsidR="00160015" w:rsidRPr="00340D47" w:rsidRDefault="00160015" w:rsidP="00160015">
      <w:pPr>
        <w:jc w:val="center"/>
        <w:rPr>
          <w:b/>
          <w:bCs/>
          <w:color w:val="0070C0"/>
          <w:sz w:val="40"/>
          <w:szCs w:val="40"/>
        </w:rPr>
      </w:pPr>
      <w:bookmarkStart w:id="91" w:name="_Hlk67824653"/>
    </w:p>
    <w:p w14:paraId="7877A87D"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2187C377" w14:textId="77777777" w:rsidR="00160015" w:rsidRDefault="000E07F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062700A" w14:textId="77777777" w:rsidR="0007496A" w:rsidRDefault="0007496A" w:rsidP="00856E98">
      <w:pPr>
        <w:jc w:val="center"/>
        <w:rPr>
          <w:rFonts w:eastAsiaTheme="majorEastAsia"/>
          <w:b/>
          <w:bCs/>
          <w:color w:val="2F5496" w:themeColor="accent1" w:themeShade="BF"/>
          <w:spacing w:val="20"/>
          <w:sz w:val="36"/>
          <w:szCs w:val="36"/>
        </w:rPr>
      </w:pPr>
    </w:p>
    <w:p w14:paraId="0B71183C" w14:textId="77777777" w:rsidR="0007496A" w:rsidRPr="0007496A" w:rsidRDefault="0007496A" w:rsidP="0007496A">
      <w:pPr>
        <w:spacing w:line="312" w:lineRule="auto"/>
        <w:ind w:left="567"/>
        <w:rPr>
          <w:bCs/>
          <w:sz w:val="22"/>
          <w:szCs w:val="22"/>
        </w:rPr>
      </w:pPr>
      <w:r w:rsidRPr="0007496A">
        <w:rPr>
          <w:bCs/>
          <w:sz w:val="22"/>
          <w:szCs w:val="22"/>
        </w:rPr>
        <w:t xml:space="preserve">Załącznik nr </w:t>
      </w:r>
      <w:r>
        <w:rPr>
          <w:bCs/>
          <w:sz w:val="22"/>
          <w:szCs w:val="22"/>
        </w:rPr>
        <w:t>3.1</w:t>
      </w:r>
      <w:r w:rsidRPr="0007496A">
        <w:rPr>
          <w:bCs/>
          <w:sz w:val="22"/>
          <w:szCs w:val="22"/>
        </w:rPr>
        <w:t xml:space="preserve"> –</w:t>
      </w:r>
      <w:r>
        <w:rPr>
          <w:bCs/>
          <w:sz w:val="22"/>
          <w:szCs w:val="22"/>
        </w:rPr>
        <w:t xml:space="preserve"> </w:t>
      </w:r>
      <w:r w:rsidRPr="0007496A">
        <w:rPr>
          <w:bCs/>
          <w:sz w:val="22"/>
          <w:szCs w:val="22"/>
        </w:rPr>
        <w:t>Informacja o podwykonawcach</w:t>
      </w:r>
    </w:p>
    <w:p w14:paraId="0CBB7F28" w14:textId="55CBF74E" w:rsidR="0007496A" w:rsidRPr="0007496A" w:rsidRDefault="0007496A" w:rsidP="0007496A">
      <w:pPr>
        <w:spacing w:line="312" w:lineRule="auto"/>
        <w:ind w:left="567"/>
        <w:rPr>
          <w:bCs/>
          <w:sz w:val="22"/>
          <w:szCs w:val="22"/>
        </w:rPr>
      </w:pPr>
      <w:r w:rsidRPr="0007496A">
        <w:rPr>
          <w:bCs/>
          <w:sz w:val="22"/>
          <w:szCs w:val="22"/>
        </w:rPr>
        <w:t xml:space="preserve">Załącznik nr 3.2 – </w:t>
      </w:r>
      <w:r w:rsidR="00C5484F" w:rsidRPr="00C5484F">
        <w:rPr>
          <w:bCs/>
          <w:sz w:val="22"/>
          <w:szCs w:val="22"/>
        </w:rPr>
        <w:t>Informacja o powstaniu u Zamawiającego obowiązku podatkowego</w:t>
      </w:r>
    </w:p>
    <w:p w14:paraId="1009CE57" w14:textId="77777777" w:rsidR="0007496A" w:rsidRPr="0007496A" w:rsidRDefault="0007496A" w:rsidP="0007496A">
      <w:pPr>
        <w:spacing w:line="312" w:lineRule="auto"/>
        <w:ind w:left="567"/>
        <w:rPr>
          <w:bCs/>
          <w:sz w:val="22"/>
          <w:szCs w:val="22"/>
        </w:rPr>
      </w:pPr>
      <w:r w:rsidRPr="0007496A">
        <w:rPr>
          <w:bCs/>
          <w:sz w:val="22"/>
          <w:szCs w:val="22"/>
        </w:rPr>
        <w:t>Załącznik nr 3.3 – Zobowiązanie podmiotu udostępniającego</w:t>
      </w:r>
    </w:p>
    <w:p w14:paraId="633DAAE8" w14:textId="77777777" w:rsidR="0007496A" w:rsidRPr="0007496A" w:rsidRDefault="0007496A" w:rsidP="0007496A">
      <w:pPr>
        <w:spacing w:line="312" w:lineRule="auto"/>
        <w:ind w:left="567"/>
        <w:rPr>
          <w:bCs/>
          <w:sz w:val="22"/>
          <w:szCs w:val="22"/>
        </w:rPr>
      </w:pPr>
      <w:r w:rsidRPr="0007496A">
        <w:rPr>
          <w:bCs/>
          <w:sz w:val="22"/>
          <w:szCs w:val="22"/>
        </w:rPr>
        <w:t>Załącznik nr 3.4 – Oświadczenie o kategorii przedsiębiorstwa</w:t>
      </w:r>
    </w:p>
    <w:p w14:paraId="4FD2752D" w14:textId="77777777" w:rsidR="0007496A" w:rsidRPr="0007496A" w:rsidRDefault="0007496A" w:rsidP="0007496A">
      <w:pPr>
        <w:spacing w:line="312" w:lineRule="auto"/>
        <w:ind w:left="567"/>
        <w:rPr>
          <w:bCs/>
          <w:sz w:val="22"/>
          <w:szCs w:val="22"/>
        </w:rPr>
      </w:pPr>
      <w:r w:rsidRPr="0007496A">
        <w:rPr>
          <w:sz w:val="22"/>
          <w:szCs w:val="22"/>
        </w:rPr>
        <w:t>Załącznik nr 3.5 – Oświadczenia Wykonawcy dotyczące przedmiotu zamówienia</w:t>
      </w:r>
    </w:p>
    <w:p w14:paraId="57E61298" w14:textId="77777777" w:rsidR="0007496A" w:rsidRPr="00856E98" w:rsidRDefault="0007496A" w:rsidP="00856E98">
      <w:pPr>
        <w:jc w:val="center"/>
        <w:rPr>
          <w:rFonts w:eastAsiaTheme="majorEastAsia"/>
          <w:b/>
          <w:bCs/>
          <w:color w:val="2F5496" w:themeColor="accent1" w:themeShade="BF"/>
          <w:spacing w:val="20"/>
          <w:sz w:val="36"/>
          <w:szCs w:val="36"/>
        </w:rPr>
        <w:sectPr w:rsidR="0007496A" w:rsidRPr="00856E98" w:rsidSect="00F920A1">
          <w:pgSz w:w="11907" w:h="16840" w:code="9"/>
          <w:pgMar w:top="1417" w:right="1417" w:bottom="1417" w:left="1417" w:header="709" w:footer="176" w:gutter="0"/>
          <w:cols w:space="708"/>
          <w:docGrid w:linePitch="360"/>
        </w:sectPr>
      </w:pPr>
    </w:p>
    <w:p w14:paraId="3064237E" w14:textId="77777777" w:rsidR="00160015" w:rsidRDefault="00160015" w:rsidP="00B31A22">
      <w:pPr>
        <w:jc w:val="both"/>
        <w:rPr>
          <w:rFonts w:eastAsiaTheme="majorEastAsia"/>
          <w:b/>
          <w:bCs/>
          <w:color w:val="2F5496" w:themeColor="accent1" w:themeShade="BF"/>
          <w:spacing w:val="20"/>
          <w:sz w:val="24"/>
          <w:szCs w:val="24"/>
        </w:rPr>
      </w:pPr>
      <w:bookmarkStart w:id="92" w:name="_Toc67292112"/>
      <w:bookmarkStart w:id="93" w:name="_Hlk67824467"/>
      <w:bookmarkEnd w:id="91"/>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2"/>
    </w:p>
    <w:p w14:paraId="0CB25D30" w14:textId="77777777" w:rsidR="00490288" w:rsidRDefault="00490288" w:rsidP="00B31A22">
      <w:pPr>
        <w:jc w:val="both"/>
        <w:rPr>
          <w:rFonts w:eastAsiaTheme="majorEastAsia"/>
          <w:b/>
          <w:bCs/>
          <w:color w:val="2F5496" w:themeColor="accent1" w:themeShade="BF"/>
          <w:spacing w:val="20"/>
          <w:sz w:val="24"/>
          <w:szCs w:val="24"/>
        </w:rPr>
      </w:pPr>
    </w:p>
    <w:p w14:paraId="31ADA7B2" w14:textId="77777777" w:rsidR="00490288" w:rsidRPr="007C1E34" w:rsidRDefault="00490288" w:rsidP="00B31A22">
      <w:pPr>
        <w:jc w:val="both"/>
        <w:rPr>
          <w:rFonts w:eastAsiaTheme="majorEastAsia"/>
          <w:b/>
          <w:bCs/>
          <w:color w:val="2F5496" w:themeColor="accent1" w:themeShade="BF"/>
          <w:spacing w:val="20"/>
          <w:sz w:val="24"/>
          <w:szCs w:val="24"/>
        </w:rPr>
      </w:pPr>
    </w:p>
    <w:bookmarkEnd w:id="93"/>
    <w:p w14:paraId="6E072669"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35986AD" w14:textId="77777777" w:rsidR="00490288" w:rsidRDefault="00490288" w:rsidP="00490288">
      <w:pPr>
        <w:tabs>
          <w:tab w:val="left" w:pos="720"/>
        </w:tabs>
        <w:rPr>
          <w:b/>
          <w:sz w:val="22"/>
        </w:rPr>
      </w:pPr>
    </w:p>
    <w:p w14:paraId="3C90707E" w14:textId="77777777" w:rsidR="00490288" w:rsidRDefault="00490288" w:rsidP="00490288">
      <w:pPr>
        <w:tabs>
          <w:tab w:val="left" w:pos="720"/>
        </w:tabs>
        <w:rPr>
          <w:b/>
          <w:sz w:val="22"/>
        </w:rPr>
      </w:pPr>
    </w:p>
    <w:p w14:paraId="0C385CDB" w14:textId="77777777" w:rsidR="00490288" w:rsidRPr="00E66F78" w:rsidRDefault="00490288" w:rsidP="00490288">
      <w:pPr>
        <w:tabs>
          <w:tab w:val="left" w:pos="720"/>
        </w:tabs>
        <w:rPr>
          <w:b/>
          <w:sz w:val="22"/>
        </w:rPr>
      </w:pPr>
    </w:p>
    <w:p w14:paraId="694EF12F"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2E0A992F" w14:textId="77777777" w:rsidTr="0045225A">
        <w:trPr>
          <w:trHeight w:val="806"/>
        </w:trPr>
        <w:tc>
          <w:tcPr>
            <w:tcW w:w="1501" w:type="pct"/>
            <w:vAlign w:val="center"/>
          </w:tcPr>
          <w:p w14:paraId="148777B0" w14:textId="77777777" w:rsidR="00490288" w:rsidRPr="00786E1D" w:rsidRDefault="00490288" w:rsidP="0045225A">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2C0745B9" w14:textId="77777777" w:rsidR="00490288" w:rsidRPr="00786E1D" w:rsidRDefault="00490288" w:rsidP="0045225A">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7436626E" w14:textId="77777777" w:rsidTr="0045225A">
        <w:trPr>
          <w:trHeight w:val="335"/>
        </w:trPr>
        <w:tc>
          <w:tcPr>
            <w:tcW w:w="1501" w:type="pct"/>
          </w:tcPr>
          <w:p w14:paraId="67A364C8" w14:textId="77777777" w:rsidR="00490288" w:rsidRPr="00786E1D" w:rsidRDefault="00490288" w:rsidP="0045225A">
            <w:pPr>
              <w:tabs>
                <w:tab w:val="left" w:pos="720"/>
              </w:tabs>
              <w:snapToGrid w:val="0"/>
              <w:jc w:val="center"/>
              <w:rPr>
                <w:b/>
                <w:i/>
                <w:szCs w:val="18"/>
              </w:rPr>
            </w:pPr>
            <w:r w:rsidRPr="00786E1D">
              <w:rPr>
                <w:b/>
                <w:i/>
                <w:szCs w:val="18"/>
              </w:rPr>
              <w:t>1</w:t>
            </w:r>
          </w:p>
        </w:tc>
        <w:tc>
          <w:tcPr>
            <w:tcW w:w="3499" w:type="pct"/>
          </w:tcPr>
          <w:p w14:paraId="025E3C27" w14:textId="77777777" w:rsidR="00490288" w:rsidRPr="00786E1D" w:rsidRDefault="00490288" w:rsidP="0045225A">
            <w:pPr>
              <w:tabs>
                <w:tab w:val="left" w:pos="720"/>
              </w:tabs>
              <w:snapToGrid w:val="0"/>
              <w:jc w:val="center"/>
              <w:rPr>
                <w:b/>
                <w:i/>
                <w:szCs w:val="18"/>
              </w:rPr>
            </w:pPr>
            <w:r w:rsidRPr="00786E1D">
              <w:rPr>
                <w:b/>
                <w:i/>
                <w:szCs w:val="18"/>
              </w:rPr>
              <w:t>2</w:t>
            </w:r>
          </w:p>
        </w:tc>
      </w:tr>
      <w:tr w:rsidR="00490288" w:rsidRPr="00E66F78" w14:paraId="67174F30" w14:textId="77777777" w:rsidTr="0045225A">
        <w:trPr>
          <w:trHeight w:val="824"/>
        </w:trPr>
        <w:tc>
          <w:tcPr>
            <w:tcW w:w="1501" w:type="pct"/>
          </w:tcPr>
          <w:p w14:paraId="656B13FE" w14:textId="77777777" w:rsidR="00490288" w:rsidRPr="00E66F78" w:rsidRDefault="00490288" w:rsidP="0045225A">
            <w:pPr>
              <w:tabs>
                <w:tab w:val="left" w:pos="720"/>
              </w:tabs>
              <w:snapToGrid w:val="0"/>
              <w:rPr>
                <w:b/>
                <w:sz w:val="22"/>
              </w:rPr>
            </w:pPr>
          </w:p>
        </w:tc>
        <w:tc>
          <w:tcPr>
            <w:tcW w:w="3499" w:type="pct"/>
          </w:tcPr>
          <w:p w14:paraId="57EAD5C2" w14:textId="77777777" w:rsidR="00490288" w:rsidRPr="00E66F78" w:rsidRDefault="00490288" w:rsidP="0045225A">
            <w:pPr>
              <w:tabs>
                <w:tab w:val="left" w:pos="720"/>
              </w:tabs>
              <w:snapToGrid w:val="0"/>
              <w:rPr>
                <w:b/>
                <w:sz w:val="22"/>
              </w:rPr>
            </w:pPr>
          </w:p>
        </w:tc>
      </w:tr>
      <w:tr w:rsidR="00490288" w:rsidRPr="00E66F78" w14:paraId="663FDB40" w14:textId="77777777" w:rsidTr="0045225A">
        <w:trPr>
          <w:trHeight w:val="824"/>
        </w:trPr>
        <w:tc>
          <w:tcPr>
            <w:tcW w:w="1501" w:type="pct"/>
          </w:tcPr>
          <w:p w14:paraId="0445CADE" w14:textId="77777777" w:rsidR="00490288" w:rsidRPr="00E66F78" w:rsidRDefault="00490288" w:rsidP="0045225A">
            <w:pPr>
              <w:tabs>
                <w:tab w:val="left" w:pos="720"/>
              </w:tabs>
              <w:snapToGrid w:val="0"/>
              <w:rPr>
                <w:b/>
                <w:sz w:val="22"/>
              </w:rPr>
            </w:pPr>
          </w:p>
        </w:tc>
        <w:tc>
          <w:tcPr>
            <w:tcW w:w="3499" w:type="pct"/>
          </w:tcPr>
          <w:p w14:paraId="048465BE" w14:textId="77777777" w:rsidR="00490288" w:rsidRPr="00E66F78" w:rsidRDefault="00490288" w:rsidP="0045225A">
            <w:pPr>
              <w:tabs>
                <w:tab w:val="left" w:pos="720"/>
              </w:tabs>
              <w:snapToGrid w:val="0"/>
              <w:rPr>
                <w:b/>
                <w:sz w:val="22"/>
              </w:rPr>
            </w:pPr>
          </w:p>
        </w:tc>
      </w:tr>
      <w:tr w:rsidR="00490288" w:rsidRPr="00E66F78" w14:paraId="68072904" w14:textId="77777777" w:rsidTr="0045225A">
        <w:trPr>
          <w:trHeight w:val="824"/>
        </w:trPr>
        <w:tc>
          <w:tcPr>
            <w:tcW w:w="1501" w:type="pct"/>
          </w:tcPr>
          <w:p w14:paraId="3ACB0D0D" w14:textId="77777777" w:rsidR="00490288" w:rsidRPr="00E66F78" w:rsidRDefault="00490288" w:rsidP="0045225A">
            <w:pPr>
              <w:tabs>
                <w:tab w:val="left" w:pos="720"/>
              </w:tabs>
              <w:snapToGrid w:val="0"/>
              <w:rPr>
                <w:b/>
                <w:sz w:val="22"/>
              </w:rPr>
            </w:pPr>
          </w:p>
        </w:tc>
        <w:tc>
          <w:tcPr>
            <w:tcW w:w="3499" w:type="pct"/>
          </w:tcPr>
          <w:p w14:paraId="1AC08DA8" w14:textId="77777777" w:rsidR="00490288" w:rsidRPr="00E66F78" w:rsidRDefault="00490288" w:rsidP="0045225A">
            <w:pPr>
              <w:tabs>
                <w:tab w:val="left" w:pos="720"/>
              </w:tabs>
              <w:snapToGrid w:val="0"/>
              <w:rPr>
                <w:b/>
                <w:sz w:val="22"/>
              </w:rPr>
            </w:pPr>
          </w:p>
        </w:tc>
      </w:tr>
    </w:tbl>
    <w:p w14:paraId="75BD6720" w14:textId="77777777" w:rsidR="00490288" w:rsidRPr="00E66F78" w:rsidRDefault="00490288" w:rsidP="00490288">
      <w:pPr>
        <w:tabs>
          <w:tab w:val="left" w:pos="720"/>
        </w:tabs>
        <w:ind w:left="360" w:firstLine="180"/>
        <w:rPr>
          <w:b/>
          <w:sz w:val="22"/>
        </w:rPr>
      </w:pPr>
    </w:p>
    <w:p w14:paraId="7E2A2D4F" w14:textId="77777777" w:rsidR="00490288" w:rsidRPr="00E66F78" w:rsidRDefault="00490288" w:rsidP="00490288">
      <w:pPr>
        <w:tabs>
          <w:tab w:val="left" w:pos="720"/>
        </w:tabs>
        <w:jc w:val="both"/>
        <w:rPr>
          <w:sz w:val="22"/>
        </w:rPr>
      </w:pPr>
    </w:p>
    <w:p w14:paraId="3319251D" w14:textId="77777777" w:rsidR="00490288" w:rsidRPr="00E66F78" w:rsidRDefault="00490288" w:rsidP="00490288">
      <w:pPr>
        <w:tabs>
          <w:tab w:val="left" w:pos="720"/>
        </w:tabs>
        <w:ind w:left="360" w:firstLine="180"/>
        <w:jc w:val="both"/>
        <w:rPr>
          <w:sz w:val="22"/>
        </w:rPr>
      </w:pPr>
    </w:p>
    <w:p w14:paraId="66B19549" w14:textId="77777777" w:rsidR="00490288" w:rsidRPr="00E66F78" w:rsidRDefault="00490288" w:rsidP="00490288">
      <w:pPr>
        <w:tabs>
          <w:tab w:val="left" w:pos="720"/>
        </w:tabs>
        <w:ind w:left="360" w:firstLine="180"/>
        <w:jc w:val="both"/>
        <w:rPr>
          <w:sz w:val="22"/>
        </w:rPr>
      </w:pPr>
    </w:p>
    <w:p w14:paraId="45B903DC" w14:textId="77777777" w:rsidR="00490288" w:rsidRPr="00E66F78" w:rsidRDefault="00490288" w:rsidP="00490288">
      <w:pPr>
        <w:rPr>
          <w:i/>
          <w:sz w:val="18"/>
        </w:rPr>
      </w:pPr>
    </w:p>
    <w:p w14:paraId="65D5EFCD" w14:textId="77777777" w:rsidR="00490288" w:rsidRPr="00E66F78" w:rsidRDefault="00490288" w:rsidP="00490288">
      <w:pPr>
        <w:tabs>
          <w:tab w:val="left" w:pos="851"/>
        </w:tabs>
        <w:rPr>
          <w:b/>
          <w:bCs/>
          <w:i/>
          <w:sz w:val="22"/>
          <w:szCs w:val="28"/>
        </w:rPr>
      </w:pPr>
    </w:p>
    <w:p w14:paraId="5B5D865B" w14:textId="77777777" w:rsidR="00490288" w:rsidRPr="00FA5A4E" w:rsidRDefault="00490288" w:rsidP="00490288">
      <w:pPr>
        <w:tabs>
          <w:tab w:val="left" w:pos="851"/>
        </w:tabs>
        <w:rPr>
          <w:i/>
          <w:sz w:val="22"/>
          <w:szCs w:val="28"/>
        </w:rPr>
      </w:pPr>
    </w:p>
    <w:p w14:paraId="2DF826B4" w14:textId="77777777" w:rsidR="00490288" w:rsidRPr="00D87590" w:rsidRDefault="00490288" w:rsidP="00490288">
      <w:pPr>
        <w:tabs>
          <w:tab w:val="left" w:pos="851"/>
        </w:tabs>
        <w:rPr>
          <w:b/>
          <w:bCs/>
          <w:i/>
          <w:sz w:val="22"/>
          <w:szCs w:val="22"/>
        </w:rPr>
      </w:pPr>
      <w:r w:rsidRPr="00D87590">
        <w:rPr>
          <w:b/>
          <w:bCs/>
          <w:i/>
          <w:sz w:val="22"/>
          <w:szCs w:val="22"/>
        </w:rPr>
        <w:t>Uwaga:</w:t>
      </w:r>
    </w:p>
    <w:p w14:paraId="23F19279"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058CDF96"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086A36BE"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DC2C1CE" w14:textId="77777777" w:rsidR="00490288" w:rsidRPr="00E66F78" w:rsidRDefault="00490288" w:rsidP="00490288">
      <w:pPr>
        <w:tabs>
          <w:tab w:val="left" w:pos="851"/>
        </w:tabs>
        <w:ind w:left="-142" w:firstLine="142"/>
        <w:rPr>
          <w:sz w:val="22"/>
        </w:rPr>
      </w:pPr>
    </w:p>
    <w:p w14:paraId="6391F12C" w14:textId="77777777" w:rsidR="00490288" w:rsidRPr="00E66F78" w:rsidRDefault="00490288" w:rsidP="00490288">
      <w:pPr>
        <w:tabs>
          <w:tab w:val="left" w:pos="851"/>
        </w:tabs>
        <w:ind w:left="-142" w:firstLine="142"/>
        <w:rPr>
          <w:sz w:val="22"/>
        </w:rPr>
      </w:pPr>
    </w:p>
    <w:p w14:paraId="70DE1034" w14:textId="77777777" w:rsidR="00160015" w:rsidRPr="00E66F78" w:rsidRDefault="00160015" w:rsidP="00160015">
      <w:pPr>
        <w:tabs>
          <w:tab w:val="left" w:pos="851"/>
        </w:tabs>
        <w:ind w:left="-142" w:firstLine="142"/>
        <w:rPr>
          <w:sz w:val="22"/>
        </w:rPr>
      </w:pPr>
    </w:p>
    <w:p w14:paraId="12209853" w14:textId="77777777" w:rsidR="00160015" w:rsidRPr="00E66F78" w:rsidRDefault="00160015" w:rsidP="00160015">
      <w:pPr>
        <w:tabs>
          <w:tab w:val="left" w:pos="851"/>
        </w:tabs>
        <w:ind w:left="-142" w:firstLine="142"/>
        <w:rPr>
          <w:sz w:val="22"/>
        </w:rPr>
      </w:pPr>
    </w:p>
    <w:p w14:paraId="07805E54" w14:textId="77777777" w:rsidR="00160015" w:rsidRPr="00E66F78" w:rsidRDefault="00160015" w:rsidP="00160015">
      <w:pPr>
        <w:tabs>
          <w:tab w:val="left" w:pos="851"/>
        </w:tabs>
        <w:ind w:left="-142" w:firstLine="142"/>
        <w:rPr>
          <w:sz w:val="22"/>
        </w:rPr>
      </w:pPr>
    </w:p>
    <w:p w14:paraId="62AF7C81" w14:textId="77777777" w:rsidR="00160015" w:rsidRPr="00E66F78" w:rsidRDefault="00160015" w:rsidP="00160015">
      <w:pPr>
        <w:tabs>
          <w:tab w:val="left" w:pos="851"/>
        </w:tabs>
        <w:ind w:left="-142" w:firstLine="142"/>
        <w:rPr>
          <w:sz w:val="22"/>
        </w:rPr>
      </w:pPr>
    </w:p>
    <w:p w14:paraId="01483F5A" w14:textId="77777777" w:rsidR="00160015" w:rsidRPr="00E66F78" w:rsidRDefault="00160015" w:rsidP="00160015">
      <w:pPr>
        <w:tabs>
          <w:tab w:val="left" w:pos="851"/>
        </w:tabs>
        <w:ind w:left="-142" w:firstLine="142"/>
        <w:rPr>
          <w:sz w:val="22"/>
        </w:rPr>
      </w:pPr>
    </w:p>
    <w:p w14:paraId="4BB3150B" w14:textId="77777777" w:rsidR="000F6329" w:rsidRDefault="000F6329">
      <w:pPr>
        <w:spacing w:after="160" w:line="259" w:lineRule="auto"/>
        <w:rPr>
          <w:rFonts w:eastAsiaTheme="majorEastAsia"/>
          <w:b/>
          <w:bCs/>
          <w:color w:val="2F5496" w:themeColor="accent1" w:themeShade="BF"/>
          <w:spacing w:val="20"/>
          <w:sz w:val="28"/>
          <w:szCs w:val="28"/>
        </w:rPr>
      </w:pPr>
      <w:bookmarkStart w:id="94" w:name="_Toc67292113"/>
      <w:bookmarkStart w:id="95" w:name="_Hlk67824491"/>
      <w:r>
        <w:rPr>
          <w:rFonts w:eastAsiaTheme="majorEastAsia"/>
          <w:b/>
          <w:bCs/>
          <w:color w:val="2F5496" w:themeColor="accent1" w:themeShade="BF"/>
          <w:spacing w:val="20"/>
          <w:sz w:val="28"/>
          <w:szCs w:val="28"/>
        </w:rPr>
        <w:br w:type="page"/>
      </w:r>
    </w:p>
    <w:p w14:paraId="303B2D6D" w14:textId="77777777" w:rsidR="00160015" w:rsidRPr="007C1E34" w:rsidRDefault="00160015" w:rsidP="000F6329">
      <w:pPr>
        <w:jc w:val="both"/>
        <w:rPr>
          <w:rFonts w:eastAsiaTheme="majorEastAsia"/>
          <w:b/>
          <w:bCs/>
          <w:color w:val="2F5496" w:themeColor="accent1" w:themeShade="BF"/>
          <w:spacing w:val="20"/>
          <w:sz w:val="24"/>
          <w:szCs w:val="24"/>
        </w:rPr>
      </w:pPr>
      <w:bookmarkStart w:id="96"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4"/>
    </w:p>
    <w:p w14:paraId="694A7926"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5"/>
    <w:p w14:paraId="69169CBD" w14:textId="77777777" w:rsidR="00DA7967" w:rsidRDefault="00DA7967" w:rsidP="00490288">
      <w:pPr>
        <w:tabs>
          <w:tab w:val="left" w:pos="851"/>
        </w:tabs>
        <w:ind w:left="-142" w:firstLine="142"/>
        <w:jc w:val="center"/>
        <w:rPr>
          <w:b/>
          <w:bCs/>
          <w:i/>
          <w:iCs/>
          <w:sz w:val="22"/>
          <w:szCs w:val="22"/>
        </w:rPr>
      </w:pPr>
    </w:p>
    <w:p w14:paraId="2387FB1E" w14:textId="1E59FD9C"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r w:rsidR="00B50F59" w:rsidRPr="00D175BB">
        <w:rPr>
          <w:b/>
          <w:bCs/>
          <w:i/>
          <w:iCs/>
          <w:color w:val="FF0000"/>
          <w:sz w:val="22"/>
          <w:szCs w:val="22"/>
        </w:rPr>
        <w:t>DOTYCZY WYKONAWCÓW</w:t>
      </w:r>
      <w:r w:rsidRPr="00D175BB">
        <w:rPr>
          <w:b/>
          <w:bCs/>
          <w:i/>
          <w:iCs/>
          <w:color w:val="FF0000"/>
          <w:sz w:val="22"/>
          <w:szCs w:val="22"/>
        </w:rPr>
        <w:t xml:space="preserve"> MAJACYCH SIEDZIBĘ POZA GRANICAMI POLSKI)</w:t>
      </w:r>
    </w:p>
    <w:p w14:paraId="32B97C6D" w14:textId="77777777" w:rsidR="00490288" w:rsidRDefault="00490288" w:rsidP="00490288">
      <w:pPr>
        <w:jc w:val="both"/>
        <w:rPr>
          <w:rFonts w:eastAsiaTheme="majorEastAsia"/>
          <w:b/>
          <w:bCs/>
          <w:color w:val="2F5496" w:themeColor="accent1" w:themeShade="BF"/>
          <w:spacing w:val="20"/>
          <w:sz w:val="28"/>
          <w:szCs w:val="28"/>
        </w:rPr>
      </w:pPr>
    </w:p>
    <w:p w14:paraId="10E722DD" w14:textId="77777777" w:rsidR="00DA7967" w:rsidRPr="000F6329" w:rsidRDefault="00DA7967" w:rsidP="00490288">
      <w:pPr>
        <w:jc w:val="both"/>
        <w:rPr>
          <w:rFonts w:eastAsiaTheme="majorEastAsia"/>
          <w:b/>
          <w:bCs/>
          <w:color w:val="2F5496" w:themeColor="accent1" w:themeShade="BF"/>
          <w:spacing w:val="20"/>
          <w:sz w:val="28"/>
          <w:szCs w:val="28"/>
        </w:rPr>
      </w:pPr>
    </w:p>
    <w:p w14:paraId="0E3133C8" w14:textId="77777777" w:rsidR="00490288" w:rsidRDefault="00490288" w:rsidP="00490288">
      <w:pPr>
        <w:tabs>
          <w:tab w:val="left" w:pos="0"/>
        </w:tabs>
        <w:rPr>
          <w:color w:val="FF0000"/>
          <w:sz w:val="22"/>
          <w:szCs w:val="22"/>
        </w:rPr>
      </w:pPr>
    </w:p>
    <w:bookmarkEnd w:id="96"/>
    <w:p w14:paraId="109C3BA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4AA2248" w14:textId="77777777" w:rsidR="00DA7967" w:rsidRPr="00CC1C75" w:rsidRDefault="00DA7967" w:rsidP="00DA7967">
      <w:pPr>
        <w:tabs>
          <w:tab w:val="left" w:pos="0"/>
        </w:tabs>
        <w:rPr>
          <w:color w:val="FF0000"/>
          <w:sz w:val="22"/>
          <w:szCs w:val="22"/>
        </w:rPr>
      </w:pPr>
    </w:p>
    <w:p w14:paraId="1DF1F41B" w14:textId="77777777" w:rsidR="00DA7967" w:rsidRDefault="00DA7967" w:rsidP="00DA7967">
      <w:pPr>
        <w:jc w:val="both"/>
        <w:rPr>
          <w:sz w:val="24"/>
          <w:szCs w:val="24"/>
        </w:rPr>
      </w:pPr>
    </w:p>
    <w:p w14:paraId="662E8261" w14:textId="77777777" w:rsidR="00DA7967" w:rsidRPr="00A33BF6" w:rsidRDefault="00DA7967" w:rsidP="00DA7967">
      <w:pPr>
        <w:tabs>
          <w:tab w:val="left" w:pos="851"/>
        </w:tabs>
        <w:ind w:left="-142" w:firstLine="142"/>
      </w:pPr>
    </w:p>
    <w:p w14:paraId="214CA386" w14:textId="77777777" w:rsidR="00DA7967" w:rsidRPr="00A33BF6" w:rsidRDefault="00DA7967" w:rsidP="00DA7967">
      <w:pPr>
        <w:tabs>
          <w:tab w:val="left" w:pos="851"/>
        </w:tabs>
        <w:ind w:left="-142" w:firstLine="142"/>
        <w:rPr>
          <w:sz w:val="22"/>
          <w:szCs w:val="22"/>
        </w:rPr>
      </w:pPr>
    </w:p>
    <w:p w14:paraId="142A0ED2"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C87382D" w14:textId="77777777" w:rsidR="00DA7967" w:rsidRPr="00A33BF6" w:rsidRDefault="00DA7967" w:rsidP="00DA7967">
      <w:pPr>
        <w:tabs>
          <w:tab w:val="left" w:pos="851"/>
        </w:tabs>
        <w:ind w:left="-142" w:firstLine="142"/>
        <w:rPr>
          <w:sz w:val="22"/>
          <w:szCs w:val="22"/>
        </w:rPr>
      </w:pPr>
    </w:p>
    <w:tbl>
      <w:tblPr>
        <w:tblStyle w:val="Tabela-Siatka"/>
        <w:tblW w:w="0" w:type="auto"/>
        <w:tblInd w:w="108" w:type="dxa"/>
        <w:tblLook w:val="04A0" w:firstRow="1" w:lastRow="0" w:firstColumn="1" w:lastColumn="0" w:noHBand="0" w:noVBand="1"/>
      </w:tblPr>
      <w:tblGrid>
        <w:gridCol w:w="3907"/>
        <w:gridCol w:w="2255"/>
        <w:gridCol w:w="2792"/>
      </w:tblGrid>
      <w:tr w:rsidR="00A33BF6" w:rsidRPr="00A33BF6" w14:paraId="104B2C7C" w14:textId="77777777" w:rsidTr="00877B0B">
        <w:trPr>
          <w:trHeight w:val="1434"/>
        </w:trPr>
        <w:tc>
          <w:tcPr>
            <w:tcW w:w="3907" w:type="dxa"/>
            <w:vAlign w:val="center"/>
          </w:tcPr>
          <w:p w14:paraId="5A82DE6D" w14:textId="77777777" w:rsidR="00DA7967" w:rsidRPr="00A33BF6" w:rsidRDefault="00DA7967" w:rsidP="0045225A">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699BF1C2" w14:textId="77777777" w:rsidR="00DA7967" w:rsidRPr="00A33BF6" w:rsidRDefault="00DA7967" w:rsidP="0045225A">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E968A7A" w14:textId="77777777" w:rsidR="00DA7967" w:rsidRPr="00A33BF6" w:rsidRDefault="00DA7967" w:rsidP="0045225A">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17BB949B" w14:textId="77777777" w:rsidTr="00877B0B">
        <w:tc>
          <w:tcPr>
            <w:tcW w:w="3907" w:type="dxa"/>
          </w:tcPr>
          <w:p w14:paraId="2EF6536F" w14:textId="77777777" w:rsidR="00DA7967" w:rsidRPr="00A33BF6" w:rsidRDefault="00DA7967" w:rsidP="0045225A">
            <w:pPr>
              <w:tabs>
                <w:tab w:val="left" w:pos="851"/>
              </w:tabs>
              <w:rPr>
                <w:sz w:val="22"/>
                <w:szCs w:val="22"/>
              </w:rPr>
            </w:pPr>
          </w:p>
          <w:p w14:paraId="3AEBA09E" w14:textId="77777777" w:rsidR="00DA7967" w:rsidRPr="00A33BF6" w:rsidRDefault="00DA7967" w:rsidP="0045225A">
            <w:pPr>
              <w:tabs>
                <w:tab w:val="left" w:pos="851"/>
              </w:tabs>
              <w:rPr>
                <w:sz w:val="22"/>
                <w:szCs w:val="22"/>
              </w:rPr>
            </w:pPr>
          </w:p>
        </w:tc>
        <w:tc>
          <w:tcPr>
            <w:tcW w:w="2255" w:type="dxa"/>
          </w:tcPr>
          <w:p w14:paraId="7C7D9853" w14:textId="77777777" w:rsidR="00DA7967" w:rsidRPr="00A33BF6" w:rsidRDefault="00DA7967" w:rsidP="0045225A">
            <w:pPr>
              <w:tabs>
                <w:tab w:val="left" w:pos="851"/>
              </w:tabs>
              <w:rPr>
                <w:sz w:val="22"/>
                <w:szCs w:val="22"/>
              </w:rPr>
            </w:pPr>
          </w:p>
        </w:tc>
        <w:tc>
          <w:tcPr>
            <w:tcW w:w="2792" w:type="dxa"/>
          </w:tcPr>
          <w:p w14:paraId="79499A91" w14:textId="77777777" w:rsidR="00DA7967" w:rsidRPr="00A33BF6" w:rsidRDefault="00DA7967" w:rsidP="0045225A">
            <w:pPr>
              <w:tabs>
                <w:tab w:val="left" w:pos="851"/>
              </w:tabs>
              <w:rPr>
                <w:sz w:val="22"/>
                <w:szCs w:val="22"/>
              </w:rPr>
            </w:pPr>
          </w:p>
        </w:tc>
      </w:tr>
      <w:tr w:rsidR="00A33BF6" w:rsidRPr="00A33BF6" w14:paraId="303266FD" w14:textId="77777777" w:rsidTr="00877B0B">
        <w:tc>
          <w:tcPr>
            <w:tcW w:w="3907" w:type="dxa"/>
          </w:tcPr>
          <w:p w14:paraId="1240AF64" w14:textId="77777777" w:rsidR="00DA7967" w:rsidRPr="00A33BF6" w:rsidRDefault="00DA7967" w:rsidP="0045225A">
            <w:pPr>
              <w:tabs>
                <w:tab w:val="left" w:pos="851"/>
              </w:tabs>
              <w:rPr>
                <w:sz w:val="22"/>
                <w:szCs w:val="22"/>
              </w:rPr>
            </w:pPr>
          </w:p>
          <w:p w14:paraId="569541D4" w14:textId="77777777" w:rsidR="00DA7967" w:rsidRPr="00A33BF6" w:rsidRDefault="00DA7967" w:rsidP="0045225A">
            <w:pPr>
              <w:tabs>
                <w:tab w:val="left" w:pos="851"/>
              </w:tabs>
              <w:rPr>
                <w:sz w:val="22"/>
                <w:szCs w:val="22"/>
              </w:rPr>
            </w:pPr>
          </w:p>
        </w:tc>
        <w:tc>
          <w:tcPr>
            <w:tcW w:w="2255" w:type="dxa"/>
          </w:tcPr>
          <w:p w14:paraId="370B4C31" w14:textId="77777777" w:rsidR="00DA7967" w:rsidRPr="00A33BF6" w:rsidRDefault="00DA7967" w:rsidP="0045225A">
            <w:pPr>
              <w:tabs>
                <w:tab w:val="left" w:pos="851"/>
              </w:tabs>
              <w:rPr>
                <w:sz w:val="22"/>
                <w:szCs w:val="22"/>
              </w:rPr>
            </w:pPr>
          </w:p>
        </w:tc>
        <w:tc>
          <w:tcPr>
            <w:tcW w:w="2792" w:type="dxa"/>
          </w:tcPr>
          <w:p w14:paraId="4776B60A" w14:textId="77777777" w:rsidR="00DA7967" w:rsidRPr="00A33BF6" w:rsidRDefault="00DA7967" w:rsidP="0045225A">
            <w:pPr>
              <w:tabs>
                <w:tab w:val="left" w:pos="851"/>
              </w:tabs>
              <w:rPr>
                <w:sz w:val="22"/>
                <w:szCs w:val="22"/>
              </w:rPr>
            </w:pPr>
          </w:p>
        </w:tc>
      </w:tr>
      <w:tr w:rsidR="00A33BF6" w:rsidRPr="00A33BF6" w14:paraId="412DEC9C" w14:textId="77777777" w:rsidTr="00877B0B">
        <w:tc>
          <w:tcPr>
            <w:tcW w:w="3907" w:type="dxa"/>
          </w:tcPr>
          <w:p w14:paraId="18A5CB15" w14:textId="77777777" w:rsidR="00DA7967" w:rsidRPr="00A33BF6" w:rsidRDefault="00DA7967" w:rsidP="0045225A">
            <w:pPr>
              <w:tabs>
                <w:tab w:val="left" w:pos="851"/>
              </w:tabs>
              <w:rPr>
                <w:sz w:val="22"/>
                <w:szCs w:val="22"/>
              </w:rPr>
            </w:pPr>
          </w:p>
          <w:p w14:paraId="2B6CAFEF" w14:textId="77777777" w:rsidR="00DA7967" w:rsidRPr="00A33BF6" w:rsidRDefault="00DA7967" w:rsidP="0045225A">
            <w:pPr>
              <w:tabs>
                <w:tab w:val="left" w:pos="851"/>
              </w:tabs>
              <w:rPr>
                <w:sz w:val="22"/>
                <w:szCs w:val="22"/>
              </w:rPr>
            </w:pPr>
          </w:p>
        </w:tc>
        <w:tc>
          <w:tcPr>
            <w:tcW w:w="2255" w:type="dxa"/>
          </w:tcPr>
          <w:p w14:paraId="03A62C5C" w14:textId="77777777" w:rsidR="00DA7967" w:rsidRPr="00A33BF6" w:rsidRDefault="00DA7967" w:rsidP="0045225A">
            <w:pPr>
              <w:tabs>
                <w:tab w:val="left" w:pos="851"/>
              </w:tabs>
              <w:rPr>
                <w:sz w:val="22"/>
                <w:szCs w:val="22"/>
              </w:rPr>
            </w:pPr>
          </w:p>
        </w:tc>
        <w:tc>
          <w:tcPr>
            <w:tcW w:w="2792" w:type="dxa"/>
          </w:tcPr>
          <w:p w14:paraId="1900724E" w14:textId="77777777" w:rsidR="00DA7967" w:rsidRPr="00A33BF6" w:rsidRDefault="00DA7967" w:rsidP="0045225A">
            <w:pPr>
              <w:tabs>
                <w:tab w:val="left" w:pos="851"/>
              </w:tabs>
              <w:rPr>
                <w:sz w:val="22"/>
                <w:szCs w:val="22"/>
              </w:rPr>
            </w:pPr>
          </w:p>
        </w:tc>
      </w:tr>
      <w:tr w:rsidR="00A33BF6" w:rsidRPr="00A33BF6" w14:paraId="477888FC" w14:textId="77777777" w:rsidTr="00877B0B">
        <w:tc>
          <w:tcPr>
            <w:tcW w:w="3907" w:type="dxa"/>
          </w:tcPr>
          <w:p w14:paraId="19DAE116" w14:textId="77777777" w:rsidR="00DA7967" w:rsidRPr="00A33BF6" w:rsidRDefault="00DA7967" w:rsidP="0045225A">
            <w:pPr>
              <w:tabs>
                <w:tab w:val="left" w:pos="851"/>
              </w:tabs>
              <w:rPr>
                <w:sz w:val="22"/>
                <w:szCs w:val="22"/>
              </w:rPr>
            </w:pPr>
          </w:p>
          <w:p w14:paraId="7CF9B63F" w14:textId="77777777" w:rsidR="00DA7967" w:rsidRPr="00A33BF6" w:rsidRDefault="00DA7967" w:rsidP="0045225A">
            <w:pPr>
              <w:tabs>
                <w:tab w:val="left" w:pos="851"/>
              </w:tabs>
              <w:rPr>
                <w:sz w:val="22"/>
                <w:szCs w:val="22"/>
              </w:rPr>
            </w:pPr>
          </w:p>
        </w:tc>
        <w:tc>
          <w:tcPr>
            <w:tcW w:w="2255" w:type="dxa"/>
          </w:tcPr>
          <w:p w14:paraId="12D18401" w14:textId="77777777" w:rsidR="00DA7967" w:rsidRPr="00A33BF6" w:rsidRDefault="00DA7967" w:rsidP="0045225A">
            <w:pPr>
              <w:tabs>
                <w:tab w:val="left" w:pos="851"/>
              </w:tabs>
              <w:rPr>
                <w:sz w:val="22"/>
                <w:szCs w:val="22"/>
              </w:rPr>
            </w:pPr>
          </w:p>
        </w:tc>
        <w:tc>
          <w:tcPr>
            <w:tcW w:w="2792" w:type="dxa"/>
          </w:tcPr>
          <w:p w14:paraId="0AC1CA3F" w14:textId="77777777" w:rsidR="00DA7967" w:rsidRPr="00A33BF6" w:rsidRDefault="00DA7967" w:rsidP="0045225A">
            <w:pPr>
              <w:tabs>
                <w:tab w:val="left" w:pos="851"/>
              </w:tabs>
              <w:rPr>
                <w:sz w:val="22"/>
                <w:szCs w:val="22"/>
              </w:rPr>
            </w:pPr>
          </w:p>
        </w:tc>
      </w:tr>
    </w:tbl>
    <w:p w14:paraId="762C0AED"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12AC2F12" w14:textId="77777777" w:rsidR="00DA7967" w:rsidRPr="00A33BF6" w:rsidRDefault="00DA7967" w:rsidP="00DA7967">
      <w:pPr>
        <w:tabs>
          <w:tab w:val="left" w:pos="851"/>
        </w:tabs>
        <w:ind w:left="-142" w:firstLine="142"/>
        <w:rPr>
          <w:sz w:val="22"/>
          <w:szCs w:val="22"/>
        </w:rPr>
      </w:pPr>
    </w:p>
    <w:p w14:paraId="72967A83" w14:textId="77777777" w:rsidR="00DA7967" w:rsidRPr="00A33BF6" w:rsidRDefault="00DA7967" w:rsidP="00DA7967">
      <w:pPr>
        <w:tabs>
          <w:tab w:val="left" w:pos="851"/>
        </w:tabs>
        <w:ind w:left="-142" w:firstLine="142"/>
        <w:rPr>
          <w:sz w:val="22"/>
          <w:szCs w:val="22"/>
        </w:rPr>
      </w:pPr>
    </w:p>
    <w:p w14:paraId="11E6DD8B" w14:textId="77777777" w:rsidR="00DA7967" w:rsidRPr="00A33BF6" w:rsidRDefault="00DA7967" w:rsidP="00DA7967">
      <w:pPr>
        <w:tabs>
          <w:tab w:val="left" w:pos="851"/>
        </w:tabs>
        <w:ind w:left="-142" w:firstLine="142"/>
        <w:rPr>
          <w:szCs w:val="18"/>
        </w:rPr>
      </w:pPr>
    </w:p>
    <w:p w14:paraId="60CDCAFA" w14:textId="77777777" w:rsidR="00DA7967" w:rsidRPr="00A33BF6" w:rsidRDefault="00DA7967" w:rsidP="00DA7967">
      <w:pPr>
        <w:tabs>
          <w:tab w:val="left" w:pos="851"/>
        </w:tabs>
        <w:ind w:left="-142" w:firstLine="142"/>
        <w:rPr>
          <w:sz w:val="22"/>
        </w:rPr>
      </w:pPr>
    </w:p>
    <w:p w14:paraId="51F0BC79" w14:textId="77777777" w:rsidR="00DA7967" w:rsidRPr="00E66F78" w:rsidRDefault="00DA7967" w:rsidP="00DA7967">
      <w:pPr>
        <w:tabs>
          <w:tab w:val="left" w:pos="851"/>
        </w:tabs>
        <w:ind w:left="-142" w:firstLine="142"/>
        <w:rPr>
          <w:sz w:val="22"/>
        </w:rPr>
      </w:pPr>
    </w:p>
    <w:p w14:paraId="1B7B5E21" w14:textId="77777777"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66D6C83D" w14:textId="77777777" w:rsidR="00914E9E" w:rsidRPr="00E66F78" w:rsidRDefault="00914E9E" w:rsidP="00914E9E">
      <w:pPr>
        <w:tabs>
          <w:tab w:val="left" w:pos="851"/>
        </w:tabs>
        <w:ind w:left="-142" w:firstLine="142"/>
        <w:jc w:val="both"/>
        <w:rPr>
          <w:sz w:val="22"/>
        </w:rPr>
      </w:pPr>
    </w:p>
    <w:p w14:paraId="58CCCB76" w14:textId="77777777" w:rsidR="00DA7967" w:rsidRPr="00E66F78" w:rsidRDefault="00DA7967" w:rsidP="00DA7967">
      <w:pPr>
        <w:tabs>
          <w:tab w:val="left" w:pos="851"/>
        </w:tabs>
        <w:ind w:left="-142" w:firstLine="142"/>
        <w:rPr>
          <w:sz w:val="22"/>
        </w:rPr>
      </w:pPr>
    </w:p>
    <w:p w14:paraId="43A65F02" w14:textId="77777777" w:rsidR="00DA7967" w:rsidRDefault="00DA7967" w:rsidP="00DA7967"/>
    <w:p w14:paraId="6097B434" w14:textId="77777777" w:rsidR="00DA7967" w:rsidRPr="00E66F78" w:rsidRDefault="00DA7967" w:rsidP="00DA7967">
      <w:pPr>
        <w:tabs>
          <w:tab w:val="left" w:pos="851"/>
        </w:tabs>
        <w:ind w:left="-142" w:firstLine="142"/>
        <w:rPr>
          <w:sz w:val="22"/>
        </w:rPr>
      </w:pPr>
    </w:p>
    <w:p w14:paraId="36E91EFC" w14:textId="77777777" w:rsidR="00DA7967" w:rsidRPr="00E66F78" w:rsidRDefault="00DA7967" w:rsidP="00DA7967">
      <w:pPr>
        <w:tabs>
          <w:tab w:val="left" w:pos="851"/>
        </w:tabs>
        <w:ind w:left="-142" w:firstLine="142"/>
        <w:rPr>
          <w:sz w:val="22"/>
        </w:rPr>
      </w:pPr>
    </w:p>
    <w:p w14:paraId="28567933" w14:textId="77777777" w:rsidR="00DA7967" w:rsidRPr="00E66F78" w:rsidRDefault="00DA7967" w:rsidP="00DA7967">
      <w:pPr>
        <w:tabs>
          <w:tab w:val="left" w:pos="851"/>
        </w:tabs>
        <w:ind w:left="-142" w:firstLine="142"/>
        <w:rPr>
          <w:sz w:val="22"/>
        </w:rPr>
      </w:pPr>
    </w:p>
    <w:p w14:paraId="1874503A" w14:textId="77777777" w:rsidR="00DA7967" w:rsidRPr="00E66F78" w:rsidRDefault="00DA7967" w:rsidP="00DA7967">
      <w:pPr>
        <w:tabs>
          <w:tab w:val="left" w:pos="851"/>
        </w:tabs>
        <w:ind w:left="-142" w:firstLine="142"/>
        <w:rPr>
          <w:sz w:val="22"/>
        </w:rPr>
      </w:pPr>
    </w:p>
    <w:p w14:paraId="41368B79" w14:textId="77777777" w:rsidR="00DA7967" w:rsidRPr="00E66F78" w:rsidRDefault="00DA7967" w:rsidP="00DA7967">
      <w:pPr>
        <w:tabs>
          <w:tab w:val="left" w:pos="851"/>
        </w:tabs>
        <w:ind w:left="-142" w:firstLine="142"/>
        <w:rPr>
          <w:sz w:val="22"/>
        </w:rPr>
      </w:pPr>
    </w:p>
    <w:p w14:paraId="649188F5" w14:textId="77777777" w:rsidR="00DA7967" w:rsidRPr="00E66F78" w:rsidRDefault="00DA7967" w:rsidP="00DA7967">
      <w:pPr>
        <w:tabs>
          <w:tab w:val="left" w:pos="851"/>
        </w:tabs>
        <w:ind w:left="-142" w:firstLine="142"/>
        <w:rPr>
          <w:sz w:val="22"/>
        </w:rPr>
      </w:pPr>
    </w:p>
    <w:p w14:paraId="3E3FFD57" w14:textId="77777777" w:rsidR="00DA7967" w:rsidRPr="00E66F78" w:rsidRDefault="00DA7967" w:rsidP="00DA7967">
      <w:pPr>
        <w:tabs>
          <w:tab w:val="left" w:pos="851"/>
        </w:tabs>
        <w:ind w:left="-142" w:firstLine="142"/>
        <w:rPr>
          <w:sz w:val="22"/>
        </w:rPr>
      </w:pPr>
    </w:p>
    <w:p w14:paraId="37E6C062" w14:textId="77777777" w:rsidR="00DA7967" w:rsidRPr="00E66F78" w:rsidRDefault="00DA7967" w:rsidP="00DA7967">
      <w:pPr>
        <w:tabs>
          <w:tab w:val="left" w:pos="851"/>
        </w:tabs>
        <w:ind w:left="-142" w:firstLine="142"/>
        <w:rPr>
          <w:sz w:val="22"/>
        </w:rPr>
      </w:pPr>
    </w:p>
    <w:p w14:paraId="2A6F37E9" w14:textId="77777777" w:rsidR="00DA7967" w:rsidRPr="00E66F78" w:rsidRDefault="00DA7967" w:rsidP="00DA7967">
      <w:pPr>
        <w:tabs>
          <w:tab w:val="left" w:pos="851"/>
        </w:tabs>
        <w:ind w:left="-142" w:firstLine="142"/>
        <w:rPr>
          <w:sz w:val="22"/>
        </w:rPr>
      </w:pPr>
    </w:p>
    <w:p w14:paraId="07C0A3FD" w14:textId="77777777" w:rsidR="00DA7967" w:rsidRPr="00E66F78" w:rsidRDefault="00DA7967" w:rsidP="00DA7967">
      <w:pPr>
        <w:tabs>
          <w:tab w:val="left" w:pos="851"/>
        </w:tabs>
        <w:ind w:left="-142" w:firstLine="142"/>
        <w:rPr>
          <w:sz w:val="22"/>
        </w:rPr>
      </w:pPr>
    </w:p>
    <w:p w14:paraId="045FD92F" w14:textId="77777777" w:rsidR="00DA7967" w:rsidRPr="00E66F78" w:rsidRDefault="00DA7967" w:rsidP="00DA7967">
      <w:pPr>
        <w:tabs>
          <w:tab w:val="left" w:pos="851"/>
        </w:tabs>
        <w:ind w:left="-142" w:firstLine="142"/>
        <w:rPr>
          <w:sz w:val="22"/>
        </w:rPr>
      </w:pPr>
    </w:p>
    <w:p w14:paraId="6C1BA35C" w14:textId="77777777" w:rsidR="00160015" w:rsidRPr="00E66F78" w:rsidRDefault="00160015" w:rsidP="00160015">
      <w:pPr>
        <w:tabs>
          <w:tab w:val="left" w:pos="851"/>
        </w:tabs>
        <w:ind w:left="-142" w:firstLine="142"/>
        <w:rPr>
          <w:sz w:val="22"/>
        </w:rPr>
      </w:pPr>
    </w:p>
    <w:p w14:paraId="7B56DE9A" w14:textId="77777777" w:rsidR="00160015" w:rsidRPr="00C50408" w:rsidRDefault="00160015" w:rsidP="00C50408">
      <w:pPr>
        <w:jc w:val="right"/>
        <w:rPr>
          <w:rFonts w:eastAsiaTheme="majorEastAsia"/>
          <w:b/>
          <w:bCs/>
          <w:color w:val="2F5496" w:themeColor="accent1" w:themeShade="BF"/>
          <w:spacing w:val="20"/>
          <w:sz w:val="24"/>
          <w:szCs w:val="24"/>
        </w:rPr>
      </w:pPr>
      <w:bookmarkStart w:id="97" w:name="_Toc67292114"/>
      <w:bookmarkStart w:id="98" w:name="_Hlk67824583"/>
      <w:r w:rsidRPr="00C50408">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C50408">
        <w:rPr>
          <w:rFonts w:eastAsiaTheme="majorEastAsia"/>
          <w:b/>
          <w:bCs/>
          <w:color w:val="2F5496" w:themeColor="accent1" w:themeShade="BF"/>
          <w:spacing w:val="20"/>
          <w:sz w:val="24"/>
          <w:szCs w:val="24"/>
        </w:rPr>
        <w:t>WYKONAWCY</w:t>
      </w:r>
      <w:r w:rsidRPr="00C50408">
        <w:rPr>
          <w:rFonts w:eastAsiaTheme="majorEastAsia"/>
          <w:b/>
          <w:bCs/>
          <w:color w:val="2F5496" w:themeColor="accent1" w:themeShade="BF"/>
          <w:spacing w:val="20"/>
          <w:sz w:val="24"/>
          <w:szCs w:val="24"/>
        </w:rPr>
        <w:t xml:space="preserve"> ZASOBÓW </w:t>
      </w:r>
      <w:r w:rsidR="00C167F2" w:rsidRPr="00C50408">
        <w:rPr>
          <w:rFonts w:eastAsiaTheme="majorEastAsia"/>
          <w:b/>
          <w:bCs/>
          <w:color w:val="2F5496" w:themeColor="accent1" w:themeShade="BF"/>
          <w:spacing w:val="20"/>
          <w:sz w:val="24"/>
          <w:szCs w:val="24"/>
        </w:rPr>
        <w:t>N</w:t>
      </w:r>
      <w:r w:rsidRPr="00C50408">
        <w:rPr>
          <w:rFonts w:eastAsiaTheme="majorEastAsia"/>
          <w:b/>
          <w:bCs/>
          <w:color w:val="2F5496" w:themeColor="accent1" w:themeShade="BF"/>
          <w:spacing w:val="20"/>
          <w:sz w:val="24"/>
          <w:szCs w:val="24"/>
        </w:rPr>
        <w:t>IEZBĘDNYCH DO WYKONANIA ZAMÓWIENIA</w:t>
      </w:r>
      <w:bookmarkEnd w:id="97"/>
    </w:p>
    <w:bookmarkEnd w:id="98"/>
    <w:p w14:paraId="4EA6C696" w14:textId="77777777" w:rsidR="00160015" w:rsidRPr="00E66F78" w:rsidRDefault="00160015" w:rsidP="00160015">
      <w:pPr>
        <w:jc w:val="center"/>
        <w:rPr>
          <w:b/>
          <w:sz w:val="22"/>
          <w:szCs w:val="22"/>
        </w:rPr>
      </w:pPr>
    </w:p>
    <w:p w14:paraId="6F1D4015"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0304C6E" w14:textId="77777777" w:rsidR="00F45433" w:rsidRPr="00CC1C75" w:rsidRDefault="00F45433" w:rsidP="00F45433">
      <w:pPr>
        <w:tabs>
          <w:tab w:val="left" w:pos="0"/>
        </w:tabs>
        <w:rPr>
          <w:color w:val="FF0000"/>
          <w:sz w:val="22"/>
          <w:szCs w:val="22"/>
        </w:rPr>
      </w:pPr>
    </w:p>
    <w:p w14:paraId="67F0F9E4" w14:textId="77777777" w:rsidR="00F45433" w:rsidRPr="00E66F78" w:rsidRDefault="00F45433" w:rsidP="00F45433">
      <w:pPr>
        <w:rPr>
          <w:b/>
          <w:sz w:val="22"/>
          <w:szCs w:val="22"/>
        </w:rPr>
      </w:pPr>
    </w:p>
    <w:p w14:paraId="22AF892E" w14:textId="77777777"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160015" w:rsidRPr="000E3422">
        <w:rPr>
          <w:i/>
          <w:sz w:val="22"/>
          <w:szCs w:val="22"/>
        </w:rPr>
        <w:t>nazwa postępowania</w:t>
      </w:r>
      <w:r w:rsidR="00160015" w:rsidRPr="000E3422">
        <w:rPr>
          <w:sz w:val="22"/>
          <w:szCs w:val="22"/>
        </w:rPr>
        <w:t>], my:</w:t>
      </w:r>
    </w:p>
    <w:p w14:paraId="432E6C06"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6F2F28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114E0DEA"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7A7895AF"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7F1345F1" w14:textId="4F412CCF" w:rsidR="007C1E34" w:rsidRPr="00E66F78" w:rsidRDefault="007C1E34" w:rsidP="00790A9A">
      <w:pPr>
        <w:numPr>
          <w:ilvl w:val="0"/>
          <w:numId w:val="31"/>
        </w:numPr>
        <w:spacing w:line="312" w:lineRule="auto"/>
        <w:jc w:val="both"/>
        <w:rPr>
          <w:sz w:val="22"/>
          <w:szCs w:val="22"/>
        </w:rPr>
      </w:pPr>
      <w:r w:rsidRPr="00E66F78">
        <w:rPr>
          <w:sz w:val="22"/>
          <w:szCs w:val="22"/>
        </w:rPr>
        <w:t xml:space="preserve">Zakres zasobów, jakie udostępniamy </w:t>
      </w:r>
      <w:r w:rsidR="00B50F59">
        <w:rPr>
          <w:sz w:val="22"/>
          <w:szCs w:val="22"/>
        </w:rPr>
        <w:t>Wykonawcy</w:t>
      </w:r>
      <w:r w:rsidR="00B50F59" w:rsidRPr="00E66F78">
        <w:rPr>
          <w:sz w:val="22"/>
          <w:szCs w:val="22"/>
        </w:rPr>
        <w:t>:</w:t>
      </w:r>
      <w:r w:rsidRPr="00E66F78">
        <w:rPr>
          <w:sz w:val="22"/>
          <w:szCs w:val="22"/>
        </w:rPr>
        <w:t xml:space="preserve"> </w:t>
      </w:r>
    </w:p>
    <w:p w14:paraId="216F39FF" w14:textId="77777777" w:rsidR="007C1E34" w:rsidRPr="00E66F78" w:rsidRDefault="007C1E34" w:rsidP="00790A9A">
      <w:pPr>
        <w:numPr>
          <w:ilvl w:val="1"/>
          <w:numId w:val="31"/>
        </w:numPr>
        <w:spacing w:line="312" w:lineRule="auto"/>
        <w:jc w:val="both"/>
        <w:rPr>
          <w:sz w:val="22"/>
          <w:szCs w:val="22"/>
        </w:rPr>
      </w:pPr>
      <w:r w:rsidRPr="00E66F78">
        <w:rPr>
          <w:sz w:val="22"/>
          <w:szCs w:val="22"/>
        </w:rPr>
        <w:t>…………………………………………………………………………………………………</w:t>
      </w:r>
    </w:p>
    <w:p w14:paraId="4310A076"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6FE8AAE0" w14:textId="77777777" w:rsidR="007C1E34" w:rsidRPr="00E66F78" w:rsidRDefault="007C1E34" w:rsidP="00790A9A">
      <w:pPr>
        <w:numPr>
          <w:ilvl w:val="1"/>
          <w:numId w:val="31"/>
        </w:numPr>
        <w:spacing w:line="312" w:lineRule="auto"/>
        <w:jc w:val="both"/>
        <w:rPr>
          <w:sz w:val="22"/>
          <w:szCs w:val="22"/>
        </w:rPr>
      </w:pPr>
      <w:r w:rsidRPr="00E66F78">
        <w:rPr>
          <w:sz w:val="22"/>
          <w:szCs w:val="22"/>
        </w:rPr>
        <w:t>…………………………………………………………………………………………………</w:t>
      </w:r>
    </w:p>
    <w:p w14:paraId="4BF055AD"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5E13A2E4" w14:textId="77777777" w:rsidR="007C1E34" w:rsidRPr="00E66F78" w:rsidRDefault="007C1E34" w:rsidP="00790A9A">
      <w:pPr>
        <w:numPr>
          <w:ilvl w:val="1"/>
          <w:numId w:val="31"/>
        </w:numPr>
        <w:spacing w:line="312" w:lineRule="auto"/>
        <w:jc w:val="both"/>
        <w:rPr>
          <w:sz w:val="22"/>
          <w:szCs w:val="22"/>
        </w:rPr>
      </w:pPr>
      <w:r w:rsidRPr="00E66F78">
        <w:rPr>
          <w:sz w:val="22"/>
          <w:szCs w:val="22"/>
        </w:rPr>
        <w:t>…………………………………………………………………………………………………</w:t>
      </w:r>
    </w:p>
    <w:p w14:paraId="325CE4E3"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0C5AD0F" w14:textId="77777777" w:rsidR="007C1E34" w:rsidRPr="00E66F78" w:rsidRDefault="007C1E34" w:rsidP="00790A9A">
      <w:pPr>
        <w:numPr>
          <w:ilvl w:val="0"/>
          <w:numId w:val="31"/>
        </w:numPr>
        <w:spacing w:line="312" w:lineRule="auto"/>
        <w:jc w:val="both"/>
        <w:rPr>
          <w:sz w:val="22"/>
          <w:szCs w:val="22"/>
        </w:rPr>
      </w:pPr>
      <w:r w:rsidRPr="00E66F78">
        <w:rPr>
          <w:sz w:val="22"/>
          <w:szCs w:val="22"/>
        </w:rPr>
        <w:t>Sposób wykorzystania zasobów przy wykonywaniu zamówienia:</w:t>
      </w:r>
    </w:p>
    <w:p w14:paraId="2A8CF510" w14:textId="77777777" w:rsidR="007C1E34" w:rsidRPr="00E66F78" w:rsidRDefault="007C1E34" w:rsidP="007C1E34">
      <w:pPr>
        <w:spacing w:line="312" w:lineRule="auto"/>
        <w:ind w:left="360"/>
        <w:jc w:val="both"/>
        <w:rPr>
          <w:sz w:val="22"/>
          <w:szCs w:val="22"/>
        </w:rPr>
      </w:pPr>
      <w:r w:rsidRPr="00E66F78">
        <w:rPr>
          <w:sz w:val="22"/>
          <w:szCs w:val="22"/>
        </w:rPr>
        <w:t>………………………………………………………………………………………………………………………………………………………………………………………………………………</w:t>
      </w:r>
    </w:p>
    <w:p w14:paraId="7CA22DC4" w14:textId="77777777" w:rsidR="007C1E34" w:rsidRPr="00E66F78" w:rsidRDefault="007C1E34" w:rsidP="00790A9A">
      <w:pPr>
        <w:numPr>
          <w:ilvl w:val="0"/>
          <w:numId w:val="31"/>
        </w:numPr>
        <w:spacing w:line="312" w:lineRule="auto"/>
        <w:jc w:val="both"/>
        <w:rPr>
          <w:sz w:val="22"/>
          <w:szCs w:val="22"/>
        </w:rPr>
      </w:pPr>
      <w:r w:rsidRPr="00E66F78">
        <w:rPr>
          <w:sz w:val="22"/>
          <w:szCs w:val="22"/>
        </w:rPr>
        <w:t>Zakres i okres naszego udziału przy wykonywaniu zamówienia:</w:t>
      </w:r>
    </w:p>
    <w:p w14:paraId="74C2B8ED"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6D3D5EB2"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6666C394" w14:textId="77777777" w:rsidR="007C1E34" w:rsidRPr="00A33BF6" w:rsidRDefault="007C1E34" w:rsidP="007C1E34">
      <w:pPr>
        <w:spacing w:line="312" w:lineRule="auto"/>
        <w:ind w:left="360"/>
        <w:jc w:val="both"/>
        <w:rPr>
          <w:sz w:val="22"/>
          <w:szCs w:val="22"/>
        </w:rPr>
      </w:pPr>
      <w:r w:rsidRPr="00A33BF6">
        <w:rPr>
          <w:sz w:val="22"/>
          <w:szCs w:val="22"/>
        </w:rPr>
        <w:t>………………………………………………………………………………………………………………………………………………………………………………………………………………</w:t>
      </w:r>
    </w:p>
    <w:p w14:paraId="0F69FAC8" w14:textId="77777777" w:rsidR="007C1E34" w:rsidRPr="00A33BF6" w:rsidRDefault="007C1E34" w:rsidP="007C1E34">
      <w:pPr>
        <w:spacing w:line="312" w:lineRule="auto"/>
        <w:jc w:val="both"/>
      </w:pPr>
    </w:p>
    <w:p w14:paraId="6FC6815A"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D5D4A77" w14:textId="77777777" w:rsidR="007C1E34" w:rsidRPr="00A33BF6" w:rsidRDefault="007C1E34" w:rsidP="007C1E34">
      <w:pPr>
        <w:jc w:val="both"/>
      </w:pPr>
    </w:p>
    <w:p w14:paraId="6EFE78F1" w14:textId="77777777" w:rsidR="00A83CAC" w:rsidRPr="00A33BF6" w:rsidRDefault="00A83CAC">
      <w:pPr>
        <w:spacing w:after="160" w:line="259" w:lineRule="auto"/>
        <w:rPr>
          <w:sz w:val="22"/>
          <w:szCs w:val="22"/>
        </w:rPr>
      </w:pPr>
      <w:r w:rsidRPr="00A33BF6">
        <w:rPr>
          <w:sz w:val="22"/>
          <w:szCs w:val="22"/>
        </w:rPr>
        <w:br w:type="page"/>
      </w:r>
    </w:p>
    <w:p w14:paraId="33729ADB" w14:textId="77777777" w:rsidR="00160015" w:rsidRPr="000E3422" w:rsidRDefault="00160015" w:rsidP="00160015">
      <w:pPr>
        <w:jc w:val="both"/>
        <w:rPr>
          <w:sz w:val="22"/>
          <w:szCs w:val="22"/>
        </w:rPr>
      </w:pPr>
    </w:p>
    <w:p w14:paraId="4EAB8D36" w14:textId="77777777" w:rsidR="00160015" w:rsidRPr="000E3422" w:rsidRDefault="00160015" w:rsidP="00160015">
      <w:pPr>
        <w:jc w:val="both"/>
        <w:rPr>
          <w:sz w:val="22"/>
          <w:szCs w:val="22"/>
        </w:rPr>
      </w:pPr>
    </w:p>
    <w:p w14:paraId="26553FAA" w14:textId="77777777" w:rsidR="00160015" w:rsidRPr="007C1E34" w:rsidRDefault="00160015" w:rsidP="000F6329">
      <w:pPr>
        <w:jc w:val="both"/>
        <w:rPr>
          <w:rFonts w:eastAsiaTheme="majorEastAsia"/>
          <w:b/>
          <w:bCs/>
          <w:color w:val="2F5496" w:themeColor="accent1" w:themeShade="BF"/>
          <w:spacing w:val="20"/>
          <w:sz w:val="24"/>
          <w:szCs w:val="24"/>
        </w:rPr>
      </w:pPr>
      <w:bookmarkStart w:id="99" w:name="_Toc67292115"/>
      <w:bookmarkStart w:id="100"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9"/>
    </w:p>
    <w:p w14:paraId="2F781794" w14:textId="77777777" w:rsidR="00FC197B" w:rsidRPr="007A4EE6" w:rsidRDefault="00FC197B" w:rsidP="000F6329">
      <w:pPr>
        <w:jc w:val="both"/>
        <w:rPr>
          <w:rFonts w:eastAsiaTheme="majorEastAsia"/>
          <w:b/>
          <w:bCs/>
          <w:color w:val="2F5496" w:themeColor="accent1" w:themeShade="BF"/>
          <w:spacing w:val="20"/>
          <w:sz w:val="28"/>
          <w:szCs w:val="28"/>
        </w:rPr>
      </w:pPr>
    </w:p>
    <w:p w14:paraId="2D2D52CC" w14:textId="77777777" w:rsidR="00160015" w:rsidRPr="00CC6100" w:rsidRDefault="00160015" w:rsidP="00160015">
      <w:pPr>
        <w:rPr>
          <w:rFonts w:eastAsia="Calibri"/>
          <w:b/>
          <w:bCs/>
          <w:sz w:val="22"/>
          <w:szCs w:val="22"/>
          <w:highlight w:val="cyan"/>
        </w:rPr>
      </w:pPr>
    </w:p>
    <w:p w14:paraId="3ECE2145"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4DF20A6" w14:textId="77777777" w:rsidR="00160015" w:rsidRPr="00CC6100" w:rsidRDefault="00160015" w:rsidP="00160015">
      <w:pPr>
        <w:jc w:val="center"/>
        <w:rPr>
          <w:rFonts w:eastAsia="Calibri"/>
          <w:b/>
          <w:bCs/>
          <w:sz w:val="22"/>
          <w:szCs w:val="22"/>
          <w:highlight w:val="cyan"/>
        </w:rPr>
      </w:pPr>
    </w:p>
    <w:p w14:paraId="7EF425D7" w14:textId="77777777" w:rsidR="00160015" w:rsidRPr="00CC6100" w:rsidRDefault="00160015" w:rsidP="00160015">
      <w:pPr>
        <w:jc w:val="center"/>
        <w:rPr>
          <w:rFonts w:eastAsia="Calibri"/>
          <w:b/>
          <w:bCs/>
          <w:sz w:val="24"/>
          <w:szCs w:val="24"/>
        </w:rPr>
      </w:pPr>
    </w:p>
    <w:p w14:paraId="775CA961" w14:textId="77777777" w:rsidR="00160015" w:rsidRPr="00CC6100" w:rsidRDefault="00160015" w:rsidP="00160015">
      <w:pPr>
        <w:jc w:val="center"/>
        <w:rPr>
          <w:rFonts w:eastAsia="Calibri"/>
          <w:b/>
          <w:bCs/>
          <w:sz w:val="24"/>
          <w:szCs w:val="24"/>
        </w:rPr>
      </w:pPr>
    </w:p>
    <w:p w14:paraId="38DAED3E"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41CC38DE" w14:textId="77777777" w:rsidR="00160015" w:rsidRPr="009B3722" w:rsidRDefault="00160015" w:rsidP="00160015">
      <w:pPr>
        <w:spacing w:before="480"/>
        <w:ind w:left="567"/>
        <w:contextualSpacing/>
        <w:jc w:val="both"/>
        <w:rPr>
          <w:rFonts w:eastAsia="Calibri"/>
          <w:b/>
          <w:bCs/>
          <w:sz w:val="24"/>
          <w:szCs w:val="24"/>
          <w:lang w:eastAsia="en-US"/>
        </w:rPr>
      </w:pPr>
    </w:p>
    <w:p w14:paraId="52AE7237" w14:textId="798357ED" w:rsidR="00160015" w:rsidRPr="009B3722" w:rsidRDefault="00C92F2E" w:rsidP="00160015">
      <w:pPr>
        <w:spacing w:before="240"/>
        <w:ind w:left="709"/>
        <w:rPr>
          <w:rFonts w:eastAsia="Calibri"/>
          <w:sz w:val="24"/>
          <w:szCs w:val="24"/>
        </w:rPr>
      </w:pPr>
      <w:sdt>
        <w:sdtPr>
          <w:rPr>
            <w:rFonts w:eastAsia="Calibri"/>
            <w:sz w:val="24"/>
            <w:szCs w:val="24"/>
          </w:rPr>
          <w:id w:val="1594820941"/>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mikroprzedsiębio</w:t>
      </w:r>
      <w:r w:rsidR="002578F8">
        <w:rPr>
          <w:rFonts w:eastAsia="Calibri"/>
          <w:sz w:val="24"/>
          <w:szCs w:val="24"/>
        </w:rPr>
        <w:t>r</w:t>
      </w:r>
      <w:r w:rsidR="00160015" w:rsidRPr="009B3722">
        <w:rPr>
          <w:rFonts w:eastAsia="Calibri"/>
          <w:sz w:val="24"/>
          <w:szCs w:val="24"/>
        </w:rPr>
        <w:t>stwo</w:t>
      </w:r>
    </w:p>
    <w:p w14:paraId="09609275" w14:textId="61281BCE" w:rsidR="00160015" w:rsidRPr="009B3722" w:rsidRDefault="00C92F2E" w:rsidP="00160015">
      <w:pPr>
        <w:spacing w:before="240"/>
        <w:ind w:left="709"/>
        <w:rPr>
          <w:rFonts w:eastAsia="Calibri"/>
          <w:sz w:val="24"/>
          <w:szCs w:val="24"/>
        </w:rPr>
      </w:pPr>
      <w:sdt>
        <w:sdtPr>
          <w:rPr>
            <w:rFonts w:eastAsia="Calibri"/>
            <w:sz w:val="24"/>
            <w:szCs w:val="24"/>
          </w:rPr>
          <w:id w:val="1759093025"/>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małe przedsiębiorstwo</w:t>
      </w:r>
    </w:p>
    <w:p w14:paraId="58DF4A40" w14:textId="2A3BA849" w:rsidR="00160015" w:rsidRPr="009B3722" w:rsidRDefault="00C92F2E" w:rsidP="00160015">
      <w:pPr>
        <w:spacing w:before="240"/>
        <w:ind w:left="709"/>
        <w:rPr>
          <w:rFonts w:eastAsia="Calibri"/>
          <w:sz w:val="24"/>
          <w:szCs w:val="24"/>
        </w:rPr>
      </w:pPr>
      <w:sdt>
        <w:sdtPr>
          <w:rPr>
            <w:rFonts w:eastAsia="Calibri"/>
            <w:sz w:val="24"/>
            <w:szCs w:val="24"/>
          </w:rPr>
          <w:id w:val="-1556532630"/>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średnie przedsi</w:t>
      </w:r>
      <w:r w:rsidR="002578F8">
        <w:rPr>
          <w:rFonts w:eastAsia="Calibri"/>
          <w:sz w:val="24"/>
          <w:szCs w:val="24"/>
        </w:rPr>
        <w:t>ę</w:t>
      </w:r>
      <w:r w:rsidR="00160015" w:rsidRPr="009B3722">
        <w:rPr>
          <w:rFonts w:eastAsia="Calibri"/>
          <w:sz w:val="24"/>
          <w:szCs w:val="24"/>
        </w:rPr>
        <w:t>biorstwo</w:t>
      </w:r>
    </w:p>
    <w:p w14:paraId="0930587D" w14:textId="04B6AC17" w:rsidR="00160015" w:rsidRPr="009B3722" w:rsidRDefault="00C92F2E" w:rsidP="00160015">
      <w:pPr>
        <w:spacing w:before="240"/>
        <w:ind w:left="709"/>
        <w:rPr>
          <w:rFonts w:eastAsia="Calibri"/>
          <w:sz w:val="24"/>
          <w:szCs w:val="24"/>
        </w:rPr>
      </w:pPr>
      <w:sdt>
        <w:sdtPr>
          <w:rPr>
            <w:rFonts w:eastAsia="Calibri"/>
            <w:sz w:val="24"/>
            <w:szCs w:val="24"/>
          </w:rPr>
          <w:id w:val="-1240779417"/>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9B3722">
        <w:rPr>
          <w:rFonts w:eastAsia="Calibri"/>
          <w:sz w:val="24"/>
          <w:szCs w:val="24"/>
        </w:rPr>
        <w:t xml:space="preserve"> - duże przedsi</w:t>
      </w:r>
      <w:r w:rsidR="002578F8">
        <w:rPr>
          <w:rFonts w:eastAsia="Calibri"/>
          <w:sz w:val="24"/>
          <w:szCs w:val="24"/>
        </w:rPr>
        <w:t>ę</w:t>
      </w:r>
      <w:r w:rsidR="00160015" w:rsidRPr="009B3722">
        <w:rPr>
          <w:rFonts w:eastAsia="Calibri"/>
          <w:sz w:val="24"/>
          <w:szCs w:val="24"/>
        </w:rPr>
        <w:t>biorstwo</w:t>
      </w:r>
    </w:p>
    <w:p w14:paraId="1EBF61B8" w14:textId="7511CCB3" w:rsidR="00160015" w:rsidRPr="00E9753A" w:rsidRDefault="00C92F2E" w:rsidP="00160015">
      <w:pPr>
        <w:spacing w:before="240"/>
        <w:ind w:left="709"/>
        <w:rPr>
          <w:rFonts w:eastAsia="Calibri"/>
          <w:sz w:val="24"/>
          <w:szCs w:val="24"/>
        </w:rPr>
      </w:pPr>
      <w:sdt>
        <w:sdtPr>
          <w:rPr>
            <w:rFonts w:eastAsia="Calibri"/>
            <w:sz w:val="24"/>
            <w:szCs w:val="24"/>
          </w:rPr>
          <w:id w:val="1686642801"/>
          <w14:checkbox>
            <w14:checked w14:val="0"/>
            <w14:checkedState w14:val="2612" w14:font="MS Gothic"/>
            <w14:uncheckedState w14:val="2610" w14:font="MS Gothic"/>
          </w14:checkbox>
        </w:sdtPr>
        <w:sdtEndPr/>
        <w:sdtContent>
          <w:r w:rsidR="001B4C1A">
            <w:rPr>
              <w:rFonts w:ascii="MS Gothic" w:eastAsia="MS Gothic" w:hAnsi="MS Gothic" w:hint="eastAsia"/>
              <w:sz w:val="24"/>
              <w:szCs w:val="24"/>
            </w:rPr>
            <w:t>☐</w:t>
          </w:r>
        </w:sdtContent>
      </w:sdt>
      <w:r w:rsidR="00160015" w:rsidRPr="00E9753A">
        <w:rPr>
          <w:rFonts w:eastAsia="Calibri"/>
          <w:sz w:val="24"/>
          <w:szCs w:val="24"/>
        </w:rPr>
        <w:t xml:space="preserve"> - inny rodzaj</w:t>
      </w:r>
    </w:p>
    <w:p w14:paraId="2F148D10" w14:textId="77777777" w:rsidR="00160015" w:rsidRPr="009B3722" w:rsidRDefault="00160015" w:rsidP="00160015">
      <w:pPr>
        <w:spacing w:before="240"/>
        <w:rPr>
          <w:rFonts w:eastAsia="Calibri"/>
          <w:color w:val="1F497D"/>
          <w:sz w:val="24"/>
          <w:szCs w:val="24"/>
        </w:rPr>
      </w:pPr>
    </w:p>
    <w:p w14:paraId="427461A6" w14:textId="77777777" w:rsidR="00160015" w:rsidRPr="009B3722" w:rsidRDefault="00160015" w:rsidP="00160015">
      <w:pPr>
        <w:ind w:left="4395"/>
        <w:jc w:val="center"/>
        <w:rPr>
          <w:rFonts w:eastAsia="Calibri"/>
          <w:sz w:val="24"/>
          <w:szCs w:val="24"/>
        </w:rPr>
      </w:pPr>
    </w:p>
    <w:p w14:paraId="05D2F80C" w14:textId="77777777" w:rsidR="00160015" w:rsidRPr="00CC6100" w:rsidRDefault="00160015" w:rsidP="00160015">
      <w:pPr>
        <w:ind w:left="4395"/>
        <w:jc w:val="center"/>
        <w:rPr>
          <w:rFonts w:eastAsia="Calibri"/>
          <w:sz w:val="22"/>
          <w:szCs w:val="22"/>
        </w:rPr>
      </w:pPr>
    </w:p>
    <w:p w14:paraId="09829691" w14:textId="77777777" w:rsidR="00160015" w:rsidRPr="00CC6100" w:rsidRDefault="00160015" w:rsidP="00160015">
      <w:pPr>
        <w:ind w:left="4395"/>
        <w:jc w:val="center"/>
        <w:rPr>
          <w:rFonts w:eastAsia="Calibri"/>
          <w:i/>
          <w:iCs/>
        </w:rPr>
      </w:pPr>
    </w:p>
    <w:p w14:paraId="71D6E09C" w14:textId="77777777" w:rsidR="00160015" w:rsidRPr="00CC6100" w:rsidRDefault="00160015" w:rsidP="00160015">
      <w:pPr>
        <w:ind w:left="4395"/>
        <w:jc w:val="center"/>
        <w:rPr>
          <w:rFonts w:eastAsia="Calibri"/>
          <w:i/>
          <w:iCs/>
        </w:rPr>
      </w:pPr>
    </w:p>
    <w:p w14:paraId="5B73B9C1" w14:textId="77777777" w:rsidR="00160015" w:rsidRPr="00CC6100" w:rsidRDefault="00160015" w:rsidP="000E3422">
      <w:pPr>
        <w:jc w:val="both"/>
        <w:rPr>
          <w:rFonts w:eastAsia="Calibri"/>
          <w:b/>
          <w:bCs/>
          <w:sz w:val="24"/>
          <w:szCs w:val="24"/>
        </w:rPr>
      </w:pPr>
    </w:p>
    <w:p w14:paraId="01AA0F56"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741B1122" w14:textId="77777777" w:rsidR="00160015" w:rsidRDefault="00160015" w:rsidP="00160015">
      <w:pPr>
        <w:spacing w:before="480"/>
        <w:ind w:left="426" w:hanging="426"/>
        <w:jc w:val="both"/>
        <w:rPr>
          <w:b/>
          <w:bCs/>
          <w:sz w:val="24"/>
          <w:szCs w:val="24"/>
        </w:rPr>
      </w:pPr>
      <w:r w:rsidRPr="00CC6100">
        <w:rPr>
          <w:b/>
          <w:bCs/>
          <w:sz w:val="24"/>
          <w:szCs w:val="24"/>
        </w:rPr>
        <w:br w:type="page"/>
      </w:r>
    </w:p>
    <w:p w14:paraId="4D6D3CB7" w14:textId="77777777" w:rsidR="00FF299A" w:rsidRPr="00C50408" w:rsidRDefault="00C50408" w:rsidP="00BA20CA">
      <w:pPr>
        <w:rPr>
          <w:rFonts w:eastAsiaTheme="majorEastAsia"/>
        </w:rPr>
      </w:pPr>
      <w:bookmarkStart w:id="101" w:name="_Toc116302009"/>
      <w:bookmarkStart w:id="102" w:name="_Hlk67824630"/>
      <w:bookmarkEnd w:id="100"/>
      <w:r w:rsidRPr="00C50408">
        <w:rPr>
          <w:rFonts w:eastAsiaTheme="majorEastAsia"/>
          <w:b/>
          <w:bCs/>
          <w:color w:val="2F5496" w:themeColor="accent1" w:themeShade="BF"/>
          <w:spacing w:val="20"/>
          <w:sz w:val="24"/>
          <w:szCs w:val="24"/>
        </w:rPr>
        <w:lastRenderedPageBreak/>
        <w:t>Załącznik nr 3.5</w:t>
      </w:r>
      <w:r w:rsidR="00FF299A" w:rsidRPr="00C50408">
        <w:rPr>
          <w:rFonts w:eastAsiaTheme="majorEastAsia"/>
          <w:b/>
          <w:bCs/>
          <w:color w:val="2F5496" w:themeColor="accent1" w:themeShade="BF"/>
          <w:spacing w:val="20"/>
          <w:sz w:val="24"/>
          <w:szCs w:val="24"/>
        </w:rPr>
        <w:t>. do SWZ – Oświadczenia Wykonawcy dotyczące przedmiotu zamówienia</w:t>
      </w:r>
      <w:bookmarkEnd w:id="101"/>
    </w:p>
    <w:p w14:paraId="72BF0521" w14:textId="28336939" w:rsidR="00FF299A" w:rsidRPr="0007496A" w:rsidRDefault="00FF299A" w:rsidP="00916520">
      <w:pPr>
        <w:pStyle w:val="Tekstpodstawowywcity"/>
        <w:widowControl w:val="0"/>
        <w:tabs>
          <w:tab w:val="center" w:pos="4896"/>
          <w:tab w:val="right" w:pos="9432"/>
        </w:tabs>
        <w:spacing w:before="120" w:after="120"/>
        <w:jc w:val="both"/>
        <w:rPr>
          <w:sz w:val="22"/>
          <w:szCs w:val="22"/>
          <w:u w:val="single"/>
        </w:rPr>
      </w:pPr>
      <w:r w:rsidRPr="00D305EF">
        <w:rPr>
          <w:b w:val="0"/>
          <w:bCs w:val="0"/>
          <w:iCs/>
          <w:sz w:val="22"/>
          <w:szCs w:val="22"/>
        </w:rPr>
        <w:t>Przedmiot zamówienia:</w:t>
      </w:r>
      <w:r w:rsidRPr="00D305EF">
        <w:rPr>
          <w:iCs/>
          <w:sz w:val="22"/>
          <w:szCs w:val="22"/>
        </w:rPr>
        <w:t xml:space="preserve"> </w:t>
      </w:r>
      <w:r w:rsidR="00496259" w:rsidRPr="00D305EF">
        <w:rPr>
          <w:iCs/>
          <w:sz w:val="22"/>
          <w:szCs w:val="22"/>
        </w:rPr>
        <w:t xml:space="preserve">Dostawa ognioszczelnych stacji kompaktowych i wyłączników wieloodpływowych </w:t>
      </w:r>
      <w:r w:rsidR="00CE0B6F" w:rsidRPr="00D305EF">
        <w:rPr>
          <w:iCs/>
          <w:sz w:val="22"/>
          <w:szCs w:val="22"/>
        </w:rPr>
        <w:t xml:space="preserve">dla potrzeb Oddziałów PGG S.A. </w:t>
      </w:r>
      <w:r w:rsidRPr="00D305EF">
        <w:rPr>
          <w:iCs/>
          <w:sz w:val="22"/>
          <w:szCs w:val="22"/>
        </w:rPr>
        <w:t>Zadanie nr…………</w:t>
      </w:r>
    </w:p>
    <w:p w14:paraId="2534BC39" w14:textId="77777777" w:rsidR="00DB2397" w:rsidRPr="00F646D9" w:rsidRDefault="00DB2397" w:rsidP="00783D99">
      <w:pPr>
        <w:numPr>
          <w:ilvl w:val="2"/>
          <w:numId w:val="68"/>
        </w:numPr>
        <w:tabs>
          <w:tab w:val="clear" w:pos="2160"/>
        </w:tabs>
        <w:autoSpaceDE w:val="0"/>
        <w:autoSpaceDN w:val="0"/>
        <w:spacing w:after="120"/>
        <w:ind w:left="360"/>
        <w:jc w:val="both"/>
        <w:rPr>
          <w:sz w:val="22"/>
          <w:szCs w:val="22"/>
        </w:rPr>
      </w:pPr>
      <w:r w:rsidRPr="00F646D9">
        <w:rPr>
          <w:sz w:val="22"/>
          <w:szCs w:val="22"/>
        </w:rPr>
        <w:t>Oświadczamy</w:t>
      </w:r>
      <w:r w:rsidR="00EE53A3">
        <w:rPr>
          <w:sz w:val="22"/>
          <w:szCs w:val="22"/>
        </w:rPr>
        <w:t>,</w:t>
      </w:r>
      <w:r w:rsidRPr="00F646D9">
        <w:rPr>
          <w:sz w:val="22"/>
          <w:szCs w:val="22"/>
        </w:rPr>
        <w:t xml:space="preserve"> że przedmiot zamówienia jest wolny od wad prawnych i praw majątkowych osób trzecich.</w:t>
      </w:r>
    </w:p>
    <w:p w14:paraId="7325ACA6" w14:textId="77777777" w:rsidR="00DB2397" w:rsidRPr="00F646D9" w:rsidRDefault="00DB2397" w:rsidP="00783D99">
      <w:pPr>
        <w:numPr>
          <w:ilvl w:val="2"/>
          <w:numId w:val="68"/>
        </w:numPr>
        <w:tabs>
          <w:tab w:val="clear" w:pos="2160"/>
        </w:tabs>
        <w:autoSpaceDE w:val="0"/>
        <w:autoSpaceDN w:val="0"/>
        <w:spacing w:after="120"/>
        <w:ind w:left="360"/>
        <w:jc w:val="both"/>
        <w:rPr>
          <w:sz w:val="22"/>
          <w:szCs w:val="22"/>
        </w:rPr>
      </w:pPr>
      <w:r w:rsidRPr="00F646D9">
        <w:rPr>
          <w:sz w:val="22"/>
          <w:szCs w:val="22"/>
        </w:rPr>
        <w:t>Oświadczamy</w:t>
      </w:r>
      <w:r w:rsidR="00EE53A3">
        <w:rPr>
          <w:sz w:val="22"/>
          <w:szCs w:val="22"/>
        </w:rPr>
        <w:t>,</w:t>
      </w:r>
      <w:r w:rsidRPr="00F646D9">
        <w:rPr>
          <w:sz w:val="22"/>
          <w:szCs w:val="22"/>
        </w:rPr>
        <w:t xml:space="preserve"> że do skompletowania zamówienia użyte zostaną wyłącznie podzespoły, części </w:t>
      </w:r>
      <w:r>
        <w:rPr>
          <w:sz w:val="22"/>
          <w:szCs w:val="22"/>
        </w:rPr>
        <w:br/>
      </w:r>
      <w:r w:rsidRPr="00F646D9">
        <w:rPr>
          <w:sz w:val="22"/>
          <w:szCs w:val="22"/>
        </w:rPr>
        <w:t xml:space="preserve">i materiały fabrycznie nowe, czyli takie, które nie były remontowane, regenerowane i używane, </w:t>
      </w:r>
      <w:r>
        <w:rPr>
          <w:sz w:val="22"/>
          <w:szCs w:val="22"/>
        </w:rPr>
        <w:br/>
      </w:r>
      <w:r w:rsidRPr="00F646D9">
        <w:rPr>
          <w:sz w:val="22"/>
          <w:szCs w:val="22"/>
        </w:rPr>
        <w:t>a wszystkie elementy konstrukcji stalowej będą zabezpieczone antykorozyjnie (wg warunków technicznych producenta).</w:t>
      </w:r>
    </w:p>
    <w:p w14:paraId="075D4343" w14:textId="77777777" w:rsidR="00DB2397" w:rsidRPr="00F646D9" w:rsidRDefault="00DB2397" w:rsidP="00783D99">
      <w:pPr>
        <w:numPr>
          <w:ilvl w:val="2"/>
          <w:numId w:val="68"/>
        </w:numPr>
        <w:tabs>
          <w:tab w:val="clear" w:pos="2160"/>
        </w:tabs>
        <w:autoSpaceDE w:val="0"/>
        <w:autoSpaceDN w:val="0"/>
        <w:spacing w:after="120"/>
        <w:ind w:left="360"/>
        <w:jc w:val="both"/>
        <w:rPr>
          <w:sz w:val="22"/>
          <w:szCs w:val="22"/>
        </w:rPr>
      </w:pPr>
      <w:bookmarkStart w:id="103" w:name="_Hlk168999436"/>
      <w:r w:rsidRPr="00F646D9">
        <w:rPr>
          <w:sz w:val="22"/>
          <w:szCs w:val="22"/>
        </w:rPr>
        <w:t>Oświadczamy, że wyrób (przedmiot zamówienia) może być stosowany w podziemnych wyrobiskach górniczych PGG S.A. (określonych w Załączniku nr 1 do SWZ), zgodnie z przepisami:</w:t>
      </w:r>
    </w:p>
    <w:p w14:paraId="5FBC8C7E" w14:textId="34171A54" w:rsidR="00DB2397" w:rsidRPr="00B76024" w:rsidRDefault="00DB2397" w:rsidP="00B76024">
      <w:pPr>
        <w:pStyle w:val="Akapitzlist"/>
        <w:numPr>
          <w:ilvl w:val="0"/>
          <w:numId w:val="90"/>
        </w:numPr>
        <w:tabs>
          <w:tab w:val="left" w:pos="980"/>
        </w:tabs>
        <w:jc w:val="both"/>
        <w:rPr>
          <w:sz w:val="22"/>
          <w:szCs w:val="22"/>
          <w:lang w:eastAsia="ar-SA"/>
        </w:rPr>
      </w:pPr>
      <w:r w:rsidRPr="00B76024">
        <w:rPr>
          <w:sz w:val="22"/>
          <w:szCs w:val="22"/>
          <w:lang w:eastAsia="ar-SA"/>
        </w:rPr>
        <w:t>Rozporządzenie Ministra Rozwoju z dnia 6 czerwca 2016r w sprawie wymagań dla urządzeń i systemów ochronnych przeznaczonych do użytku w atmosferze potencjalnie wybuchowej Dyrektywa 2014/34/UE (ATEX),</w:t>
      </w:r>
    </w:p>
    <w:p w14:paraId="5F66AC98" w14:textId="24CE8D9A" w:rsidR="00DB2397" w:rsidRPr="00B76024" w:rsidRDefault="00B76024" w:rsidP="00D305EF">
      <w:pPr>
        <w:pStyle w:val="Akapitzlist"/>
        <w:numPr>
          <w:ilvl w:val="0"/>
          <w:numId w:val="90"/>
        </w:numPr>
        <w:tabs>
          <w:tab w:val="left" w:pos="980"/>
        </w:tabs>
        <w:spacing w:after="120"/>
        <w:ind w:left="714" w:hanging="357"/>
        <w:contextualSpacing w:val="0"/>
        <w:jc w:val="both"/>
        <w:rPr>
          <w:sz w:val="22"/>
          <w:szCs w:val="22"/>
          <w:lang w:eastAsia="ar-SA"/>
        </w:rPr>
      </w:pPr>
      <w:r w:rsidRPr="00B76024">
        <w:rPr>
          <w:sz w:val="22"/>
          <w:szCs w:val="22"/>
          <w:lang w:eastAsia="ar-SA"/>
        </w:rPr>
        <w:t>U</w:t>
      </w:r>
      <w:r w:rsidR="00DB2397" w:rsidRPr="00B76024">
        <w:rPr>
          <w:sz w:val="22"/>
          <w:szCs w:val="22"/>
          <w:lang w:eastAsia="ar-SA"/>
        </w:rPr>
        <w:t>stawy z dnia 09.06.2011 r. – Prawo geologiczne i górnicze</w:t>
      </w:r>
      <w:r w:rsidRPr="00B76024">
        <w:rPr>
          <w:sz w:val="22"/>
          <w:szCs w:val="22"/>
          <w:lang w:eastAsia="ar-SA"/>
        </w:rPr>
        <w:t xml:space="preserve">. </w:t>
      </w:r>
    </w:p>
    <w:bookmarkEnd w:id="103"/>
    <w:p w14:paraId="39DB6CE5" w14:textId="77777777" w:rsidR="00DB2397" w:rsidRPr="00F646D9" w:rsidRDefault="00DB2397" w:rsidP="00783D99">
      <w:pPr>
        <w:numPr>
          <w:ilvl w:val="0"/>
          <w:numId w:val="69"/>
        </w:numPr>
        <w:tabs>
          <w:tab w:val="left" w:pos="5103"/>
        </w:tabs>
        <w:autoSpaceDE w:val="0"/>
        <w:autoSpaceDN w:val="0"/>
        <w:spacing w:after="120"/>
        <w:jc w:val="both"/>
        <w:rPr>
          <w:sz w:val="22"/>
          <w:szCs w:val="22"/>
        </w:rPr>
      </w:pPr>
      <w:r w:rsidRPr="00F646D9">
        <w:rPr>
          <w:sz w:val="22"/>
          <w:szCs w:val="22"/>
        </w:rPr>
        <w:t xml:space="preserve">Oświadczamy, że wraz z przedmiotem zamówienia dostarczymy dokumenty w języku polskim (określone w punkcie </w:t>
      </w:r>
      <w:r w:rsidRPr="00D305EF">
        <w:rPr>
          <w:sz w:val="22"/>
          <w:szCs w:val="22"/>
        </w:rPr>
        <w:t>VIII Załącznika nr 1</w:t>
      </w:r>
      <w:r w:rsidRPr="00F646D9">
        <w:rPr>
          <w:sz w:val="22"/>
          <w:szCs w:val="22"/>
        </w:rPr>
        <w:t xml:space="preserve"> do SWZ), których koszt wliczony jest w cenę.</w:t>
      </w:r>
    </w:p>
    <w:p w14:paraId="31ED62B0" w14:textId="58B4EE04" w:rsidR="00DB2397" w:rsidRPr="00B76024" w:rsidRDefault="00DB2397" w:rsidP="00B76024">
      <w:pPr>
        <w:numPr>
          <w:ilvl w:val="0"/>
          <w:numId w:val="69"/>
        </w:numPr>
        <w:tabs>
          <w:tab w:val="left" w:pos="5103"/>
        </w:tabs>
        <w:autoSpaceDE w:val="0"/>
        <w:autoSpaceDN w:val="0"/>
        <w:spacing w:after="120"/>
        <w:jc w:val="both"/>
        <w:rPr>
          <w:sz w:val="22"/>
          <w:szCs w:val="22"/>
        </w:rPr>
      </w:pPr>
      <w:r w:rsidRPr="00B76024">
        <w:rPr>
          <w:sz w:val="22"/>
          <w:szCs w:val="22"/>
        </w:rPr>
        <w:t xml:space="preserve">Oświadczamy, że udział towarów pochodzących z państw członkowskich Unii Europejskiej, państw, </w:t>
      </w:r>
      <w:r w:rsidRPr="00B76024">
        <w:rPr>
          <w:sz w:val="22"/>
          <w:szCs w:val="22"/>
        </w:rPr>
        <w:br/>
        <w:t>z którymi Unia Europejska zawarła umowy o równym traktowaniu przedsiębiorców lub państw wobec których na mocy decyzji Rady stosuje się przepisy dyrektywy 2014/25/UE przekracza 50% zamówienia.</w:t>
      </w:r>
    </w:p>
    <w:p w14:paraId="7AEFB713" w14:textId="77777777" w:rsidR="00263274" w:rsidRDefault="00263274">
      <w:pPr>
        <w:spacing w:after="160" w:line="259" w:lineRule="auto"/>
        <w:rPr>
          <w:b/>
          <w:bCs/>
          <w:color w:val="0070C0"/>
          <w:sz w:val="40"/>
          <w:szCs w:val="40"/>
        </w:rPr>
      </w:pPr>
    </w:p>
    <w:p w14:paraId="594F5C7F" w14:textId="77777777" w:rsidR="00FB0388" w:rsidRDefault="00FB0388" w:rsidP="00160015">
      <w:pPr>
        <w:jc w:val="both"/>
        <w:rPr>
          <w:b/>
          <w:bCs/>
          <w:color w:val="0070C0"/>
          <w:sz w:val="40"/>
          <w:szCs w:val="40"/>
        </w:rPr>
      </w:pPr>
    </w:p>
    <w:p w14:paraId="549C5312" w14:textId="77777777" w:rsidR="00263274" w:rsidRDefault="00263274" w:rsidP="00160015">
      <w:pPr>
        <w:jc w:val="both"/>
        <w:rPr>
          <w:b/>
          <w:bCs/>
          <w:color w:val="0070C0"/>
          <w:sz w:val="40"/>
          <w:szCs w:val="40"/>
        </w:rPr>
      </w:pPr>
    </w:p>
    <w:p w14:paraId="0C2BB8B4" w14:textId="77777777" w:rsidR="00263274" w:rsidRDefault="00263274" w:rsidP="00160015">
      <w:pPr>
        <w:jc w:val="both"/>
        <w:rPr>
          <w:b/>
          <w:bCs/>
          <w:color w:val="0070C0"/>
          <w:sz w:val="40"/>
          <w:szCs w:val="40"/>
        </w:rPr>
      </w:pPr>
    </w:p>
    <w:p w14:paraId="045978BB" w14:textId="77777777" w:rsidR="00263274" w:rsidRDefault="00263274" w:rsidP="00160015">
      <w:pPr>
        <w:jc w:val="both"/>
        <w:rPr>
          <w:b/>
          <w:bCs/>
          <w:color w:val="0070C0"/>
          <w:sz w:val="40"/>
          <w:szCs w:val="40"/>
        </w:rPr>
      </w:pPr>
    </w:p>
    <w:p w14:paraId="77795F45" w14:textId="77777777" w:rsidR="00263274" w:rsidRDefault="00263274" w:rsidP="00160015">
      <w:pPr>
        <w:jc w:val="both"/>
        <w:rPr>
          <w:b/>
          <w:bCs/>
          <w:color w:val="0070C0"/>
          <w:sz w:val="40"/>
          <w:szCs w:val="40"/>
        </w:rPr>
      </w:pPr>
    </w:p>
    <w:p w14:paraId="0648C2E5" w14:textId="77777777" w:rsidR="00263274" w:rsidRDefault="00263274" w:rsidP="00160015">
      <w:pPr>
        <w:jc w:val="both"/>
        <w:rPr>
          <w:b/>
          <w:bCs/>
          <w:color w:val="0070C0"/>
          <w:sz w:val="40"/>
          <w:szCs w:val="40"/>
        </w:rPr>
      </w:pPr>
    </w:p>
    <w:p w14:paraId="3069832A" w14:textId="77777777" w:rsidR="00263274" w:rsidRDefault="00263274" w:rsidP="00160015">
      <w:pPr>
        <w:jc w:val="both"/>
        <w:rPr>
          <w:b/>
          <w:bCs/>
          <w:color w:val="0070C0"/>
          <w:sz w:val="40"/>
          <w:szCs w:val="40"/>
        </w:rPr>
      </w:pPr>
    </w:p>
    <w:p w14:paraId="5AD9B008" w14:textId="77777777" w:rsidR="00263274" w:rsidRDefault="00263274" w:rsidP="00160015">
      <w:pPr>
        <w:jc w:val="both"/>
        <w:rPr>
          <w:b/>
          <w:bCs/>
          <w:color w:val="0070C0"/>
          <w:sz w:val="40"/>
          <w:szCs w:val="40"/>
        </w:rPr>
      </w:pPr>
    </w:p>
    <w:p w14:paraId="217C1076" w14:textId="77777777" w:rsidR="00B76024" w:rsidRDefault="00B76024">
      <w:pPr>
        <w:spacing w:after="160" w:line="259" w:lineRule="auto"/>
        <w:rPr>
          <w:rFonts w:eastAsiaTheme="majorEastAsia"/>
          <w:b/>
          <w:bCs/>
          <w:color w:val="2F5496" w:themeColor="accent1" w:themeShade="BF"/>
          <w:spacing w:val="20"/>
          <w:sz w:val="36"/>
          <w:szCs w:val="36"/>
        </w:rPr>
      </w:pPr>
      <w:r>
        <w:rPr>
          <w:rFonts w:eastAsiaTheme="majorEastAsia"/>
          <w:b/>
          <w:bCs/>
          <w:color w:val="2F5496" w:themeColor="accent1" w:themeShade="BF"/>
          <w:spacing w:val="20"/>
          <w:sz w:val="36"/>
          <w:szCs w:val="36"/>
        </w:rPr>
        <w:br w:type="page"/>
      </w:r>
    </w:p>
    <w:p w14:paraId="4B0A7E94" w14:textId="77777777" w:rsidR="00B76024" w:rsidRDefault="00B76024" w:rsidP="00856E98">
      <w:pPr>
        <w:jc w:val="center"/>
        <w:rPr>
          <w:rFonts w:eastAsiaTheme="majorEastAsia"/>
          <w:b/>
          <w:bCs/>
          <w:color w:val="2F5496" w:themeColor="accent1" w:themeShade="BF"/>
          <w:spacing w:val="20"/>
          <w:sz w:val="36"/>
          <w:szCs w:val="36"/>
        </w:rPr>
      </w:pPr>
    </w:p>
    <w:p w14:paraId="6C431193" w14:textId="2F9039E9"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6406191B" w14:textId="77777777" w:rsidR="00160015"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p w14:paraId="58FDFF71" w14:textId="77777777" w:rsidR="00263274" w:rsidRDefault="00263274" w:rsidP="00856E98">
      <w:pPr>
        <w:jc w:val="center"/>
        <w:rPr>
          <w:rFonts w:eastAsiaTheme="majorEastAsia"/>
          <w:b/>
          <w:bCs/>
          <w:color w:val="2F5496" w:themeColor="accent1" w:themeShade="BF"/>
          <w:spacing w:val="20"/>
          <w:sz w:val="36"/>
          <w:szCs w:val="36"/>
        </w:rPr>
      </w:pPr>
    </w:p>
    <w:p w14:paraId="233D7BB4" w14:textId="77777777" w:rsidR="00263274" w:rsidRPr="00263274" w:rsidRDefault="00263274" w:rsidP="00263274">
      <w:pPr>
        <w:spacing w:line="312" w:lineRule="auto"/>
        <w:ind w:left="284"/>
        <w:rPr>
          <w:bCs/>
          <w:sz w:val="24"/>
          <w:szCs w:val="24"/>
        </w:rPr>
      </w:pPr>
      <w:r w:rsidRPr="00263274">
        <w:rPr>
          <w:bCs/>
          <w:sz w:val="24"/>
          <w:szCs w:val="24"/>
        </w:rPr>
        <w:t>Załącznik nr 4.1 – JEDZ</w:t>
      </w:r>
    </w:p>
    <w:p w14:paraId="08BF6037" w14:textId="77777777" w:rsidR="00263274" w:rsidRPr="00263274" w:rsidRDefault="00263274" w:rsidP="00263274">
      <w:pPr>
        <w:spacing w:line="312" w:lineRule="auto"/>
        <w:ind w:left="284"/>
        <w:rPr>
          <w:bCs/>
          <w:sz w:val="24"/>
          <w:szCs w:val="24"/>
        </w:rPr>
      </w:pPr>
      <w:r w:rsidRPr="00263274">
        <w:rPr>
          <w:bCs/>
          <w:sz w:val="24"/>
          <w:szCs w:val="24"/>
        </w:rPr>
        <w:t>Załącznik nr 4.2 – Oświadczenie o przynależności do grupy kapitałowej</w:t>
      </w:r>
    </w:p>
    <w:p w14:paraId="30DADDD2" w14:textId="77777777" w:rsidR="00263274" w:rsidRPr="00263274" w:rsidRDefault="00263274" w:rsidP="00263274">
      <w:pPr>
        <w:spacing w:line="312" w:lineRule="auto"/>
        <w:ind w:left="284"/>
        <w:rPr>
          <w:bCs/>
          <w:sz w:val="24"/>
          <w:szCs w:val="24"/>
        </w:rPr>
      </w:pPr>
      <w:r w:rsidRPr="00263274">
        <w:rPr>
          <w:bCs/>
          <w:sz w:val="24"/>
          <w:szCs w:val="24"/>
        </w:rPr>
        <w:t>Załącznik nr 4.3 – Wykaz wykonanych dostaw</w:t>
      </w:r>
    </w:p>
    <w:p w14:paraId="577C91D6" w14:textId="77777777" w:rsidR="00263274" w:rsidRPr="00856E98" w:rsidRDefault="00263274" w:rsidP="00856E98">
      <w:pPr>
        <w:jc w:val="center"/>
        <w:rPr>
          <w:rFonts w:eastAsiaTheme="majorEastAsia"/>
          <w:b/>
          <w:bCs/>
          <w:color w:val="2F5496" w:themeColor="accent1" w:themeShade="BF"/>
          <w:spacing w:val="20"/>
          <w:sz w:val="36"/>
          <w:szCs w:val="36"/>
        </w:rPr>
      </w:pPr>
    </w:p>
    <w:bookmarkEnd w:id="102"/>
    <w:p w14:paraId="60F3A2B2" w14:textId="77777777" w:rsidR="00160015" w:rsidRPr="00856E98" w:rsidRDefault="00160015" w:rsidP="00160015">
      <w:pPr>
        <w:spacing w:before="480"/>
        <w:ind w:left="426" w:hanging="426"/>
        <w:jc w:val="both"/>
        <w:rPr>
          <w:b/>
          <w:bCs/>
          <w:sz w:val="32"/>
          <w:szCs w:val="32"/>
        </w:rPr>
      </w:pPr>
    </w:p>
    <w:p w14:paraId="7DB56C57" w14:textId="77777777" w:rsidR="00160015" w:rsidRDefault="00160015" w:rsidP="00160015">
      <w:pPr>
        <w:spacing w:before="480"/>
        <w:ind w:left="426" w:hanging="426"/>
        <w:jc w:val="both"/>
        <w:rPr>
          <w:b/>
          <w:bCs/>
          <w:sz w:val="24"/>
          <w:szCs w:val="24"/>
        </w:rPr>
      </w:pPr>
    </w:p>
    <w:p w14:paraId="340A321A" w14:textId="77777777" w:rsidR="00160015" w:rsidRDefault="00160015" w:rsidP="00160015">
      <w:pPr>
        <w:spacing w:before="480"/>
        <w:ind w:left="426" w:hanging="426"/>
        <w:jc w:val="both"/>
        <w:rPr>
          <w:b/>
          <w:bCs/>
          <w:sz w:val="24"/>
          <w:szCs w:val="24"/>
        </w:rPr>
      </w:pPr>
    </w:p>
    <w:p w14:paraId="0630E9E3" w14:textId="77777777" w:rsidR="00160015" w:rsidRDefault="00160015" w:rsidP="00160015">
      <w:pPr>
        <w:spacing w:before="480"/>
        <w:ind w:left="426" w:hanging="426"/>
        <w:jc w:val="both"/>
        <w:rPr>
          <w:b/>
          <w:bCs/>
          <w:sz w:val="24"/>
          <w:szCs w:val="24"/>
        </w:rPr>
      </w:pPr>
    </w:p>
    <w:p w14:paraId="1D896629" w14:textId="77777777" w:rsidR="00160015" w:rsidRDefault="00160015" w:rsidP="00160015">
      <w:pPr>
        <w:spacing w:before="480"/>
        <w:ind w:left="426" w:hanging="426"/>
        <w:jc w:val="both"/>
        <w:rPr>
          <w:b/>
          <w:bCs/>
          <w:sz w:val="24"/>
          <w:szCs w:val="24"/>
        </w:rPr>
      </w:pPr>
    </w:p>
    <w:p w14:paraId="3B20EB51" w14:textId="77777777" w:rsidR="00160015" w:rsidRDefault="00160015" w:rsidP="00160015">
      <w:pPr>
        <w:spacing w:before="480"/>
        <w:ind w:left="426" w:hanging="426"/>
        <w:jc w:val="both"/>
        <w:rPr>
          <w:b/>
          <w:bCs/>
          <w:sz w:val="24"/>
          <w:szCs w:val="24"/>
        </w:rPr>
      </w:pPr>
    </w:p>
    <w:p w14:paraId="78F053A5" w14:textId="77777777" w:rsidR="00160015" w:rsidRDefault="00160015" w:rsidP="00160015">
      <w:pPr>
        <w:spacing w:before="480"/>
        <w:ind w:left="426" w:hanging="426"/>
        <w:jc w:val="both"/>
        <w:rPr>
          <w:b/>
          <w:bCs/>
          <w:sz w:val="24"/>
          <w:szCs w:val="24"/>
        </w:rPr>
      </w:pPr>
    </w:p>
    <w:p w14:paraId="36C5DD40" w14:textId="77777777" w:rsidR="00160015" w:rsidRDefault="00160015" w:rsidP="00160015">
      <w:pPr>
        <w:spacing w:before="480"/>
        <w:ind w:left="426" w:hanging="426"/>
        <w:jc w:val="both"/>
        <w:rPr>
          <w:b/>
          <w:bCs/>
          <w:sz w:val="24"/>
          <w:szCs w:val="24"/>
        </w:rPr>
      </w:pPr>
    </w:p>
    <w:p w14:paraId="5FC5A0E9" w14:textId="77777777" w:rsidR="00160015" w:rsidRDefault="00160015" w:rsidP="00160015">
      <w:pPr>
        <w:spacing w:before="480"/>
        <w:ind w:left="426" w:hanging="426"/>
        <w:jc w:val="both"/>
        <w:rPr>
          <w:b/>
          <w:bCs/>
          <w:sz w:val="24"/>
          <w:szCs w:val="24"/>
        </w:rPr>
      </w:pPr>
    </w:p>
    <w:p w14:paraId="56F69BCC" w14:textId="77777777" w:rsidR="00B76024" w:rsidRDefault="00B76024">
      <w:pPr>
        <w:spacing w:after="160" w:line="259" w:lineRule="auto"/>
        <w:rPr>
          <w:rFonts w:eastAsiaTheme="majorEastAsia"/>
          <w:b/>
          <w:bCs/>
          <w:color w:val="2F5496" w:themeColor="accent1" w:themeShade="BF"/>
          <w:spacing w:val="20"/>
          <w:sz w:val="24"/>
          <w:szCs w:val="24"/>
        </w:rPr>
      </w:pPr>
      <w:bookmarkStart w:id="104" w:name="_Toc67292116"/>
      <w:bookmarkStart w:id="105" w:name="_Hlk67824782"/>
      <w:r>
        <w:rPr>
          <w:rFonts w:eastAsiaTheme="majorEastAsia"/>
          <w:b/>
          <w:bCs/>
          <w:color w:val="2F5496" w:themeColor="accent1" w:themeShade="BF"/>
          <w:spacing w:val="20"/>
          <w:sz w:val="24"/>
          <w:szCs w:val="24"/>
        </w:rPr>
        <w:br w:type="page"/>
      </w:r>
    </w:p>
    <w:p w14:paraId="3BBB017B" w14:textId="6CA6D2EC" w:rsidR="00160015" w:rsidRPr="007A4EE6" w:rsidRDefault="00160015" w:rsidP="000F6329">
      <w:pPr>
        <w:jc w:val="both"/>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lastRenderedPageBreak/>
        <w:t>Załącznik nr 4.1 do SWZ - JEDNOLITY EUROPEJSKI DOKUMENT ZAMÓWIENIA</w:t>
      </w:r>
      <w:bookmarkEnd w:id="104"/>
    </w:p>
    <w:p w14:paraId="1034A8AC" w14:textId="77777777" w:rsidR="00160015" w:rsidRPr="00E66F78" w:rsidRDefault="00160015" w:rsidP="00160015">
      <w:pPr>
        <w:jc w:val="both"/>
        <w:rPr>
          <w:sz w:val="22"/>
          <w:szCs w:val="22"/>
        </w:rPr>
      </w:pPr>
    </w:p>
    <w:p w14:paraId="4F3791EB" w14:textId="77777777" w:rsidR="00F45433" w:rsidRDefault="00F45433" w:rsidP="00160015">
      <w:pPr>
        <w:jc w:val="both"/>
        <w:rPr>
          <w:sz w:val="22"/>
          <w:szCs w:val="22"/>
        </w:rPr>
      </w:pPr>
    </w:p>
    <w:p w14:paraId="21E5D07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087C4FBD" w14:textId="77777777" w:rsidR="00160015" w:rsidRPr="00E66F78" w:rsidRDefault="00160015" w:rsidP="00160015">
      <w:pPr>
        <w:jc w:val="both"/>
        <w:rPr>
          <w:sz w:val="22"/>
          <w:szCs w:val="22"/>
        </w:rPr>
      </w:pPr>
    </w:p>
    <w:p w14:paraId="240BB099" w14:textId="77777777" w:rsidR="00160015" w:rsidRPr="00E66F78" w:rsidRDefault="00160015" w:rsidP="00160015">
      <w:pPr>
        <w:jc w:val="both"/>
        <w:rPr>
          <w:b/>
          <w:i/>
          <w:sz w:val="22"/>
          <w:szCs w:val="22"/>
        </w:rPr>
      </w:pPr>
      <w:r w:rsidRPr="00E66F78">
        <w:rPr>
          <w:b/>
          <w:i/>
          <w:sz w:val="22"/>
          <w:szCs w:val="22"/>
        </w:rPr>
        <w:t>Uwaga:</w:t>
      </w:r>
    </w:p>
    <w:p w14:paraId="6F829421"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7F7998D1" w14:textId="77777777" w:rsidR="00160015" w:rsidRPr="00E66F78" w:rsidRDefault="00160015" w:rsidP="00160015">
      <w:pPr>
        <w:jc w:val="both"/>
        <w:rPr>
          <w:sz w:val="22"/>
          <w:szCs w:val="22"/>
        </w:rPr>
      </w:pPr>
    </w:p>
    <w:p w14:paraId="76E87A3E"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FA68127" w14:textId="77777777" w:rsidR="00160015" w:rsidRPr="00E66F78" w:rsidRDefault="00160015" w:rsidP="00160015">
      <w:pPr>
        <w:jc w:val="both"/>
        <w:rPr>
          <w:sz w:val="22"/>
          <w:szCs w:val="22"/>
        </w:rPr>
      </w:pPr>
    </w:p>
    <w:p w14:paraId="41B58CE9"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6CEB9504" w14:textId="77777777" w:rsidR="00160015" w:rsidRPr="00E66F78" w:rsidRDefault="00160015" w:rsidP="00160015">
      <w:pPr>
        <w:jc w:val="both"/>
        <w:rPr>
          <w:sz w:val="22"/>
          <w:szCs w:val="22"/>
        </w:rPr>
      </w:pPr>
    </w:p>
    <w:p w14:paraId="24C0BA82" w14:textId="77777777" w:rsidR="00160015" w:rsidRPr="00E66F78" w:rsidRDefault="00160015" w:rsidP="00160015">
      <w:pPr>
        <w:jc w:val="both"/>
        <w:rPr>
          <w:b/>
          <w:sz w:val="22"/>
          <w:szCs w:val="22"/>
          <w:lang w:val="en-US"/>
        </w:rPr>
      </w:pPr>
      <w:r w:rsidRPr="00E66F78">
        <w:rPr>
          <w:sz w:val="22"/>
          <w:szCs w:val="22"/>
          <w:lang w:val="en-US"/>
        </w:rPr>
        <w:t>Link:</w:t>
      </w:r>
      <w:bookmarkStart w:id="106" w:name="_Hlk7505249"/>
      <w:r w:rsidR="001A3D5B">
        <w:rPr>
          <w:sz w:val="22"/>
          <w:szCs w:val="22"/>
          <w:lang w:val="en-US"/>
        </w:rPr>
        <w:t xml:space="preserve"> </w:t>
      </w:r>
      <w:hyperlink r:id="rId31" w:history="1">
        <w:r w:rsidR="001A3D5B" w:rsidRPr="00FB5921">
          <w:rPr>
            <w:rStyle w:val="Hipercze"/>
            <w:sz w:val="22"/>
            <w:szCs w:val="22"/>
            <w:lang w:val="en-US"/>
          </w:rPr>
          <w:t>http://espd.uzp.gov.pl</w:t>
        </w:r>
      </w:hyperlink>
      <w:bookmarkEnd w:id="106"/>
      <w:r w:rsidRPr="00FB5921">
        <w:rPr>
          <w:sz w:val="22"/>
          <w:szCs w:val="22"/>
          <w:lang w:val="en-US"/>
        </w:rPr>
        <w:t xml:space="preserve"> </w:t>
      </w:r>
    </w:p>
    <w:p w14:paraId="10BFD10A" w14:textId="77777777" w:rsidR="00160015" w:rsidRPr="00E66F78" w:rsidRDefault="00160015" w:rsidP="00160015">
      <w:pPr>
        <w:jc w:val="both"/>
        <w:rPr>
          <w:sz w:val="22"/>
          <w:szCs w:val="22"/>
          <w:lang w:val="en-US"/>
        </w:rPr>
      </w:pPr>
    </w:p>
    <w:p w14:paraId="29C32EDF" w14:textId="27E28A44" w:rsidR="00160015" w:rsidRPr="00E66F78" w:rsidRDefault="00160015" w:rsidP="00160015">
      <w:pPr>
        <w:jc w:val="both"/>
        <w:rPr>
          <w:sz w:val="22"/>
          <w:szCs w:val="22"/>
        </w:rPr>
      </w:pPr>
      <w:r w:rsidRPr="00E66F78">
        <w:rPr>
          <w:sz w:val="22"/>
          <w:szCs w:val="22"/>
        </w:rPr>
        <w:t xml:space="preserve">Przy wykonaniu czynności związanych z obsługą ww. </w:t>
      </w:r>
      <w:r w:rsidR="00B50F59"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FE9EA5E" w14:textId="77777777" w:rsidR="00160015" w:rsidRPr="00E66F78" w:rsidRDefault="00160015" w:rsidP="00160015">
      <w:pPr>
        <w:jc w:val="both"/>
        <w:rPr>
          <w:sz w:val="22"/>
          <w:szCs w:val="22"/>
        </w:rPr>
      </w:pPr>
    </w:p>
    <w:p w14:paraId="0BD0EB53" w14:textId="77777777" w:rsidR="00D5292E" w:rsidRDefault="00D5292E" w:rsidP="00160015">
      <w:pPr>
        <w:tabs>
          <w:tab w:val="left" w:pos="851"/>
        </w:tabs>
        <w:ind w:left="-142" w:firstLine="142"/>
        <w:rPr>
          <w:b/>
          <w:bCs/>
          <w:sz w:val="22"/>
          <w:szCs w:val="22"/>
        </w:rPr>
      </w:pPr>
    </w:p>
    <w:p w14:paraId="68E07417" w14:textId="77777777" w:rsidR="00D5292E" w:rsidRDefault="00D5292E" w:rsidP="00160015">
      <w:pPr>
        <w:tabs>
          <w:tab w:val="left" w:pos="851"/>
        </w:tabs>
        <w:ind w:left="-142" w:firstLine="142"/>
        <w:rPr>
          <w:b/>
          <w:bCs/>
          <w:sz w:val="22"/>
          <w:szCs w:val="22"/>
        </w:rPr>
      </w:pPr>
    </w:p>
    <w:p w14:paraId="05D28541" w14:textId="77777777" w:rsidR="00D5292E" w:rsidRDefault="00D5292E" w:rsidP="00160015">
      <w:pPr>
        <w:tabs>
          <w:tab w:val="left" w:pos="851"/>
        </w:tabs>
        <w:ind w:left="-142" w:firstLine="142"/>
        <w:rPr>
          <w:b/>
          <w:bCs/>
          <w:sz w:val="22"/>
          <w:szCs w:val="22"/>
        </w:rPr>
      </w:pPr>
    </w:p>
    <w:p w14:paraId="784EBB7E" w14:textId="77777777" w:rsidR="00D5292E" w:rsidRDefault="00D5292E" w:rsidP="00160015">
      <w:pPr>
        <w:tabs>
          <w:tab w:val="left" w:pos="851"/>
        </w:tabs>
        <w:ind w:left="-142" w:firstLine="142"/>
        <w:rPr>
          <w:b/>
          <w:bCs/>
          <w:sz w:val="22"/>
          <w:szCs w:val="22"/>
        </w:rPr>
      </w:pPr>
    </w:p>
    <w:p w14:paraId="7F7BC968" w14:textId="77777777" w:rsidR="00D5292E" w:rsidRDefault="00D5292E" w:rsidP="00160015">
      <w:pPr>
        <w:tabs>
          <w:tab w:val="left" w:pos="851"/>
        </w:tabs>
        <w:ind w:left="-142" w:firstLine="142"/>
        <w:rPr>
          <w:b/>
          <w:bCs/>
          <w:sz w:val="22"/>
          <w:szCs w:val="22"/>
        </w:rPr>
      </w:pPr>
    </w:p>
    <w:p w14:paraId="4AEA85B4"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22182C06" w14:textId="77777777" w:rsidR="00160015" w:rsidRPr="00E66F78" w:rsidRDefault="00160015" w:rsidP="00160015">
      <w:pPr>
        <w:tabs>
          <w:tab w:val="left" w:pos="851"/>
        </w:tabs>
        <w:ind w:left="-142" w:firstLine="142"/>
        <w:rPr>
          <w:sz w:val="22"/>
        </w:rPr>
      </w:pPr>
      <w:r w:rsidRPr="00E66F78">
        <w:rPr>
          <w:b/>
          <w:bCs/>
          <w:sz w:val="22"/>
          <w:szCs w:val="22"/>
        </w:rPr>
        <w:br w:type="page"/>
      </w:r>
    </w:p>
    <w:p w14:paraId="145DAFA9" w14:textId="77777777" w:rsidR="00160015" w:rsidRPr="00F45433" w:rsidRDefault="00160015" w:rsidP="000F6329">
      <w:pPr>
        <w:jc w:val="both"/>
        <w:rPr>
          <w:rFonts w:eastAsiaTheme="majorEastAsia"/>
          <w:b/>
          <w:bCs/>
          <w:color w:val="2F5496" w:themeColor="accent1" w:themeShade="BF"/>
          <w:spacing w:val="20"/>
          <w:sz w:val="24"/>
          <w:szCs w:val="24"/>
        </w:rPr>
      </w:pPr>
      <w:bookmarkStart w:id="107" w:name="_Toc67292117"/>
      <w:bookmarkStart w:id="108" w:name="_Hlk67824806"/>
      <w:bookmarkEnd w:id="105"/>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07"/>
    </w:p>
    <w:p w14:paraId="692892D3" w14:textId="77777777" w:rsidR="00160015" w:rsidRPr="00FC197B" w:rsidRDefault="00160015" w:rsidP="00160015">
      <w:pPr>
        <w:jc w:val="center"/>
        <w:rPr>
          <w:b/>
          <w:sz w:val="22"/>
          <w:szCs w:val="24"/>
        </w:rPr>
      </w:pPr>
    </w:p>
    <w:p w14:paraId="54959DD7" w14:textId="77777777" w:rsidR="000E3422" w:rsidRDefault="000E3422" w:rsidP="00CC1C75">
      <w:pPr>
        <w:tabs>
          <w:tab w:val="left" w:pos="0"/>
        </w:tabs>
        <w:rPr>
          <w:sz w:val="22"/>
          <w:szCs w:val="22"/>
        </w:rPr>
      </w:pPr>
    </w:p>
    <w:p w14:paraId="0AD51E3F" w14:textId="77777777" w:rsidR="00F45433" w:rsidRPr="00490288" w:rsidRDefault="00F45433" w:rsidP="00F45433">
      <w:pPr>
        <w:tabs>
          <w:tab w:val="left" w:pos="0"/>
        </w:tabs>
        <w:rPr>
          <w:sz w:val="22"/>
          <w:szCs w:val="22"/>
        </w:rPr>
      </w:pPr>
      <w:r w:rsidRPr="00490288">
        <w:rPr>
          <w:sz w:val="22"/>
          <w:szCs w:val="22"/>
        </w:rPr>
        <w:t>Nazwa Wykonawcy: ...................................................................................................................</w:t>
      </w:r>
    </w:p>
    <w:p w14:paraId="2CF601E6" w14:textId="77777777" w:rsidR="00F45433" w:rsidRPr="00490288" w:rsidRDefault="00F45433" w:rsidP="00F45433">
      <w:pPr>
        <w:tabs>
          <w:tab w:val="left" w:pos="0"/>
        </w:tabs>
        <w:rPr>
          <w:color w:val="FF0000"/>
          <w:sz w:val="22"/>
          <w:szCs w:val="22"/>
        </w:rPr>
      </w:pPr>
    </w:p>
    <w:p w14:paraId="74B39211" w14:textId="77777777" w:rsidR="00F45433" w:rsidRPr="00490288" w:rsidRDefault="00F45433" w:rsidP="00F45433">
      <w:pPr>
        <w:jc w:val="both"/>
        <w:rPr>
          <w:sz w:val="22"/>
          <w:szCs w:val="22"/>
        </w:rPr>
      </w:pPr>
    </w:p>
    <w:p w14:paraId="27F79B40" w14:textId="22512E23"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00916520" w:rsidRPr="00A33BF6">
        <w:rPr>
          <w:sz w:val="22"/>
          <w:szCs w:val="22"/>
        </w:rPr>
        <w:t xml:space="preserve">nr </w:t>
      </w:r>
      <w:r w:rsidR="00916520">
        <w:rPr>
          <w:sz w:val="22"/>
          <w:szCs w:val="22"/>
        </w:rPr>
        <w:t>602400336</w:t>
      </w:r>
      <w:r w:rsidRPr="00A33BF6">
        <w:rPr>
          <w:sz w:val="22"/>
          <w:szCs w:val="22"/>
        </w:rPr>
        <w:t xml:space="preserve">, którego przedmiotem jest </w:t>
      </w:r>
      <w:r w:rsidR="00916520" w:rsidRPr="00916520">
        <w:rPr>
          <w:i/>
          <w:sz w:val="22"/>
          <w:szCs w:val="22"/>
        </w:rPr>
        <w:t xml:space="preserve">Dostawa ognioszczelnych stacji kompaktowych i wyłączników wieloodpływowych </w:t>
      </w:r>
      <w:r w:rsidR="00CE0B6F" w:rsidRPr="00CE0B6F">
        <w:rPr>
          <w:i/>
          <w:sz w:val="22"/>
          <w:szCs w:val="22"/>
        </w:rPr>
        <w:t>dla potrzeb Oddziałów PGG S.A.</w:t>
      </w:r>
      <w:r w:rsidR="00916520">
        <w:rPr>
          <w:i/>
          <w:sz w:val="22"/>
          <w:szCs w:val="22"/>
        </w:rPr>
        <w:t xml:space="preserve">, </w:t>
      </w:r>
      <w:r w:rsidR="00916520" w:rsidRPr="00A33BF6">
        <w:rPr>
          <w:sz w:val="22"/>
          <w:szCs w:val="22"/>
        </w:rPr>
        <w:t>oświadczamy</w:t>
      </w:r>
      <w:r w:rsidRPr="00A33BF6">
        <w:rPr>
          <w:sz w:val="22"/>
          <w:szCs w:val="22"/>
        </w:rPr>
        <w:t>, że:</w:t>
      </w:r>
    </w:p>
    <w:p w14:paraId="610BB081" w14:textId="77777777" w:rsidR="00F45433" w:rsidRPr="00A33BF6" w:rsidRDefault="00F45433" w:rsidP="00F45433">
      <w:pPr>
        <w:jc w:val="both"/>
        <w:rPr>
          <w:sz w:val="22"/>
          <w:szCs w:val="22"/>
        </w:rPr>
      </w:pPr>
    </w:p>
    <w:p w14:paraId="187F1EEE" w14:textId="0247A586" w:rsidR="00F45433" w:rsidRPr="00A33BF6" w:rsidRDefault="00C92F2E" w:rsidP="00E9753A">
      <w:pPr>
        <w:pStyle w:val="Akapitzlist"/>
        <w:ind w:left="284" w:hanging="284"/>
        <w:jc w:val="both"/>
        <w:rPr>
          <w:sz w:val="22"/>
          <w:szCs w:val="22"/>
        </w:rPr>
      </w:pPr>
      <w:sdt>
        <w:sdtPr>
          <w:rPr>
            <w:sz w:val="22"/>
            <w:szCs w:val="22"/>
          </w:rPr>
          <w:id w:val="-1044434896"/>
          <w14:checkbox>
            <w14:checked w14:val="0"/>
            <w14:checkedState w14:val="2612" w14:font="MS Gothic"/>
            <w14:uncheckedState w14:val="2610" w14:font="MS Gothic"/>
          </w14:checkbox>
        </w:sdtPr>
        <w:sdtEndPr/>
        <w:sdtContent>
          <w:r w:rsidR="00365765">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916520" w:rsidRPr="00A33BF6">
        <w:rPr>
          <w:sz w:val="22"/>
          <w:szCs w:val="22"/>
        </w:rPr>
        <w:t>konsumentów z</w:t>
      </w:r>
      <w:r w:rsidR="00F45433" w:rsidRPr="00A33BF6">
        <w:rPr>
          <w:sz w:val="22"/>
          <w:szCs w:val="22"/>
        </w:rPr>
        <w:t xml:space="preserve"> żadnym z Wykonawców, którzy złożyli ofertę w</w:t>
      </w:r>
      <w:r w:rsidR="00F2446D" w:rsidRPr="00A33BF6">
        <w:rPr>
          <w:sz w:val="22"/>
          <w:szCs w:val="22"/>
        </w:rPr>
        <w:t> </w:t>
      </w:r>
      <w:r w:rsidR="00F45433" w:rsidRPr="00A33BF6">
        <w:rPr>
          <w:sz w:val="22"/>
          <w:szCs w:val="22"/>
        </w:rPr>
        <w:t>postępowaniu</w:t>
      </w:r>
    </w:p>
    <w:p w14:paraId="5FD250AC" w14:textId="77777777" w:rsidR="00E9753A" w:rsidRPr="00A33BF6" w:rsidRDefault="00E9753A" w:rsidP="00E9753A">
      <w:pPr>
        <w:pStyle w:val="Akapitzlist"/>
        <w:ind w:left="284" w:hanging="284"/>
        <w:jc w:val="both"/>
        <w:rPr>
          <w:sz w:val="22"/>
          <w:szCs w:val="22"/>
        </w:rPr>
      </w:pPr>
    </w:p>
    <w:p w14:paraId="226DC9E0"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8E665B9" w14:textId="77777777" w:rsidR="00E9753A" w:rsidRPr="00A33BF6" w:rsidRDefault="00E9753A" w:rsidP="00F45433">
      <w:pPr>
        <w:jc w:val="both"/>
        <w:rPr>
          <w:b/>
          <w:sz w:val="22"/>
          <w:szCs w:val="22"/>
        </w:rPr>
      </w:pPr>
    </w:p>
    <w:p w14:paraId="69D951C1" w14:textId="60E2AC92" w:rsidR="00F45433" w:rsidRPr="00A33BF6" w:rsidRDefault="00C92F2E" w:rsidP="00E9753A">
      <w:pPr>
        <w:ind w:left="284" w:hanging="284"/>
        <w:jc w:val="both"/>
        <w:rPr>
          <w:sz w:val="22"/>
          <w:szCs w:val="22"/>
        </w:rPr>
      </w:pPr>
      <w:sdt>
        <w:sdtPr>
          <w:rPr>
            <w:sz w:val="22"/>
            <w:szCs w:val="22"/>
          </w:rPr>
          <w:id w:val="-34435872"/>
          <w14:checkbox>
            <w14:checked w14:val="0"/>
            <w14:checkedState w14:val="2612" w14:font="MS Gothic"/>
            <w14:uncheckedState w14:val="2610" w14:font="MS Gothic"/>
          </w14:checkbox>
        </w:sdtPr>
        <w:sdtEndPr/>
        <w:sdtContent>
          <w:r w:rsidR="00365765">
            <w:rPr>
              <w:rFonts w:ascii="MS Gothic" w:eastAsia="MS Gothic" w:hAnsi="MS Gothic" w:hint="eastAsia"/>
              <w:sz w:val="22"/>
              <w:szCs w:val="22"/>
            </w:rPr>
            <w:t>☐</w:t>
          </w:r>
        </w:sdtContent>
      </w:sdt>
      <w:r w:rsidR="00E9753A"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konsumentów z Wykonawcą/ Wykonawcami wskazanymi w poniższej tabeli. W załączeniu przedstawiamy dokumenty lub/i informacje potwierdzające przygotowanie oferty, oferty częściowej niezależnie od innego Wykonawcy należącego do tej samej grupy kapitałowej*)</w:t>
      </w:r>
    </w:p>
    <w:p w14:paraId="51225A5D"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76BA97FD" w14:textId="77777777" w:rsidTr="0045225A">
        <w:tc>
          <w:tcPr>
            <w:tcW w:w="959" w:type="dxa"/>
          </w:tcPr>
          <w:p w14:paraId="2DF1884A" w14:textId="77777777" w:rsidR="00F45433" w:rsidRPr="00E66F78" w:rsidRDefault="00F45433" w:rsidP="0045225A">
            <w:pPr>
              <w:jc w:val="both"/>
              <w:rPr>
                <w:sz w:val="24"/>
                <w:szCs w:val="24"/>
              </w:rPr>
            </w:pPr>
            <w:r w:rsidRPr="00E66F78">
              <w:rPr>
                <w:sz w:val="24"/>
                <w:szCs w:val="24"/>
              </w:rPr>
              <w:t>Lp.</w:t>
            </w:r>
          </w:p>
        </w:tc>
        <w:tc>
          <w:tcPr>
            <w:tcW w:w="8251" w:type="dxa"/>
          </w:tcPr>
          <w:p w14:paraId="260644F1" w14:textId="77777777" w:rsidR="00F45433" w:rsidRPr="00E66F78" w:rsidRDefault="00F45433" w:rsidP="0045225A">
            <w:pPr>
              <w:jc w:val="both"/>
              <w:rPr>
                <w:sz w:val="24"/>
                <w:szCs w:val="24"/>
              </w:rPr>
            </w:pPr>
            <w:r w:rsidRPr="00E66F78">
              <w:rPr>
                <w:sz w:val="24"/>
                <w:szCs w:val="24"/>
              </w:rPr>
              <w:t>Nazwa podmiotu, adres</w:t>
            </w:r>
          </w:p>
          <w:p w14:paraId="598FA505" w14:textId="77777777" w:rsidR="00F45433" w:rsidRPr="00E66F78" w:rsidRDefault="00F45433" w:rsidP="0045225A">
            <w:pPr>
              <w:jc w:val="both"/>
              <w:rPr>
                <w:sz w:val="24"/>
                <w:szCs w:val="24"/>
              </w:rPr>
            </w:pPr>
          </w:p>
        </w:tc>
      </w:tr>
      <w:tr w:rsidR="00F45433" w:rsidRPr="00E66F78" w14:paraId="2141B968" w14:textId="77777777" w:rsidTr="0045225A">
        <w:tc>
          <w:tcPr>
            <w:tcW w:w="959" w:type="dxa"/>
          </w:tcPr>
          <w:p w14:paraId="6F65C9AE" w14:textId="77777777" w:rsidR="00F45433" w:rsidRPr="00E66F78" w:rsidRDefault="00F45433" w:rsidP="0045225A">
            <w:pPr>
              <w:jc w:val="both"/>
              <w:rPr>
                <w:sz w:val="24"/>
                <w:szCs w:val="24"/>
              </w:rPr>
            </w:pPr>
          </w:p>
        </w:tc>
        <w:tc>
          <w:tcPr>
            <w:tcW w:w="8251" w:type="dxa"/>
          </w:tcPr>
          <w:p w14:paraId="2EF71352" w14:textId="77777777" w:rsidR="00F45433" w:rsidRPr="00E66F78" w:rsidRDefault="00F45433" w:rsidP="0045225A">
            <w:pPr>
              <w:jc w:val="both"/>
              <w:rPr>
                <w:sz w:val="24"/>
                <w:szCs w:val="24"/>
              </w:rPr>
            </w:pPr>
          </w:p>
          <w:p w14:paraId="57ACF50C" w14:textId="77777777" w:rsidR="00F45433" w:rsidRPr="00E66F78" w:rsidRDefault="00F45433" w:rsidP="0045225A">
            <w:pPr>
              <w:jc w:val="both"/>
              <w:rPr>
                <w:sz w:val="24"/>
                <w:szCs w:val="24"/>
              </w:rPr>
            </w:pPr>
          </w:p>
        </w:tc>
      </w:tr>
      <w:tr w:rsidR="00F45433" w:rsidRPr="00E66F78" w14:paraId="43BFC300" w14:textId="77777777" w:rsidTr="0045225A">
        <w:tc>
          <w:tcPr>
            <w:tcW w:w="959" w:type="dxa"/>
          </w:tcPr>
          <w:p w14:paraId="7172A1C5" w14:textId="77777777" w:rsidR="00F45433" w:rsidRPr="00E66F78" w:rsidRDefault="00F45433" w:rsidP="0045225A">
            <w:pPr>
              <w:jc w:val="both"/>
              <w:rPr>
                <w:sz w:val="24"/>
                <w:szCs w:val="24"/>
              </w:rPr>
            </w:pPr>
          </w:p>
          <w:p w14:paraId="55B4FE59" w14:textId="77777777" w:rsidR="00F45433" w:rsidRPr="00E66F78" w:rsidRDefault="00F45433" w:rsidP="0045225A">
            <w:pPr>
              <w:jc w:val="both"/>
              <w:rPr>
                <w:sz w:val="24"/>
                <w:szCs w:val="24"/>
              </w:rPr>
            </w:pPr>
          </w:p>
        </w:tc>
        <w:tc>
          <w:tcPr>
            <w:tcW w:w="8251" w:type="dxa"/>
          </w:tcPr>
          <w:p w14:paraId="1B8E78DF" w14:textId="77777777" w:rsidR="00F45433" w:rsidRPr="00E66F78" w:rsidRDefault="00F45433" w:rsidP="0045225A">
            <w:pPr>
              <w:jc w:val="both"/>
              <w:rPr>
                <w:sz w:val="24"/>
                <w:szCs w:val="24"/>
              </w:rPr>
            </w:pPr>
          </w:p>
        </w:tc>
      </w:tr>
      <w:tr w:rsidR="00F45433" w:rsidRPr="00E66F78" w14:paraId="2B51145F" w14:textId="77777777" w:rsidTr="0045225A">
        <w:tc>
          <w:tcPr>
            <w:tcW w:w="959" w:type="dxa"/>
          </w:tcPr>
          <w:p w14:paraId="2EA8B57C" w14:textId="77777777" w:rsidR="00F45433" w:rsidRPr="00E66F78" w:rsidRDefault="00F45433" w:rsidP="0045225A">
            <w:pPr>
              <w:jc w:val="both"/>
              <w:rPr>
                <w:sz w:val="24"/>
                <w:szCs w:val="24"/>
              </w:rPr>
            </w:pPr>
          </w:p>
          <w:p w14:paraId="194731C3" w14:textId="77777777" w:rsidR="00F45433" w:rsidRPr="00E66F78" w:rsidRDefault="00F45433" w:rsidP="0045225A">
            <w:pPr>
              <w:jc w:val="both"/>
              <w:rPr>
                <w:sz w:val="24"/>
                <w:szCs w:val="24"/>
              </w:rPr>
            </w:pPr>
          </w:p>
        </w:tc>
        <w:tc>
          <w:tcPr>
            <w:tcW w:w="8251" w:type="dxa"/>
          </w:tcPr>
          <w:p w14:paraId="5B4CC5E7" w14:textId="77777777" w:rsidR="00F45433" w:rsidRPr="00E66F78" w:rsidRDefault="00F45433" w:rsidP="0045225A">
            <w:pPr>
              <w:jc w:val="both"/>
              <w:rPr>
                <w:sz w:val="24"/>
                <w:szCs w:val="24"/>
              </w:rPr>
            </w:pPr>
          </w:p>
        </w:tc>
      </w:tr>
      <w:tr w:rsidR="00F45433" w:rsidRPr="00E66F78" w14:paraId="44A4E946" w14:textId="77777777" w:rsidTr="0045225A">
        <w:tc>
          <w:tcPr>
            <w:tcW w:w="959" w:type="dxa"/>
          </w:tcPr>
          <w:p w14:paraId="6087581A" w14:textId="77777777" w:rsidR="00F45433" w:rsidRPr="00E66F78" w:rsidRDefault="00F45433" w:rsidP="0045225A">
            <w:pPr>
              <w:jc w:val="both"/>
              <w:rPr>
                <w:sz w:val="24"/>
                <w:szCs w:val="24"/>
              </w:rPr>
            </w:pPr>
          </w:p>
          <w:p w14:paraId="434BC43F" w14:textId="77777777" w:rsidR="00F45433" w:rsidRPr="00E66F78" w:rsidRDefault="00F45433" w:rsidP="0045225A">
            <w:pPr>
              <w:jc w:val="both"/>
              <w:rPr>
                <w:sz w:val="24"/>
                <w:szCs w:val="24"/>
              </w:rPr>
            </w:pPr>
          </w:p>
        </w:tc>
        <w:tc>
          <w:tcPr>
            <w:tcW w:w="8251" w:type="dxa"/>
          </w:tcPr>
          <w:p w14:paraId="4CB486D1" w14:textId="77777777" w:rsidR="00F45433" w:rsidRPr="00E66F78" w:rsidRDefault="00F45433" w:rsidP="0045225A">
            <w:pPr>
              <w:jc w:val="both"/>
              <w:rPr>
                <w:sz w:val="24"/>
                <w:szCs w:val="24"/>
              </w:rPr>
            </w:pPr>
          </w:p>
        </w:tc>
      </w:tr>
    </w:tbl>
    <w:p w14:paraId="05960B1C" w14:textId="77777777" w:rsidR="00F45433" w:rsidRPr="00E66F78" w:rsidRDefault="00F45433" w:rsidP="00F45433">
      <w:pPr>
        <w:jc w:val="both"/>
        <w:rPr>
          <w:sz w:val="24"/>
          <w:szCs w:val="24"/>
        </w:rPr>
      </w:pPr>
    </w:p>
    <w:p w14:paraId="6834DB21" w14:textId="77777777" w:rsidR="00F45433" w:rsidRPr="00E66F78" w:rsidRDefault="00F45433" w:rsidP="00F45433">
      <w:pPr>
        <w:jc w:val="both"/>
        <w:rPr>
          <w:sz w:val="24"/>
          <w:szCs w:val="24"/>
        </w:rPr>
      </w:pPr>
    </w:p>
    <w:p w14:paraId="4EC77666" w14:textId="77777777" w:rsidR="00F45433" w:rsidRPr="00E66F78" w:rsidRDefault="00F45433" w:rsidP="00F45433">
      <w:pPr>
        <w:rPr>
          <w:sz w:val="22"/>
          <w:szCs w:val="22"/>
        </w:rPr>
      </w:pPr>
      <w:r w:rsidRPr="00E66F78">
        <w:rPr>
          <w:sz w:val="22"/>
          <w:szCs w:val="22"/>
        </w:rPr>
        <w:t>*) –zaznaczyć odpowiednio</w:t>
      </w:r>
    </w:p>
    <w:p w14:paraId="55161918" w14:textId="77777777" w:rsidR="00F45433" w:rsidRPr="00E66F78" w:rsidRDefault="00F45433" w:rsidP="00F45433">
      <w:pPr>
        <w:rPr>
          <w:sz w:val="22"/>
          <w:szCs w:val="22"/>
        </w:rPr>
      </w:pPr>
    </w:p>
    <w:p w14:paraId="4BCD9917" w14:textId="77777777" w:rsidR="00F45433" w:rsidRDefault="00F45433" w:rsidP="00F45433">
      <w:pPr>
        <w:rPr>
          <w:i/>
          <w:iCs/>
        </w:rPr>
      </w:pPr>
    </w:p>
    <w:p w14:paraId="2976EC5C" w14:textId="77777777" w:rsidR="00F45433" w:rsidRDefault="00F45433" w:rsidP="00F45433">
      <w:pPr>
        <w:rPr>
          <w:i/>
          <w:iCs/>
        </w:rPr>
      </w:pPr>
    </w:p>
    <w:p w14:paraId="52565991" w14:textId="77777777" w:rsidR="00F45433" w:rsidRDefault="00F45433" w:rsidP="00F45433">
      <w:pPr>
        <w:rPr>
          <w:i/>
          <w:iCs/>
        </w:rPr>
      </w:pPr>
    </w:p>
    <w:p w14:paraId="55B6E8D7" w14:textId="77777777" w:rsidR="00F45433" w:rsidRDefault="00F45433" w:rsidP="00F45433">
      <w:pPr>
        <w:rPr>
          <w:i/>
          <w:iCs/>
        </w:rPr>
      </w:pPr>
    </w:p>
    <w:p w14:paraId="650F5FC9" w14:textId="77777777" w:rsidR="00F45433" w:rsidRDefault="00F45433" w:rsidP="005717CF">
      <w:pPr>
        <w:jc w:val="both"/>
        <w:rPr>
          <w:i/>
          <w:iCs/>
        </w:rPr>
      </w:pPr>
    </w:p>
    <w:p w14:paraId="19DAA080"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734C195A" w14:textId="77777777" w:rsidR="00F45433" w:rsidRPr="00E66F78" w:rsidRDefault="00F45433" w:rsidP="00F45433"/>
    <w:p w14:paraId="49757D24" w14:textId="77777777" w:rsidR="00160015" w:rsidRPr="00E66F78" w:rsidRDefault="00160015" w:rsidP="00160015"/>
    <w:p w14:paraId="3B4EBA33" w14:textId="77777777" w:rsidR="00160015" w:rsidRPr="00E66F78" w:rsidRDefault="00160015" w:rsidP="00160015"/>
    <w:bookmarkEnd w:id="108"/>
    <w:p w14:paraId="564A147D" w14:textId="77777777" w:rsidR="00160015" w:rsidRPr="00E66F78" w:rsidRDefault="00160015" w:rsidP="00160015">
      <w:pPr>
        <w:tabs>
          <w:tab w:val="left" w:pos="851"/>
        </w:tabs>
        <w:rPr>
          <w:b/>
          <w:bCs/>
          <w:sz w:val="24"/>
          <w:szCs w:val="24"/>
        </w:rPr>
      </w:pPr>
    </w:p>
    <w:p w14:paraId="7300D0B4" w14:textId="77777777" w:rsidR="00160015" w:rsidRPr="00E66F78" w:rsidRDefault="00160015" w:rsidP="00160015">
      <w:pPr>
        <w:tabs>
          <w:tab w:val="left" w:pos="851"/>
        </w:tabs>
        <w:rPr>
          <w:b/>
          <w:bCs/>
          <w:sz w:val="24"/>
          <w:szCs w:val="24"/>
        </w:rPr>
      </w:pPr>
    </w:p>
    <w:p w14:paraId="01538CAB"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9" w:name="_Toc67292118"/>
      <w:bookmarkStart w:id="110" w:name="_Hlk67824874"/>
      <w:r w:rsidRPr="00F45433">
        <w:rPr>
          <w:rFonts w:eastAsiaTheme="majorEastAsia"/>
          <w:b/>
          <w:bCs/>
          <w:color w:val="2F5496" w:themeColor="accent1" w:themeShade="BF"/>
          <w:spacing w:val="20"/>
          <w:sz w:val="24"/>
          <w:szCs w:val="24"/>
        </w:rPr>
        <w:lastRenderedPageBreak/>
        <w:t>Załącznik n</w:t>
      </w:r>
      <w:r w:rsidR="003A706E">
        <w:rPr>
          <w:rFonts w:eastAsiaTheme="majorEastAsia"/>
          <w:b/>
          <w:bCs/>
          <w:color w:val="2F5496" w:themeColor="accent1" w:themeShade="BF"/>
          <w:spacing w:val="20"/>
          <w:sz w:val="24"/>
          <w:szCs w:val="24"/>
        </w:rPr>
        <w:t xml:space="preserve">r 4.3 do SWZ - WYKAZ WYKONANYCH </w:t>
      </w:r>
      <w:bookmarkEnd w:id="109"/>
      <w:r w:rsidR="00977C90" w:rsidRPr="00F45433">
        <w:rPr>
          <w:rFonts w:eastAsiaTheme="majorEastAsia"/>
          <w:b/>
          <w:bCs/>
          <w:color w:val="2F5496" w:themeColor="accent1" w:themeShade="BF"/>
          <w:spacing w:val="20"/>
          <w:sz w:val="24"/>
          <w:szCs w:val="24"/>
        </w:rPr>
        <w:t>DOSTAW</w:t>
      </w:r>
    </w:p>
    <w:p w14:paraId="7D483896" w14:textId="77777777" w:rsidR="00F45433" w:rsidRDefault="00F45433" w:rsidP="00490288">
      <w:pPr>
        <w:rPr>
          <w:b/>
          <w:sz w:val="24"/>
          <w:szCs w:val="24"/>
        </w:rPr>
      </w:pPr>
    </w:p>
    <w:bookmarkEnd w:id="110"/>
    <w:p w14:paraId="56AFC2BC" w14:textId="77777777" w:rsidR="00F45433" w:rsidRPr="000F6329" w:rsidRDefault="00F45433" w:rsidP="00F45433">
      <w:pPr>
        <w:spacing w:after="160" w:line="259" w:lineRule="auto"/>
        <w:jc w:val="both"/>
        <w:rPr>
          <w:rFonts w:eastAsiaTheme="majorEastAsia"/>
          <w:b/>
          <w:bCs/>
          <w:sz w:val="24"/>
          <w:szCs w:val="24"/>
        </w:rPr>
      </w:pPr>
    </w:p>
    <w:p w14:paraId="2FCE8F6C" w14:textId="371978DB" w:rsidR="007A0F82" w:rsidRPr="007A0F82" w:rsidRDefault="00F45433" w:rsidP="007A0F82">
      <w:pPr>
        <w:pStyle w:val="Tekstkomentarza"/>
        <w:jc w:val="center"/>
        <w:rPr>
          <w:i/>
          <w:iCs/>
          <w:color w:val="FF0000"/>
          <w:sz w:val="22"/>
          <w:szCs w:val="22"/>
        </w:rPr>
      </w:pPr>
      <w:r w:rsidRPr="008057B2">
        <w:rPr>
          <w:b/>
          <w:sz w:val="24"/>
          <w:szCs w:val="24"/>
        </w:rPr>
        <w:t>w okresie ostatnich</w:t>
      </w:r>
      <w:r w:rsidR="00365765">
        <w:rPr>
          <w:b/>
          <w:sz w:val="24"/>
          <w:szCs w:val="24"/>
        </w:rPr>
        <w:t xml:space="preserve"> dziesięciu</w:t>
      </w:r>
      <w:r w:rsidR="00263274" w:rsidRPr="00365765">
        <w:rPr>
          <w:b/>
          <w:sz w:val="24"/>
          <w:szCs w:val="24"/>
        </w:rPr>
        <w:t xml:space="preserve"> </w:t>
      </w:r>
      <w:r w:rsidR="00C013F8" w:rsidRPr="00365765">
        <w:rPr>
          <w:b/>
          <w:sz w:val="24"/>
          <w:szCs w:val="24"/>
        </w:rPr>
        <w:t>lat</w:t>
      </w:r>
      <w:r w:rsidR="007A0F82" w:rsidRPr="003A706E">
        <w:rPr>
          <w:b/>
          <w:sz w:val="24"/>
          <w:szCs w:val="24"/>
        </w:rPr>
        <w:t xml:space="preserve"> </w:t>
      </w:r>
    </w:p>
    <w:p w14:paraId="2260F602" w14:textId="77777777" w:rsidR="00F45433" w:rsidRPr="008057B2" w:rsidRDefault="00F45433" w:rsidP="00F45433">
      <w:pPr>
        <w:jc w:val="center"/>
        <w:rPr>
          <w:b/>
          <w:sz w:val="24"/>
          <w:szCs w:val="24"/>
        </w:rPr>
      </w:pPr>
    </w:p>
    <w:p w14:paraId="7CCA610C"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7AF9FDA5" w14:textId="77777777" w:rsidR="00F45433" w:rsidRDefault="00F45433" w:rsidP="00F45433">
      <w:pPr>
        <w:jc w:val="center"/>
        <w:rPr>
          <w:b/>
          <w:sz w:val="24"/>
          <w:szCs w:val="24"/>
        </w:rPr>
      </w:pPr>
    </w:p>
    <w:p w14:paraId="63849F8C" w14:textId="77777777" w:rsidR="00490288" w:rsidRPr="008057B2" w:rsidRDefault="00490288" w:rsidP="00F45433">
      <w:pPr>
        <w:jc w:val="center"/>
        <w:rPr>
          <w:b/>
          <w:sz w:val="24"/>
          <w:szCs w:val="24"/>
        </w:rPr>
      </w:pPr>
    </w:p>
    <w:p w14:paraId="71E99A65"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9D4FB0C" w14:textId="77777777" w:rsidR="00F45433" w:rsidRPr="008057B2" w:rsidRDefault="00F45433" w:rsidP="00F45433">
      <w:pPr>
        <w:tabs>
          <w:tab w:val="left" w:pos="0"/>
        </w:tabs>
        <w:rPr>
          <w:sz w:val="22"/>
          <w:szCs w:val="22"/>
        </w:rPr>
      </w:pPr>
    </w:p>
    <w:p w14:paraId="6AAFB3A1" w14:textId="77777777" w:rsidR="00F45433" w:rsidRPr="00E66F78" w:rsidRDefault="00F45433" w:rsidP="00F45433">
      <w:pPr>
        <w:tabs>
          <w:tab w:val="left" w:pos="851"/>
        </w:tabs>
        <w:jc w:val="both"/>
        <w:rPr>
          <w:sz w:val="24"/>
          <w:szCs w:val="24"/>
          <w:lang w:eastAsia="zh-CN"/>
        </w:rPr>
      </w:pPr>
    </w:p>
    <w:p w14:paraId="718B1122"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6988814E" w14:textId="77777777" w:rsidTr="0045225A">
        <w:tc>
          <w:tcPr>
            <w:tcW w:w="426" w:type="dxa"/>
            <w:vAlign w:val="center"/>
          </w:tcPr>
          <w:p w14:paraId="7F1D49E5" w14:textId="77777777" w:rsidR="00F45433" w:rsidRPr="00BE4794" w:rsidRDefault="00F45433" w:rsidP="0045225A">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1A8E2D6" w14:textId="77777777" w:rsidR="00F45433" w:rsidRPr="00A33BF6" w:rsidRDefault="00F45433" w:rsidP="0045225A">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6712DCF8" w14:textId="77777777" w:rsidR="00F45433" w:rsidRPr="00365765" w:rsidRDefault="00F45433" w:rsidP="0045225A">
            <w:pPr>
              <w:tabs>
                <w:tab w:val="left" w:pos="851"/>
              </w:tabs>
              <w:jc w:val="center"/>
              <w:rPr>
                <w:b/>
                <w:sz w:val="18"/>
                <w:szCs w:val="18"/>
                <w:lang w:eastAsia="zh-CN"/>
              </w:rPr>
            </w:pPr>
            <w:r w:rsidRPr="00365765">
              <w:rPr>
                <w:b/>
                <w:sz w:val="18"/>
                <w:szCs w:val="18"/>
                <w:lang w:eastAsia="zh-CN"/>
              </w:rPr>
              <w:t>Wartość zamówienia brutto zł</w:t>
            </w:r>
          </w:p>
          <w:p w14:paraId="59B3FCE5" w14:textId="18F24027" w:rsidR="00F45433" w:rsidRPr="00365765" w:rsidRDefault="00F45433" w:rsidP="00A577ED">
            <w:pPr>
              <w:tabs>
                <w:tab w:val="left" w:pos="851"/>
              </w:tabs>
              <w:jc w:val="center"/>
              <w:rPr>
                <w:sz w:val="18"/>
                <w:szCs w:val="18"/>
                <w:lang w:eastAsia="zh-CN"/>
              </w:rPr>
            </w:pPr>
            <w:r w:rsidRPr="00365765">
              <w:rPr>
                <w:sz w:val="18"/>
                <w:szCs w:val="18"/>
                <w:lang w:eastAsia="zh-CN"/>
              </w:rPr>
              <w:t>(w okresie ostatnich</w:t>
            </w:r>
            <w:r w:rsidRPr="00B76024">
              <w:rPr>
                <w:sz w:val="18"/>
                <w:szCs w:val="18"/>
                <w:lang w:eastAsia="zh-CN"/>
              </w:rPr>
              <w:t xml:space="preserve"> </w:t>
            </w:r>
            <w:r w:rsidR="00A577ED" w:rsidRPr="00B76024">
              <w:rPr>
                <w:sz w:val="18"/>
                <w:szCs w:val="18"/>
                <w:lang w:eastAsia="zh-CN"/>
              </w:rPr>
              <w:t>d</w:t>
            </w:r>
            <w:r w:rsidR="00365765" w:rsidRPr="00B76024">
              <w:rPr>
                <w:sz w:val="18"/>
                <w:szCs w:val="18"/>
                <w:lang w:eastAsia="zh-CN"/>
              </w:rPr>
              <w:t>ziesięciu</w:t>
            </w:r>
            <w:r w:rsidRPr="00B76024">
              <w:rPr>
                <w:sz w:val="18"/>
                <w:szCs w:val="18"/>
                <w:lang w:eastAsia="zh-CN"/>
              </w:rPr>
              <w:t xml:space="preserve"> </w:t>
            </w:r>
            <w:r w:rsidRPr="00365765">
              <w:rPr>
                <w:sz w:val="18"/>
                <w:szCs w:val="18"/>
                <w:lang w:eastAsia="zh-CN"/>
              </w:rPr>
              <w:t>lat przed terminem składania ofert)</w:t>
            </w:r>
          </w:p>
        </w:tc>
        <w:tc>
          <w:tcPr>
            <w:tcW w:w="1417" w:type="dxa"/>
            <w:vAlign w:val="center"/>
          </w:tcPr>
          <w:p w14:paraId="68F9BF1F" w14:textId="77777777" w:rsidR="00F45433" w:rsidRPr="00BE4794" w:rsidRDefault="00F45433" w:rsidP="0045225A">
            <w:pPr>
              <w:tabs>
                <w:tab w:val="left" w:pos="851"/>
              </w:tabs>
              <w:jc w:val="center"/>
              <w:rPr>
                <w:b/>
                <w:bCs/>
                <w:sz w:val="18"/>
                <w:szCs w:val="18"/>
                <w:lang w:eastAsia="zh-CN"/>
              </w:rPr>
            </w:pPr>
            <w:r w:rsidRPr="00BE4794">
              <w:rPr>
                <w:b/>
                <w:bCs/>
                <w:sz w:val="18"/>
                <w:szCs w:val="18"/>
                <w:lang w:eastAsia="zh-CN"/>
              </w:rPr>
              <w:t>Data wykonania</w:t>
            </w:r>
          </w:p>
          <w:p w14:paraId="5025F19C" w14:textId="77777777" w:rsidR="00F45433" w:rsidRPr="00BE4794" w:rsidRDefault="00F45433" w:rsidP="0045225A">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5AB2D658" w14:textId="77777777" w:rsidR="00F45433" w:rsidRPr="00BE4794" w:rsidRDefault="00F45433" w:rsidP="0045225A">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9D5E4A8" w14:textId="77777777" w:rsidR="00F45433" w:rsidRPr="00BE4794" w:rsidRDefault="00F45433" w:rsidP="0045225A">
            <w:pPr>
              <w:tabs>
                <w:tab w:val="left" w:pos="851"/>
              </w:tabs>
              <w:jc w:val="center"/>
              <w:rPr>
                <w:b/>
                <w:sz w:val="18"/>
                <w:szCs w:val="18"/>
                <w:lang w:eastAsia="zh-CN"/>
              </w:rPr>
            </w:pPr>
            <w:r w:rsidRPr="00BE4794">
              <w:rPr>
                <w:b/>
                <w:sz w:val="18"/>
                <w:szCs w:val="18"/>
                <w:lang w:eastAsia="zh-CN"/>
              </w:rPr>
              <w:t xml:space="preserve">Podmiot wykonujący zamówienie* </w:t>
            </w:r>
          </w:p>
          <w:p w14:paraId="3DB1D015" w14:textId="77777777" w:rsidR="00F45433" w:rsidRPr="00BE4794" w:rsidRDefault="00F45433" w:rsidP="0045225A">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643EF54" w14:textId="77777777" w:rsidTr="0045225A">
        <w:tc>
          <w:tcPr>
            <w:tcW w:w="426" w:type="dxa"/>
            <w:vAlign w:val="center"/>
          </w:tcPr>
          <w:p w14:paraId="067E92A0" w14:textId="77777777" w:rsidR="00F45433" w:rsidRPr="00E75E6A" w:rsidRDefault="00F45433" w:rsidP="0045225A">
            <w:pPr>
              <w:tabs>
                <w:tab w:val="left" w:pos="851"/>
              </w:tabs>
              <w:ind w:left="-70"/>
              <w:jc w:val="center"/>
              <w:rPr>
                <w:bCs/>
                <w:i/>
                <w:iCs/>
                <w:lang w:eastAsia="zh-CN"/>
              </w:rPr>
            </w:pPr>
            <w:r w:rsidRPr="00E75E6A">
              <w:rPr>
                <w:bCs/>
                <w:i/>
                <w:iCs/>
                <w:lang w:eastAsia="zh-CN"/>
              </w:rPr>
              <w:t>1</w:t>
            </w:r>
          </w:p>
        </w:tc>
        <w:tc>
          <w:tcPr>
            <w:tcW w:w="2410" w:type="dxa"/>
            <w:vAlign w:val="center"/>
          </w:tcPr>
          <w:p w14:paraId="40CBB700" w14:textId="77777777" w:rsidR="00F45433" w:rsidRPr="00A33BF6" w:rsidRDefault="00F45433" w:rsidP="0045225A">
            <w:pPr>
              <w:tabs>
                <w:tab w:val="left" w:pos="851"/>
              </w:tabs>
              <w:jc w:val="center"/>
              <w:rPr>
                <w:bCs/>
                <w:i/>
                <w:iCs/>
                <w:lang w:eastAsia="zh-CN"/>
              </w:rPr>
            </w:pPr>
            <w:r w:rsidRPr="00A33BF6">
              <w:rPr>
                <w:bCs/>
                <w:i/>
                <w:iCs/>
                <w:lang w:eastAsia="zh-CN"/>
              </w:rPr>
              <w:t>2</w:t>
            </w:r>
          </w:p>
        </w:tc>
        <w:tc>
          <w:tcPr>
            <w:tcW w:w="1559" w:type="dxa"/>
            <w:vAlign w:val="center"/>
          </w:tcPr>
          <w:p w14:paraId="623861A6" w14:textId="77777777" w:rsidR="00F45433" w:rsidRPr="00A33BF6" w:rsidRDefault="00F45433" w:rsidP="0045225A">
            <w:pPr>
              <w:tabs>
                <w:tab w:val="left" w:pos="851"/>
              </w:tabs>
              <w:jc w:val="center"/>
              <w:rPr>
                <w:bCs/>
                <w:i/>
                <w:iCs/>
                <w:lang w:eastAsia="zh-CN"/>
              </w:rPr>
            </w:pPr>
            <w:r w:rsidRPr="00A33BF6">
              <w:rPr>
                <w:bCs/>
                <w:i/>
                <w:iCs/>
                <w:lang w:eastAsia="zh-CN"/>
              </w:rPr>
              <w:t>3</w:t>
            </w:r>
          </w:p>
        </w:tc>
        <w:tc>
          <w:tcPr>
            <w:tcW w:w="1417" w:type="dxa"/>
            <w:vAlign w:val="center"/>
          </w:tcPr>
          <w:p w14:paraId="280717AA" w14:textId="77777777" w:rsidR="00F45433" w:rsidRPr="00E75E6A" w:rsidRDefault="00F45433" w:rsidP="0045225A">
            <w:pPr>
              <w:tabs>
                <w:tab w:val="left" w:pos="851"/>
              </w:tabs>
              <w:jc w:val="center"/>
              <w:rPr>
                <w:bCs/>
                <w:i/>
                <w:iCs/>
                <w:lang w:eastAsia="zh-CN"/>
              </w:rPr>
            </w:pPr>
            <w:r w:rsidRPr="00E75E6A">
              <w:rPr>
                <w:bCs/>
                <w:i/>
                <w:iCs/>
                <w:lang w:eastAsia="zh-CN"/>
              </w:rPr>
              <w:t>4</w:t>
            </w:r>
          </w:p>
        </w:tc>
        <w:tc>
          <w:tcPr>
            <w:tcW w:w="1560" w:type="dxa"/>
            <w:vAlign w:val="center"/>
          </w:tcPr>
          <w:p w14:paraId="33239FFD" w14:textId="77777777" w:rsidR="00F45433" w:rsidRPr="00E75E6A" w:rsidRDefault="00F45433" w:rsidP="0045225A">
            <w:pPr>
              <w:tabs>
                <w:tab w:val="left" w:pos="851"/>
              </w:tabs>
              <w:jc w:val="center"/>
              <w:rPr>
                <w:bCs/>
                <w:i/>
                <w:iCs/>
                <w:lang w:eastAsia="zh-CN"/>
              </w:rPr>
            </w:pPr>
            <w:r w:rsidRPr="00E75E6A">
              <w:rPr>
                <w:bCs/>
                <w:i/>
                <w:iCs/>
                <w:lang w:eastAsia="zh-CN"/>
              </w:rPr>
              <w:t>5</w:t>
            </w:r>
          </w:p>
        </w:tc>
        <w:tc>
          <w:tcPr>
            <w:tcW w:w="1842" w:type="dxa"/>
            <w:vAlign w:val="center"/>
          </w:tcPr>
          <w:p w14:paraId="78BD6E78" w14:textId="77777777" w:rsidR="00F45433" w:rsidRPr="00E75E6A" w:rsidRDefault="00F45433" w:rsidP="0045225A">
            <w:pPr>
              <w:tabs>
                <w:tab w:val="left" w:pos="851"/>
              </w:tabs>
              <w:jc w:val="center"/>
              <w:rPr>
                <w:bCs/>
                <w:i/>
                <w:iCs/>
                <w:lang w:eastAsia="zh-CN"/>
              </w:rPr>
            </w:pPr>
            <w:r w:rsidRPr="00E75E6A">
              <w:rPr>
                <w:bCs/>
                <w:i/>
                <w:iCs/>
                <w:lang w:eastAsia="zh-CN"/>
              </w:rPr>
              <w:t>6</w:t>
            </w:r>
          </w:p>
        </w:tc>
      </w:tr>
      <w:tr w:rsidR="00B76024" w:rsidRPr="00BE4794" w14:paraId="0BC8EEB1" w14:textId="77777777" w:rsidTr="00397A57">
        <w:trPr>
          <w:trHeight w:val="805"/>
        </w:trPr>
        <w:tc>
          <w:tcPr>
            <w:tcW w:w="9214" w:type="dxa"/>
            <w:gridSpan w:val="6"/>
            <w:vAlign w:val="center"/>
          </w:tcPr>
          <w:p w14:paraId="077E1A70" w14:textId="70C2DEC7" w:rsidR="00B76024" w:rsidRPr="00543FDB" w:rsidRDefault="00543FDB" w:rsidP="00B76024">
            <w:pPr>
              <w:tabs>
                <w:tab w:val="left" w:pos="851"/>
              </w:tabs>
              <w:jc w:val="both"/>
              <w:rPr>
                <w:i/>
                <w:iCs/>
                <w:lang w:eastAsia="zh-CN"/>
              </w:rPr>
            </w:pPr>
            <w:r w:rsidRPr="00543FDB">
              <w:rPr>
                <w:iCs/>
              </w:rPr>
              <w:t xml:space="preserve">w okresie ostatnich </w:t>
            </w:r>
            <w:r w:rsidRPr="00543FDB">
              <w:rPr>
                <w:b/>
                <w:bCs/>
                <w:iCs/>
              </w:rPr>
              <w:t>10 lat</w:t>
            </w:r>
            <w:r w:rsidRPr="00543FDB">
              <w:rPr>
                <w:iCs/>
              </w:rPr>
              <w:t xml:space="preserve"> przed terminem składania ofert (a jeśli okres prowadzenia działalności jest krótszy to w tym okresie) wykonał dostawy rodzajowo podobne do przedmiotu zamówienia, tj. wykonał dostawy co najmniej </w:t>
            </w:r>
            <w:r w:rsidRPr="00543FDB">
              <w:rPr>
                <w:b/>
                <w:bCs/>
                <w:iCs/>
              </w:rPr>
              <w:t>2 szt</w:t>
            </w:r>
            <w:r w:rsidRPr="00543FDB">
              <w:rPr>
                <w:iCs/>
              </w:rPr>
              <w:t xml:space="preserve">. urządzeń w zakresie będącym przedmiotem zamówienia, za kwotę min. </w:t>
            </w:r>
            <w:r w:rsidRPr="00543FDB">
              <w:rPr>
                <w:b/>
                <w:bCs/>
                <w:iCs/>
              </w:rPr>
              <w:t>600 000,00 zł</w:t>
            </w:r>
            <w:r w:rsidRPr="00543FDB">
              <w:rPr>
                <w:iCs/>
              </w:rPr>
              <w:t xml:space="preserve"> </w:t>
            </w:r>
            <w:r w:rsidRPr="00543FDB">
              <w:rPr>
                <w:b/>
                <w:bCs/>
                <w:iCs/>
              </w:rPr>
              <w:t>brutto</w:t>
            </w:r>
            <w:r w:rsidRPr="00543FDB">
              <w:rPr>
                <w:iCs/>
              </w:rPr>
              <w:t xml:space="preserve"> niezależnie od ilości zadań, na które składana jest oferta</w:t>
            </w:r>
          </w:p>
        </w:tc>
      </w:tr>
      <w:tr w:rsidR="00F45433" w:rsidRPr="00E66F78" w14:paraId="78DBB050" w14:textId="77777777" w:rsidTr="0045225A">
        <w:trPr>
          <w:cantSplit/>
          <w:trHeight w:val="735"/>
        </w:trPr>
        <w:tc>
          <w:tcPr>
            <w:tcW w:w="426" w:type="dxa"/>
            <w:vAlign w:val="center"/>
          </w:tcPr>
          <w:p w14:paraId="47411533" w14:textId="77777777" w:rsidR="00F45433" w:rsidRPr="008F2B27" w:rsidRDefault="003A706E" w:rsidP="0045225A">
            <w:pPr>
              <w:tabs>
                <w:tab w:val="left" w:pos="851"/>
              </w:tabs>
              <w:jc w:val="both"/>
              <w:rPr>
                <w:b/>
                <w:lang w:eastAsia="zh-CN"/>
              </w:rPr>
            </w:pPr>
            <w:r>
              <w:rPr>
                <w:b/>
                <w:lang w:eastAsia="zh-CN"/>
              </w:rPr>
              <w:t>1.</w:t>
            </w:r>
          </w:p>
        </w:tc>
        <w:tc>
          <w:tcPr>
            <w:tcW w:w="2410" w:type="dxa"/>
          </w:tcPr>
          <w:p w14:paraId="26D71B66" w14:textId="77777777" w:rsidR="00F45433" w:rsidRPr="00A33BF6" w:rsidRDefault="00F45433" w:rsidP="0045225A">
            <w:pPr>
              <w:tabs>
                <w:tab w:val="left" w:pos="851"/>
              </w:tabs>
              <w:jc w:val="both"/>
              <w:rPr>
                <w:sz w:val="24"/>
                <w:szCs w:val="24"/>
                <w:lang w:eastAsia="zh-CN"/>
              </w:rPr>
            </w:pPr>
          </w:p>
          <w:p w14:paraId="2542D1AD" w14:textId="77777777" w:rsidR="00F45433" w:rsidRPr="00A33BF6" w:rsidRDefault="00F45433" w:rsidP="0045225A">
            <w:pPr>
              <w:tabs>
                <w:tab w:val="left" w:pos="851"/>
              </w:tabs>
              <w:jc w:val="both"/>
              <w:rPr>
                <w:sz w:val="24"/>
                <w:szCs w:val="24"/>
                <w:lang w:eastAsia="zh-CN"/>
              </w:rPr>
            </w:pPr>
          </w:p>
        </w:tc>
        <w:tc>
          <w:tcPr>
            <w:tcW w:w="1559" w:type="dxa"/>
          </w:tcPr>
          <w:p w14:paraId="0F72A77A" w14:textId="77777777" w:rsidR="00F45433" w:rsidRPr="00A33BF6" w:rsidRDefault="00F45433" w:rsidP="0045225A">
            <w:pPr>
              <w:tabs>
                <w:tab w:val="left" w:pos="851"/>
              </w:tabs>
              <w:jc w:val="both"/>
              <w:rPr>
                <w:b/>
                <w:sz w:val="24"/>
                <w:szCs w:val="24"/>
                <w:lang w:eastAsia="zh-CN"/>
              </w:rPr>
            </w:pPr>
          </w:p>
        </w:tc>
        <w:tc>
          <w:tcPr>
            <w:tcW w:w="1417" w:type="dxa"/>
          </w:tcPr>
          <w:p w14:paraId="3C8FADB1" w14:textId="77777777" w:rsidR="00F45433" w:rsidRPr="00E66F78" w:rsidRDefault="00F45433" w:rsidP="0045225A">
            <w:pPr>
              <w:tabs>
                <w:tab w:val="left" w:pos="851"/>
              </w:tabs>
              <w:jc w:val="both"/>
              <w:rPr>
                <w:b/>
                <w:sz w:val="24"/>
                <w:szCs w:val="24"/>
                <w:lang w:eastAsia="zh-CN"/>
              </w:rPr>
            </w:pPr>
          </w:p>
        </w:tc>
        <w:tc>
          <w:tcPr>
            <w:tcW w:w="1560" w:type="dxa"/>
          </w:tcPr>
          <w:p w14:paraId="6F0725E1" w14:textId="77777777" w:rsidR="00F45433" w:rsidRPr="00E66F78" w:rsidRDefault="00F45433" w:rsidP="0045225A">
            <w:pPr>
              <w:tabs>
                <w:tab w:val="left" w:pos="851"/>
              </w:tabs>
              <w:jc w:val="both"/>
              <w:rPr>
                <w:b/>
                <w:sz w:val="24"/>
                <w:szCs w:val="24"/>
                <w:lang w:eastAsia="zh-CN"/>
              </w:rPr>
            </w:pPr>
          </w:p>
        </w:tc>
        <w:tc>
          <w:tcPr>
            <w:tcW w:w="1842" w:type="dxa"/>
          </w:tcPr>
          <w:p w14:paraId="00452CFE" w14:textId="77777777" w:rsidR="00F45433" w:rsidRPr="00E66F78" w:rsidRDefault="00F45433" w:rsidP="0045225A">
            <w:pPr>
              <w:tabs>
                <w:tab w:val="left" w:pos="851"/>
              </w:tabs>
              <w:jc w:val="both"/>
              <w:rPr>
                <w:b/>
                <w:color w:val="7030A0"/>
                <w:sz w:val="24"/>
                <w:szCs w:val="24"/>
                <w:lang w:eastAsia="zh-CN"/>
              </w:rPr>
            </w:pPr>
          </w:p>
        </w:tc>
      </w:tr>
      <w:tr w:rsidR="00F45433" w:rsidRPr="00E66F78" w14:paraId="57AE869E" w14:textId="77777777" w:rsidTr="0045225A">
        <w:trPr>
          <w:cantSplit/>
          <w:trHeight w:val="598"/>
        </w:trPr>
        <w:tc>
          <w:tcPr>
            <w:tcW w:w="426" w:type="dxa"/>
            <w:vAlign w:val="center"/>
          </w:tcPr>
          <w:p w14:paraId="1F07D511" w14:textId="77777777" w:rsidR="00F45433" w:rsidRPr="008F2B27" w:rsidRDefault="003A706E" w:rsidP="0045225A">
            <w:pPr>
              <w:tabs>
                <w:tab w:val="left" w:pos="851"/>
              </w:tabs>
              <w:jc w:val="both"/>
              <w:rPr>
                <w:b/>
                <w:lang w:eastAsia="zh-CN"/>
              </w:rPr>
            </w:pPr>
            <w:r>
              <w:rPr>
                <w:b/>
                <w:lang w:eastAsia="zh-CN"/>
              </w:rPr>
              <w:t>2.</w:t>
            </w:r>
          </w:p>
        </w:tc>
        <w:tc>
          <w:tcPr>
            <w:tcW w:w="2410" w:type="dxa"/>
          </w:tcPr>
          <w:p w14:paraId="0A85B389" w14:textId="77777777" w:rsidR="00F45433" w:rsidRPr="00A33BF6" w:rsidRDefault="00F45433" w:rsidP="0045225A">
            <w:pPr>
              <w:tabs>
                <w:tab w:val="left" w:pos="851"/>
              </w:tabs>
              <w:jc w:val="both"/>
              <w:rPr>
                <w:sz w:val="24"/>
                <w:szCs w:val="24"/>
                <w:lang w:eastAsia="zh-CN"/>
              </w:rPr>
            </w:pPr>
          </w:p>
          <w:p w14:paraId="464557C0" w14:textId="77777777" w:rsidR="00F45433" w:rsidRPr="00A33BF6" w:rsidRDefault="00F45433" w:rsidP="0045225A">
            <w:pPr>
              <w:tabs>
                <w:tab w:val="left" w:pos="851"/>
              </w:tabs>
              <w:jc w:val="both"/>
              <w:rPr>
                <w:sz w:val="24"/>
                <w:szCs w:val="24"/>
                <w:lang w:eastAsia="zh-CN"/>
              </w:rPr>
            </w:pPr>
          </w:p>
          <w:p w14:paraId="6D443771" w14:textId="77777777" w:rsidR="00F45433" w:rsidRPr="00A33BF6" w:rsidRDefault="00F45433" w:rsidP="0045225A">
            <w:pPr>
              <w:tabs>
                <w:tab w:val="left" w:pos="851"/>
              </w:tabs>
              <w:jc w:val="both"/>
              <w:rPr>
                <w:sz w:val="24"/>
                <w:szCs w:val="24"/>
                <w:lang w:eastAsia="zh-CN"/>
              </w:rPr>
            </w:pPr>
          </w:p>
        </w:tc>
        <w:tc>
          <w:tcPr>
            <w:tcW w:w="1559" w:type="dxa"/>
          </w:tcPr>
          <w:p w14:paraId="6D0FC9F5" w14:textId="77777777" w:rsidR="00F45433" w:rsidRPr="00A33BF6" w:rsidRDefault="00F45433" w:rsidP="0045225A">
            <w:pPr>
              <w:tabs>
                <w:tab w:val="left" w:pos="851"/>
              </w:tabs>
              <w:jc w:val="both"/>
              <w:rPr>
                <w:b/>
                <w:sz w:val="24"/>
                <w:szCs w:val="24"/>
                <w:lang w:eastAsia="zh-CN"/>
              </w:rPr>
            </w:pPr>
          </w:p>
        </w:tc>
        <w:tc>
          <w:tcPr>
            <w:tcW w:w="1417" w:type="dxa"/>
          </w:tcPr>
          <w:p w14:paraId="11C3A907" w14:textId="77777777" w:rsidR="00F45433" w:rsidRPr="00E66F78" w:rsidRDefault="00F45433" w:rsidP="0045225A">
            <w:pPr>
              <w:tabs>
                <w:tab w:val="left" w:pos="851"/>
              </w:tabs>
              <w:jc w:val="both"/>
              <w:rPr>
                <w:b/>
                <w:sz w:val="24"/>
                <w:szCs w:val="24"/>
                <w:lang w:eastAsia="zh-CN"/>
              </w:rPr>
            </w:pPr>
          </w:p>
        </w:tc>
        <w:tc>
          <w:tcPr>
            <w:tcW w:w="1560" w:type="dxa"/>
          </w:tcPr>
          <w:p w14:paraId="1A38301C" w14:textId="77777777" w:rsidR="00F45433" w:rsidRPr="00E66F78" w:rsidRDefault="00F45433" w:rsidP="0045225A">
            <w:pPr>
              <w:tabs>
                <w:tab w:val="left" w:pos="851"/>
              </w:tabs>
              <w:jc w:val="both"/>
              <w:rPr>
                <w:b/>
                <w:sz w:val="24"/>
                <w:szCs w:val="24"/>
                <w:lang w:eastAsia="zh-CN"/>
              </w:rPr>
            </w:pPr>
          </w:p>
        </w:tc>
        <w:tc>
          <w:tcPr>
            <w:tcW w:w="1842" w:type="dxa"/>
          </w:tcPr>
          <w:p w14:paraId="789A6F58" w14:textId="77777777" w:rsidR="00F45433" w:rsidRPr="00E66F78" w:rsidRDefault="00F45433" w:rsidP="0045225A">
            <w:pPr>
              <w:tabs>
                <w:tab w:val="left" w:pos="851"/>
              </w:tabs>
              <w:jc w:val="both"/>
              <w:rPr>
                <w:b/>
                <w:color w:val="7030A0"/>
                <w:sz w:val="24"/>
                <w:szCs w:val="24"/>
                <w:lang w:eastAsia="zh-CN"/>
              </w:rPr>
            </w:pPr>
          </w:p>
        </w:tc>
      </w:tr>
      <w:tr w:rsidR="00F45433" w:rsidRPr="00E66F78" w14:paraId="6B855AB8" w14:textId="77777777" w:rsidTr="0045225A">
        <w:trPr>
          <w:cantSplit/>
          <w:trHeight w:val="765"/>
        </w:trPr>
        <w:tc>
          <w:tcPr>
            <w:tcW w:w="426" w:type="dxa"/>
            <w:vAlign w:val="center"/>
          </w:tcPr>
          <w:p w14:paraId="5D6F3AC8" w14:textId="77777777" w:rsidR="00F45433" w:rsidRPr="00BE4794" w:rsidRDefault="003A706E" w:rsidP="0045225A">
            <w:pPr>
              <w:tabs>
                <w:tab w:val="left" w:pos="851"/>
              </w:tabs>
              <w:jc w:val="both"/>
              <w:rPr>
                <w:b/>
                <w:lang w:eastAsia="zh-CN"/>
              </w:rPr>
            </w:pPr>
            <w:r>
              <w:rPr>
                <w:b/>
                <w:lang w:eastAsia="zh-CN"/>
              </w:rPr>
              <w:t>3.</w:t>
            </w:r>
          </w:p>
        </w:tc>
        <w:tc>
          <w:tcPr>
            <w:tcW w:w="2410" w:type="dxa"/>
          </w:tcPr>
          <w:p w14:paraId="0F2EED44" w14:textId="77777777" w:rsidR="00F45433" w:rsidRPr="00A33BF6" w:rsidRDefault="00F45433" w:rsidP="0045225A">
            <w:pPr>
              <w:tabs>
                <w:tab w:val="left" w:pos="851"/>
              </w:tabs>
              <w:jc w:val="both"/>
              <w:rPr>
                <w:sz w:val="24"/>
                <w:szCs w:val="24"/>
                <w:lang w:eastAsia="zh-CN"/>
              </w:rPr>
            </w:pPr>
          </w:p>
          <w:p w14:paraId="1650FEAE" w14:textId="77777777" w:rsidR="00F45433" w:rsidRPr="00A33BF6" w:rsidRDefault="00F45433" w:rsidP="0045225A">
            <w:pPr>
              <w:tabs>
                <w:tab w:val="left" w:pos="851"/>
              </w:tabs>
              <w:jc w:val="both"/>
              <w:rPr>
                <w:sz w:val="24"/>
                <w:szCs w:val="24"/>
                <w:lang w:eastAsia="zh-CN"/>
              </w:rPr>
            </w:pPr>
          </w:p>
        </w:tc>
        <w:tc>
          <w:tcPr>
            <w:tcW w:w="1559" w:type="dxa"/>
          </w:tcPr>
          <w:p w14:paraId="3C471CCC" w14:textId="77777777" w:rsidR="00F45433" w:rsidRPr="00A33BF6" w:rsidRDefault="00F45433" w:rsidP="0045225A">
            <w:pPr>
              <w:tabs>
                <w:tab w:val="left" w:pos="851"/>
              </w:tabs>
              <w:jc w:val="both"/>
              <w:rPr>
                <w:b/>
                <w:sz w:val="24"/>
                <w:szCs w:val="24"/>
                <w:lang w:eastAsia="zh-CN"/>
              </w:rPr>
            </w:pPr>
          </w:p>
        </w:tc>
        <w:tc>
          <w:tcPr>
            <w:tcW w:w="1417" w:type="dxa"/>
          </w:tcPr>
          <w:p w14:paraId="0F2891CF" w14:textId="77777777" w:rsidR="00F45433" w:rsidRPr="00E66F78" w:rsidRDefault="00F45433" w:rsidP="0045225A">
            <w:pPr>
              <w:tabs>
                <w:tab w:val="left" w:pos="851"/>
              </w:tabs>
              <w:jc w:val="both"/>
              <w:rPr>
                <w:b/>
                <w:sz w:val="24"/>
                <w:szCs w:val="24"/>
                <w:lang w:eastAsia="zh-CN"/>
              </w:rPr>
            </w:pPr>
          </w:p>
        </w:tc>
        <w:tc>
          <w:tcPr>
            <w:tcW w:w="1560" w:type="dxa"/>
          </w:tcPr>
          <w:p w14:paraId="226E618E" w14:textId="77777777" w:rsidR="00F45433" w:rsidRPr="00E66F78" w:rsidRDefault="00F45433" w:rsidP="0045225A">
            <w:pPr>
              <w:tabs>
                <w:tab w:val="left" w:pos="851"/>
              </w:tabs>
              <w:jc w:val="both"/>
              <w:rPr>
                <w:b/>
                <w:sz w:val="24"/>
                <w:szCs w:val="24"/>
                <w:lang w:eastAsia="zh-CN"/>
              </w:rPr>
            </w:pPr>
          </w:p>
        </w:tc>
        <w:tc>
          <w:tcPr>
            <w:tcW w:w="1842" w:type="dxa"/>
          </w:tcPr>
          <w:p w14:paraId="7FA156A1" w14:textId="77777777" w:rsidR="00F45433" w:rsidRPr="00E66F78" w:rsidRDefault="00F45433" w:rsidP="0045225A">
            <w:pPr>
              <w:tabs>
                <w:tab w:val="left" w:pos="851"/>
              </w:tabs>
              <w:jc w:val="both"/>
              <w:rPr>
                <w:b/>
                <w:sz w:val="24"/>
                <w:szCs w:val="24"/>
                <w:lang w:eastAsia="zh-CN"/>
              </w:rPr>
            </w:pPr>
          </w:p>
        </w:tc>
      </w:tr>
      <w:tr w:rsidR="008461B4" w:rsidRPr="00E66F78" w14:paraId="43DD6E88" w14:textId="77777777" w:rsidTr="0045225A">
        <w:trPr>
          <w:cantSplit/>
          <w:trHeight w:val="765"/>
        </w:trPr>
        <w:tc>
          <w:tcPr>
            <w:tcW w:w="426" w:type="dxa"/>
            <w:vAlign w:val="center"/>
          </w:tcPr>
          <w:p w14:paraId="75F624F9" w14:textId="77777777" w:rsidR="008461B4" w:rsidRPr="00BE4794" w:rsidRDefault="003A706E" w:rsidP="0045225A">
            <w:pPr>
              <w:tabs>
                <w:tab w:val="left" w:pos="851"/>
              </w:tabs>
              <w:jc w:val="both"/>
              <w:rPr>
                <w:b/>
                <w:lang w:eastAsia="zh-CN"/>
              </w:rPr>
            </w:pPr>
            <w:r>
              <w:rPr>
                <w:b/>
                <w:lang w:eastAsia="zh-CN"/>
              </w:rPr>
              <w:t>4.</w:t>
            </w:r>
          </w:p>
        </w:tc>
        <w:tc>
          <w:tcPr>
            <w:tcW w:w="2410" w:type="dxa"/>
          </w:tcPr>
          <w:p w14:paraId="7EF56674" w14:textId="77777777" w:rsidR="008461B4" w:rsidRPr="00A33BF6" w:rsidRDefault="008461B4" w:rsidP="0045225A">
            <w:pPr>
              <w:tabs>
                <w:tab w:val="left" w:pos="851"/>
              </w:tabs>
              <w:jc w:val="both"/>
              <w:rPr>
                <w:sz w:val="24"/>
                <w:szCs w:val="24"/>
                <w:lang w:eastAsia="zh-CN"/>
              </w:rPr>
            </w:pPr>
          </w:p>
        </w:tc>
        <w:tc>
          <w:tcPr>
            <w:tcW w:w="1559" w:type="dxa"/>
          </w:tcPr>
          <w:p w14:paraId="2768760A" w14:textId="77777777" w:rsidR="008461B4" w:rsidRPr="00A33BF6" w:rsidRDefault="008461B4" w:rsidP="0045225A">
            <w:pPr>
              <w:tabs>
                <w:tab w:val="left" w:pos="851"/>
              </w:tabs>
              <w:jc w:val="both"/>
              <w:rPr>
                <w:b/>
                <w:sz w:val="24"/>
                <w:szCs w:val="24"/>
                <w:lang w:eastAsia="zh-CN"/>
              </w:rPr>
            </w:pPr>
          </w:p>
        </w:tc>
        <w:tc>
          <w:tcPr>
            <w:tcW w:w="1417" w:type="dxa"/>
          </w:tcPr>
          <w:p w14:paraId="6D8527E2" w14:textId="77777777" w:rsidR="008461B4" w:rsidRPr="00E66F78" w:rsidRDefault="008461B4" w:rsidP="0045225A">
            <w:pPr>
              <w:tabs>
                <w:tab w:val="left" w:pos="851"/>
              </w:tabs>
              <w:jc w:val="both"/>
              <w:rPr>
                <w:b/>
                <w:sz w:val="24"/>
                <w:szCs w:val="24"/>
                <w:lang w:eastAsia="zh-CN"/>
              </w:rPr>
            </w:pPr>
          </w:p>
        </w:tc>
        <w:tc>
          <w:tcPr>
            <w:tcW w:w="1560" w:type="dxa"/>
          </w:tcPr>
          <w:p w14:paraId="28580988" w14:textId="77777777" w:rsidR="008461B4" w:rsidRPr="00E66F78" w:rsidRDefault="008461B4" w:rsidP="0045225A">
            <w:pPr>
              <w:tabs>
                <w:tab w:val="left" w:pos="851"/>
              </w:tabs>
              <w:jc w:val="both"/>
              <w:rPr>
                <w:b/>
                <w:sz w:val="24"/>
                <w:szCs w:val="24"/>
                <w:lang w:eastAsia="zh-CN"/>
              </w:rPr>
            </w:pPr>
          </w:p>
        </w:tc>
        <w:tc>
          <w:tcPr>
            <w:tcW w:w="1842" w:type="dxa"/>
          </w:tcPr>
          <w:p w14:paraId="547266C5" w14:textId="77777777" w:rsidR="008461B4" w:rsidRPr="00E66F78" w:rsidRDefault="008461B4" w:rsidP="0045225A">
            <w:pPr>
              <w:tabs>
                <w:tab w:val="left" w:pos="851"/>
              </w:tabs>
              <w:jc w:val="both"/>
              <w:rPr>
                <w:b/>
                <w:sz w:val="24"/>
                <w:szCs w:val="24"/>
                <w:lang w:eastAsia="zh-CN"/>
              </w:rPr>
            </w:pPr>
          </w:p>
        </w:tc>
      </w:tr>
    </w:tbl>
    <w:p w14:paraId="20E61E84" w14:textId="77777777" w:rsidR="00F45433" w:rsidRPr="00555424" w:rsidRDefault="00F45433" w:rsidP="00F45433">
      <w:pPr>
        <w:spacing w:before="200"/>
        <w:jc w:val="both"/>
        <w:rPr>
          <w:b/>
          <w:bCs/>
          <w:lang w:eastAsia="zh-CN"/>
        </w:rPr>
      </w:pPr>
      <w:r w:rsidRPr="00555424">
        <w:rPr>
          <w:b/>
          <w:bCs/>
          <w:lang w:eastAsia="zh-CN"/>
        </w:rPr>
        <w:t>Uwaga!</w:t>
      </w:r>
    </w:p>
    <w:p w14:paraId="372D6FE4" w14:textId="77777777" w:rsidR="00F45433" w:rsidRPr="00555424" w:rsidRDefault="00F45433" w:rsidP="00790A9A">
      <w:pPr>
        <w:numPr>
          <w:ilvl w:val="0"/>
          <w:numId w:val="30"/>
        </w:numPr>
        <w:ind w:left="284" w:hanging="284"/>
        <w:jc w:val="both"/>
        <w:rPr>
          <w:bCs/>
          <w:i/>
          <w:iCs/>
          <w:lang w:eastAsia="zh-CN"/>
        </w:rPr>
      </w:pPr>
      <w:r w:rsidRPr="00555424">
        <w:rPr>
          <w:bCs/>
          <w:i/>
          <w:iCs/>
          <w:lang w:eastAsia="zh-CN"/>
        </w:rPr>
        <w:t>Przez wykonanie zamówienia należy rozumieć jego odbiór.</w:t>
      </w:r>
    </w:p>
    <w:p w14:paraId="652A51AC" w14:textId="77777777" w:rsidR="00F45433" w:rsidRPr="00555424" w:rsidRDefault="00F45433" w:rsidP="00790A9A">
      <w:pPr>
        <w:numPr>
          <w:ilvl w:val="0"/>
          <w:numId w:val="30"/>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F2446D" w:rsidRPr="003A706E">
        <w:rPr>
          <w:bCs/>
          <w:i/>
          <w:iCs/>
          <w:lang w:eastAsia="zh-CN"/>
        </w:rPr>
        <w:t>dostawy</w:t>
      </w:r>
      <w:r w:rsidRPr="003A706E">
        <w:rPr>
          <w:bCs/>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238C1724" w14:textId="296B0907" w:rsidR="00F45433" w:rsidRPr="00555424" w:rsidRDefault="00F45433" w:rsidP="00790A9A">
      <w:pPr>
        <w:numPr>
          <w:ilvl w:val="0"/>
          <w:numId w:val="30"/>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506089E2" w14:textId="77777777" w:rsidR="000820CC" w:rsidRPr="00E66F78" w:rsidRDefault="00F45433" w:rsidP="00790A9A">
      <w:pPr>
        <w:numPr>
          <w:ilvl w:val="0"/>
          <w:numId w:val="30"/>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229679B9" w14:textId="77777777" w:rsidR="00F45433" w:rsidRPr="00555424" w:rsidRDefault="00F45433" w:rsidP="000820CC">
      <w:pPr>
        <w:ind w:left="284"/>
        <w:jc w:val="both"/>
        <w:rPr>
          <w:bCs/>
          <w:i/>
          <w:iCs/>
          <w:lang w:eastAsia="zh-CN"/>
        </w:rPr>
      </w:pPr>
      <w:r w:rsidRPr="00555424">
        <w:rPr>
          <w:i/>
          <w:iCs/>
        </w:rPr>
        <w:t xml:space="preserve">  </w:t>
      </w:r>
    </w:p>
    <w:p w14:paraId="01C860CA" w14:textId="77777777" w:rsidR="00160015" w:rsidRPr="00E66F78" w:rsidRDefault="00160015" w:rsidP="00160015">
      <w:pPr>
        <w:ind w:left="284"/>
        <w:jc w:val="both"/>
        <w:rPr>
          <w:bCs/>
          <w:sz w:val="22"/>
          <w:szCs w:val="22"/>
          <w:lang w:eastAsia="zh-CN"/>
        </w:rPr>
      </w:pPr>
    </w:p>
    <w:p w14:paraId="7F35C9CB" w14:textId="77777777" w:rsidR="00160015" w:rsidRPr="00E66F78" w:rsidRDefault="00160015" w:rsidP="00160015">
      <w:pPr>
        <w:jc w:val="both"/>
        <w:rPr>
          <w:sz w:val="24"/>
          <w:szCs w:val="24"/>
        </w:rPr>
      </w:pPr>
    </w:p>
    <w:p w14:paraId="4D8B7B97" w14:textId="77777777" w:rsidR="00160015" w:rsidRPr="00E66F78" w:rsidRDefault="00160015" w:rsidP="00160015">
      <w:pPr>
        <w:jc w:val="both"/>
        <w:rPr>
          <w:sz w:val="24"/>
          <w:szCs w:val="24"/>
        </w:rPr>
      </w:pPr>
    </w:p>
    <w:p w14:paraId="7B113096" w14:textId="77777777" w:rsidR="00160015" w:rsidRDefault="00160015" w:rsidP="003A706E">
      <w:pPr>
        <w:jc w:val="both"/>
        <w:rPr>
          <w:bCs/>
          <w:i/>
          <w:iCs/>
          <w:lang w:eastAsia="zh-CN"/>
        </w:rPr>
      </w:pPr>
      <w:r w:rsidRPr="00E66F78">
        <w:br w:type="page"/>
      </w:r>
      <w:bookmarkStart w:id="111" w:name="_Hlk67824969"/>
    </w:p>
    <w:bookmarkEnd w:id="111"/>
    <w:p w14:paraId="5D81D770" w14:textId="77777777" w:rsidR="00160015" w:rsidRPr="00E66F78" w:rsidRDefault="00160015" w:rsidP="00160015">
      <w:pPr>
        <w:jc w:val="both"/>
        <w:rPr>
          <w:bCs/>
          <w:i/>
          <w:iCs/>
          <w:lang w:eastAsia="zh-CN"/>
        </w:rPr>
        <w:sectPr w:rsidR="00160015" w:rsidRPr="00E66F78" w:rsidSect="00F920A1">
          <w:pgSz w:w="11907" w:h="16840" w:code="9"/>
          <w:pgMar w:top="1417" w:right="1134" w:bottom="1417" w:left="1417" w:header="709" w:footer="176" w:gutter="0"/>
          <w:cols w:space="708"/>
          <w:docGrid w:linePitch="360"/>
        </w:sectPr>
      </w:pPr>
    </w:p>
    <w:p w14:paraId="5932C1B9" w14:textId="77777777" w:rsidR="00160015" w:rsidRPr="007A4EE6" w:rsidRDefault="00160015" w:rsidP="000F6329">
      <w:pPr>
        <w:jc w:val="both"/>
        <w:rPr>
          <w:rFonts w:eastAsiaTheme="majorEastAsia"/>
          <w:b/>
          <w:bCs/>
          <w:color w:val="2F5496" w:themeColor="accent1" w:themeShade="BF"/>
          <w:spacing w:val="20"/>
          <w:sz w:val="28"/>
          <w:szCs w:val="28"/>
        </w:rPr>
      </w:pPr>
      <w:bookmarkStart w:id="112" w:name="_Toc67292122"/>
      <w:bookmarkStart w:id="113"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12"/>
    </w:p>
    <w:p w14:paraId="0B3EAE7A" w14:textId="77777777" w:rsidR="00683A07" w:rsidRPr="00F746F7" w:rsidRDefault="00683A07" w:rsidP="00683A07">
      <w:pPr>
        <w:tabs>
          <w:tab w:val="left" w:pos="426"/>
        </w:tabs>
        <w:spacing w:before="120"/>
        <w:rPr>
          <w:b/>
          <w:sz w:val="24"/>
          <w:szCs w:val="22"/>
        </w:rPr>
      </w:pPr>
      <w:bookmarkStart w:id="114" w:name="_Hlk67825298"/>
      <w:bookmarkEnd w:id="113"/>
      <w:r w:rsidRPr="00F746F7">
        <w:rPr>
          <w:b/>
          <w:sz w:val="24"/>
          <w:szCs w:val="22"/>
        </w:rPr>
        <w:t xml:space="preserve">Nr </w:t>
      </w:r>
      <w:r w:rsidRPr="00190729">
        <w:rPr>
          <w:b/>
          <w:sz w:val="24"/>
          <w:szCs w:val="22"/>
        </w:rPr>
        <w:t>LRU: ……………………..</w:t>
      </w:r>
      <w:r w:rsidRPr="00F746F7">
        <w:rPr>
          <w:b/>
          <w:sz w:val="24"/>
          <w:szCs w:val="22"/>
        </w:rPr>
        <w:t xml:space="preserve"> </w:t>
      </w:r>
    </w:p>
    <w:p w14:paraId="7EB830BE" w14:textId="77777777" w:rsidR="00F646D9" w:rsidRDefault="00F646D9" w:rsidP="00683A07">
      <w:pPr>
        <w:spacing w:before="120"/>
        <w:jc w:val="center"/>
        <w:rPr>
          <w:b/>
          <w:bCs/>
          <w:sz w:val="32"/>
          <w:szCs w:val="32"/>
        </w:rPr>
      </w:pPr>
    </w:p>
    <w:p w14:paraId="7B32F297" w14:textId="77777777" w:rsidR="00683A07" w:rsidRDefault="00683A07" w:rsidP="00683A07">
      <w:pPr>
        <w:spacing w:before="120"/>
        <w:jc w:val="center"/>
        <w:rPr>
          <w:b/>
          <w:bCs/>
          <w:sz w:val="32"/>
          <w:szCs w:val="32"/>
        </w:rPr>
      </w:pPr>
      <w:r w:rsidRPr="005E6357">
        <w:rPr>
          <w:b/>
          <w:bCs/>
          <w:sz w:val="32"/>
          <w:szCs w:val="32"/>
        </w:rPr>
        <w:t>Istotne postanowienia umowy</w:t>
      </w:r>
    </w:p>
    <w:p w14:paraId="6C917793" w14:textId="77777777" w:rsidR="00683A07" w:rsidRDefault="00683A07" w:rsidP="00683A07">
      <w:pPr>
        <w:pStyle w:val="Zwykytekst"/>
        <w:jc w:val="both"/>
        <w:rPr>
          <w:rFonts w:ascii="Times New Roman" w:hAnsi="Times New Roman" w:cs="Times New Roman"/>
          <w:color w:val="FF0000"/>
          <w:sz w:val="22"/>
          <w:szCs w:val="22"/>
        </w:rPr>
      </w:pPr>
    </w:p>
    <w:p w14:paraId="23A531D3" w14:textId="77777777" w:rsidR="00683A07" w:rsidRPr="00F746F7" w:rsidRDefault="00683A07" w:rsidP="00481A5A">
      <w:pPr>
        <w:pStyle w:val="Zwykytekst"/>
        <w:numPr>
          <w:ilvl w:val="0"/>
          <w:numId w:val="49"/>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13752307" w14:textId="77777777" w:rsidR="00683A07" w:rsidRDefault="00683A07" w:rsidP="00481A5A">
      <w:pPr>
        <w:pStyle w:val="Zwykytekst"/>
        <w:numPr>
          <w:ilvl w:val="0"/>
          <w:numId w:val="49"/>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0FCD7FF0" w14:textId="77777777" w:rsidR="00012A68" w:rsidRDefault="00012A68" w:rsidP="00683A07">
      <w:pPr>
        <w:jc w:val="both"/>
        <w:rPr>
          <w:i/>
          <w:iCs/>
          <w:color w:val="0070C0"/>
          <w:sz w:val="22"/>
          <w:szCs w:val="22"/>
        </w:rPr>
      </w:pPr>
      <w:bookmarkStart w:id="115" w:name="_Hlk106709209"/>
    </w:p>
    <w:p w14:paraId="59B1DD19" w14:textId="77777777" w:rsidR="00683A07" w:rsidRPr="00F62CF0" w:rsidRDefault="00683A07" w:rsidP="00683A07">
      <w:pPr>
        <w:jc w:val="both"/>
        <w:rPr>
          <w:b/>
          <w:bCs/>
          <w:sz w:val="22"/>
          <w:szCs w:val="22"/>
        </w:rPr>
      </w:pPr>
      <w:r w:rsidRPr="00F62CF0">
        <w:rPr>
          <w:b/>
          <w:bCs/>
          <w:sz w:val="22"/>
          <w:szCs w:val="22"/>
        </w:rPr>
        <w:t xml:space="preserve">Strony </w:t>
      </w:r>
      <w:r w:rsidR="004147A9" w:rsidRPr="00F62CF0">
        <w:rPr>
          <w:b/>
          <w:bCs/>
          <w:sz w:val="22"/>
          <w:szCs w:val="22"/>
        </w:rPr>
        <w:t>U</w:t>
      </w:r>
      <w:r w:rsidRPr="00F62CF0">
        <w:rPr>
          <w:b/>
          <w:bCs/>
          <w:sz w:val="22"/>
          <w:szCs w:val="22"/>
        </w:rPr>
        <w:t>mowy:</w:t>
      </w:r>
    </w:p>
    <w:p w14:paraId="177BE9CB" w14:textId="2CAF9392"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t>
      </w:r>
      <w:r w:rsidRPr="00D305EF">
        <w:rPr>
          <w:sz w:val="22"/>
          <w:szCs w:val="22"/>
        </w:rPr>
        <w:t>wpłaconego: 3 916</w:t>
      </w:r>
      <w:r w:rsidR="00422416" w:rsidRPr="00D305EF">
        <w:rPr>
          <w:sz w:val="22"/>
          <w:szCs w:val="22"/>
        </w:rPr>
        <w:t> </w:t>
      </w:r>
      <w:r w:rsidRPr="00D305EF">
        <w:rPr>
          <w:sz w:val="22"/>
          <w:szCs w:val="22"/>
        </w:rPr>
        <w:t>71</w:t>
      </w:r>
      <w:r w:rsidR="007375A0" w:rsidRPr="00D305EF">
        <w:rPr>
          <w:sz w:val="22"/>
          <w:szCs w:val="22"/>
        </w:rPr>
        <w:t>9</w:t>
      </w:r>
      <w:r w:rsidR="00422416" w:rsidRPr="00D305EF">
        <w:rPr>
          <w:sz w:val="22"/>
          <w:szCs w:val="22"/>
        </w:rPr>
        <w:t> </w:t>
      </w:r>
      <w:r w:rsidR="007375A0" w:rsidRPr="00D305EF">
        <w:rPr>
          <w:sz w:val="22"/>
          <w:szCs w:val="22"/>
        </w:rPr>
        <w:t>0</w:t>
      </w:r>
      <w:r w:rsidRPr="00D305EF">
        <w:rPr>
          <w:sz w:val="22"/>
          <w:szCs w:val="22"/>
        </w:rPr>
        <w:t>00,00</w:t>
      </w:r>
      <w:r w:rsidRPr="00F62CF0">
        <w:rPr>
          <w:sz w:val="22"/>
          <w:szCs w:val="22"/>
        </w:rPr>
        <w:t xml:space="preserve">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7C4BED5"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3E9EA80" w14:textId="77777777" w:rsidTr="00A33BF6">
        <w:trPr>
          <w:trHeight w:val="20"/>
        </w:trPr>
        <w:tc>
          <w:tcPr>
            <w:tcW w:w="5000" w:type="pct"/>
            <w:gridSpan w:val="4"/>
            <w:shd w:val="clear" w:color="auto" w:fill="BFBFBF" w:themeFill="background1" w:themeFillShade="BF"/>
            <w:vAlign w:val="center"/>
          </w:tcPr>
          <w:p w14:paraId="21D999B1" w14:textId="77777777" w:rsidR="00A76477" w:rsidRPr="00A33BF6" w:rsidRDefault="00A76477" w:rsidP="0045225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19BC18DE" w14:textId="77777777" w:rsidTr="0045225A">
        <w:trPr>
          <w:trHeight w:val="557"/>
        </w:trPr>
        <w:tc>
          <w:tcPr>
            <w:tcW w:w="2499" w:type="pct"/>
            <w:gridSpan w:val="2"/>
            <w:vAlign w:val="center"/>
          </w:tcPr>
          <w:p w14:paraId="2FD60A1E" w14:textId="77777777" w:rsidR="00A76477" w:rsidRPr="00A33BF6" w:rsidRDefault="00A76477" w:rsidP="0045225A">
            <w:pPr>
              <w:widowControl w:val="0"/>
              <w:jc w:val="center"/>
              <w:rPr>
                <w:sz w:val="18"/>
                <w:szCs w:val="18"/>
              </w:rPr>
            </w:pPr>
          </w:p>
          <w:p w14:paraId="414EDDAA" w14:textId="77777777" w:rsidR="00A76477" w:rsidRPr="00A33BF6" w:rsidRDefault="00A76477" w:rsidP="0045225A">
            <w:pPr>
              <w:widowControl w:val="0"/>
              <w:jc w:val="center"/>
              <w:rPr>
                <w:sz w:val="18"/>
                <w:szCs w:val="18"/>
              </w:rPr>
            </w:pPr>
          </w:p>
          <w:p w14:paraId="099AA884" w14:textId="77777777" w:rsidR="00A76477" w:rsidRPr="00A33BF6" w:rsidRDefault="00A76477" w:rsidP="0045225A">
            <w:pPr>
              <w:widowControl w:val="0"/>
              <w:jc w:val="center"/>
              <w:rPr>
                <w:sz w:val="18"/>
                <w:szCs w:val="18"/>
              </w:rPr>
            </w:pPr>
          </w:p>
          <w:p w14:paraId="0D3F76B2" w14:textId="77777777" w:rsidR="00A76477" w:rsidRPr="00A33BF6" w:rsidRDefault="00A76477" w:rsidP="0045225A">
            <w:pPr>
              <w:widowControl w:val="0"/>
              <w:jc w:val="center"/>
              <w:rPr>
                <w:sz w:val="18"/>
                <w:szCs w:val="18"/>
              </w:rPr>
            </w:pPr>
          </w:p>
          <w:p w14:paraId="56B93A9E" w14:textId="77777777" w:rsidR="00A76477" w:rsidRPr="00A33BF6" w:rsidRDefault="00A76477" w:rsidP="0045225A">
            <w:pPr>
              <w:widowControl w:val="0"/>
              <w:jc w:val="center"/>
              <w:rPr>
                <w:sz w:val="18"/>
                <w:szCs w:val="18"/>
              </w:rPr>
            </w:pPr>
          </w:p>
          <w:p w14:paraId="1B0AA2D5" w14:textId="77777777" w:rsidR="00A76477" w:rsidRPr="00A33BF6" w:rsidRDefault="00A76477" w:rsidP="0045225A">
            <w:pPr>
              <w:widowControl w:val="0"/>
              <w:tabs>
                <w:tab w:val="left" w:pos="284"/>
                <w:tab w:val="left" w:pos="851"/>
              </w:tabs>
              <w:ind w:left="284" w:hanging="284"/>
              <w:jc w:val="center"/>
              <w:rPr>
                <w:b/>
                <w:bCs/>
              </w:rPr>
            </w:pPr>
          </w:p>
        </w:tc>
        <w:tc>
          <w:tcPr>
            <w:tcW w:w="2501" w:type="pct"/>
            <w:gridSpan w:val="2"/>
            <w:vAlign w:val="center"/>
          </w:tcPr>
          <w:p w14:paraId="02157A48" w14:textId="77777777" w:rsidR="00A76477" w:rsidRPr="00A33BF6" w:rsidRDefault="00A76477" w:rsidP="0045225A">
            <w:pPr>
              <w:widowControl w:val="0"/>
              <w:jc w:val="center"/>
              <w:rPr>
                <w:sz w:val="18"/>
                <w:szCs w:val="18"/>
              </w:rPr>
            </w:pPr>
          </w:p>
          <w:p w14:paraId="0D00D8C7" w14:textId="77777777" w:rsidR="00A76477" w:rsidRPr="00A33BF6" w:rsidRDefault="00A76477" w:rsidP="0045225A">
            <w:pPr>
              <w:widowControl w:val="0"/>
              <w:jc w:val="center"/>
              <w:rPr>
                <w:sz w:val="18"/>
                <w:szCs w:val="18"/>
              </w:rPr>
            </w:pPr>
          </w:p>
          <w:p w14:paraId="7488FBBF" w14:textId="77777777" w:rsidR="00A76477" w:rsidRPr="00A33BF6" w:rsidRDefault="00A76477" w:rsidP="0045225A">
            <w:pPr>
              <w:widowControl w:val="0"/>
              <w:jc w:val="center"/>
              <w:rPr>
                <w:sz w:val="18"/>
                <w:szCs w:val="18"/>
              </w:rPr>
            </w:pPr>
          </w:p>
          <w:p w14:paraId="462EBAB9" w14:textId="77777777" w:rsidR="00A76477" w:rsidRPr="00A33BF6" w:rsidRDefault="00A76477" w:rsidP="0045225A">
            <w:pPr>
              <w:widowControl w:val="0"/>
              <w:jc w:val="center"/>
              <w:rPr>
                <w:sz w:val="18"/>
                <w:szCs w:val="18"/>
              </w:rPr>
            </w:pPr>
          </w:p>
          <w:p w14:paraId="09BE2EF1" w14:textId="77777777" w:rsidR="00A76477" w:rsidRPr="00A33BF6" w:rsidRDefault="00A76477" w:rsidP="0045225A">
            <w:pPr>
              <w:widowControl w:val="0"/>
              <w:jc w:val="center"/>
              <w:rPr>
                <w:sz w:val="18"/>
                <w:szCs w:val="18"/>
              </w:rPr>
            </w:pPr>
          </w:p>
          <w:p w14:paraId="601B7DF5" w14:textId="77777777" w:rsidR="00A76477" w:rsidRPr="00A33BF6" w:rsidRDefault="00A76477" w:rsidP="0045225A">
            <w:pPr>
              <w:widowControl w:val="0"/>
              <w:tabs>
                <w:tab w:val="left" w:pos="284"/>
                <w:tab w:val="left" w:pos="851"/>
              </w:tabs>
              <w:ind w:left="284" w:hanging="284"/>
              <w:jc w:val="center"/>
              <w:rPr>
                <w:b/>
                <w:bCs/>
              </w:rPr>
            </w:pPr>
          </w:p>
        </w:tc>
      </w:tr>
      <w:tr w:rsidR="00A33BF6" w:rsidRPr="00A33BF6" w14:paraId="62F4AE48" w14:textId="77777777" w:rsidTr="00A33BF6">
        <w:trPr>
          <w:trHeight w:val="564"/>
        </w:trPr>
        <w:tc>
          <w:tcPr>
            <w:tcW w:w="1250" w:type="pct"/>
            <w:shd w:val="clear" w:color="auto" w:fill="BFBFBF" w:themeFill="background1" w:themeFillShade="BF"/>
            <w:vAlign w:val="center"/>
          </w:tcPr>
          <w:p w14:paraId="6012AF99" w14:textId="77777777" w:rsidR="00A76477" w:rsidRPr="00A33BF6" w:rsidRDefault="00A76477" w:rsidP="0045225A">
            <w:pPr>
              <w:ind w:left="-108" w:right="-108"/>
              <w:jc w:val="center"/>
              <w:rPr>
                <w:sz w:val="18"/>
                <w:szCs w:val="18"/>
              </w:rPr>
            </w:pPr>
            <w:r w:rsidRPr="00A33BF6">
              <w:rPr>
                <w:sz w:val="18"/>
                <w:szCs w:val="18"/>
              </w:rPr>
              <w:t>Sekretarz Komisji Przetargowej lub</w:t>
            </w:r>
          </w:p>
          <w:p w14:paraId="47E76E34" w14:textId="77777777" w:rsidR="00A76477" w:rsidRPr="00A33BF6" w:rsidRDefault="00A76477" w:rsidP="0045225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47B90C4" w14:textId="77777777" w:rsidR="00A76477" w:rsidRPr="00A33BF6" w:rsidRDefault="00A76477" w:rsidP="0045225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36D7ACE" w14:textId="77777777" w:rsidR="00A76477" w:rsidRPr="00A33BF6" w:rsidRDefault="00A76477" w:rsidP="0045225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A0D153D" w14:textId="77777777" w:rsidR="00A76477" w:rsidRPr="00A33BF6" w:rsidRDefault="00A76477" w:rsidP="0045225A">
            <w:pPr>
              <w:widowControl w:val="0"/>
              <w:ind w:left="-108" w:right="-108"/>
              <w:jc w:val="center"/>
              <w:rPr>
                <w:b/>
                <w:bCs/>
                <w:sz w:val="18"/>
                <w:szCs w:val="18"/>
              </w:rPr>
            </w:pPr>
            <w:r w:rsidRPr="00A33BF6">
              <w:rPr>
                <w:sz w:val="18"/>
                <w:szCs w:val="18"/>
              </w:rPr>
              <w:t>Osoba odpowiedzialna w zakresie RODO</w:t>
            </w:r>
          </w:p>
        </w:tc>
      </w:tr>
      <w:tr w:rsidR="00A33BF6" w:rsidRPr="00A33BF6" w14:paraId="475CB926" w14:textId="77777777" w:rsidTr="0045225A">
        <w:trPr>
          <w:trHeight w:val="564"/>
        </w:trPr>
        <w:tc>
          <w:tcPr>
            <w:tcW w:w="1250" w:type="pct"/>
            <w:vAlign w:val="center"/>
          </w:tcPr>
          <w:p w14:paraId="5FCEFA5D" w14:textId="77777777" w:rsidR="00A76477" w:rsidRPr="00A33BF6" w:rsidRDefault="00A76477" w:rsidP="0045225A">
            <w:pPr>
              <w:widowControl w:val="0"/>
              <w:jc w:val="center"/>
              <w:rPr>
                <w:sz w:val="18"/>
                <w:szCs w:val="18"/>
              </w:rPr>
            </w:pPr>
          </w:p>
          <w:p w14:paraId="2267A571" w14:textId="77777777" w:rsidR="00A76477" w:rsidRPr="00A33BF6" w:rsidRDefault="00A76477" w:rsidP="0045225A">
            <w:pPr>
              <w:widowControl w:val="0"/>
              <w:jc w:val="center"/>
              <w:rPr>
                <w:sz w:val="18"/>
                <w:szCs w:val="18"/>
              </w:rPr>
            </w:pPr>
          </w:p>
          <w:p w14:paraId="7D42A9DA" w14:textId="77777777" w:rsidR="00A76477" w:rsidRPr="00A33BF6" w:rsidRDefault="00A76477" w:rsidP="0045225A">
            <w:pPr>
              <w:widowControl w:val="0"/>
              <w:jc w:val="center"/>
              <w:rPr>
                <w:sz w:val="18"/>
                <w:szCs w:val="18"/>
              </w:rPr>
            </w:pPr>
          </w:p>
          <w:p w14:paraId="017B0D2E" w14:textId="77777777" w:rsidR="00A76477" w:rsidRPr="00A33BF6" w:rsidRDefault="00A76477" w:rsidP="0045225A">
            <w:pPr>
              <w:widowControl w:val="0"/>
              <w:jc w:val="center"/>
              <w:rPr>
                <w:sz w:val="18"/>
                <w:szCs w:val="18"/>
              </w:rPr>
            </w:pPr>
          </w:p>
          <w:p w14:paraId="68B55049" w14:textId="77777777" w:rsidR="00A76477" w:rsidRPr="00A33BF6" w:rsidRDefault="00A76477" w:rsidP="0045225A">
            <w:pPr>
              <w:widowControl w:val="0"/>
              <w:jc w:val="center"/>
              <w:rPr>
                <w:sz w:val="18"/>
                <w:szCs w:val="18"/>
              </w:rPr>
            </w:pPr>
          </w:p>
          <w:p w14:paraId="0ED5F1AA" w14:textId="77777777" w:rsidR="00A76477" w:rsidRPr="00A33BF6" w:rsidRDefault="00A76477" w:rsidP="0045225A">
            <w:pPr>
              <w:ind w:left="22"/>
              <w:jc w:val="center"/>
              <w:rPr>
                <w:sz w:val="18"/>
                <w:szCs w:val="18"/>
              </w:rPr>
            </w:pPr>
          </w:p>
        </w:tc>
        <w:tc>
          <w:tcPr>
            <w:tcW w:w="1250" w:type="pct"/>
            <w:vAlign w:val="center"/>
          </w:tcPr>
          <w:p w14:paraId="40A4D056" w14:textId="77777777" w:rsidR="00A76477" w:rsidRPr="00A33BF6" w:rsidRDefault="00A76477" w:rsidP="0045225A">
            <w:pPr>
              <w:widowControl w:val="0"/>
              <w:jc w:val="center"/>
              <w:rPr>
                <w:sz w:val="18"/>
                <w:szCs w:val="18"/>
              </w:rPr>
            </w:pPr>
          </w:p>
          <w:p w14:paraId="0DD95B52" w14:textId="77777777" w:rsidR="00A76477" w:rsidRPr="00A33BF6" w:rsidRDefault="00A76477" w:rsidP="0045225A">
            <w:pPr>
              <w:widowControl w:val="0"/>
              <w:jc w:val="center"/>
              <w:rPr>
                <w:sz w:val="18"/>
                <w:szCs w:val="18"/>
              </w:rPr>
            </w:pPr>
          </w:p>
          <w:p w14:paraId="669117BA" w14:textId="77777777" w:rsidR="00A76477" w:rsidRPr="00A33BF6" w:rsidRDefault="00A76477" w:rsidP="0045225A">
            <w:pPr>
              <w:widowControl w:val="0"/>
              <w:jc w:val="center"/>
              <w:rPr>
                <w:sz w:val="18"/>
                <w:szCs w:val="18"/>
              </w:rPr>
            </w:pPr>
          </w:p>
          <w:p w14:paraId="67482A96" w14:textId="77777777" w:rsidR="00A76477" w:rsidRPr="00A33BF6" w:rsidRDefault="00A76477" w:rsidP="0045225A">
            <w:pPr>
              <w:widowControl w:val="0"/>
              <w:jc w:val="center"/>
              <w:rPr>
                <w:sz w:val="18"/>
                <w:szCs w:val="18"/>
              </w:rPr>
            </w:pPr>
          </w:p>
          <w:p w14:paraId="5696AB89" w14:textId="77777777" w:rsidR="00A76477" w:rsidRPr="00A33BF6" w:rsidRDefault="00A76477" w:rsidP="0045225A">
            <w:pPr>
              <w:widowControl w:val="0"/>
              <w:jc w:val="center"/>
              <w:rPr>
                <w:sz w:val="18"/>
                <w:szCs w:val="18"/>
              </w:rPr>
            </w:pPr>
          </w:p>
          <w:p w14:paraId="6D3F87F3" w14:textId="77777777" w:rsidR="00A76477" w:rsidRPr="00A33BF6" w:rsidRDefault="00A76477" w:rsidP="0045225A">
            <w:pPr>
              <w:widowControl w:val="0"/>
              <w:ind w:left="34" w:hanging="34"/>
              <w:jc w:val="center"/>
              <w:rPr>
                <w:sz w:val="18"/>
                <w:szCs w:val="18"/>
              </w:rPr>
            </w:pPr>
          </w:p>
        </w:tc>
        <w:tc>
          <w:tcPr>
            <w:tcW w:w="1250" w:type="pct"/>
            <w:vAlign w:val="center"/>
          </w:tcPr>
          <w:p w14:paraId="394F65AC" w14:textId="77777777" w:rsidR="00A76477" w:rsidRPr="00A33BF6" w:rsidRDefault="00A76477" w:rsidP="0045225A">
            <w:pPr>
              <w:widowControl w:val="0"/>
              <w:jc w:val="center"/>
              <w:rPr>
                <w:sz w:val="18"/>
                <w:szCs w:val="18"/>
              </w:rPr>
            </w:pPr>
          </w:p>
          <w:p w14:paraId="35FC3CA5" w14:textId="77777777" w:rsidR="00A76477" w:rsidRPr="00A33BF6" w:rsidRDefault="00A76477" w:rsidP="0045225A">
            <w:pPr>
              <w:widowControl w:val="0"/>
              <w:jc w:val="center"/>
              <w:rPr>
                <w:sz w:val="18"/>
                <w:szCs w:val="18"/>
              </w:rPr>
            </w:pPr>
          </w:p>
          <w:p w14:paraId="28AF5285" w14:textId="77777777" w:rsidR="00A76477" w:rsidRPr="00A33BF6" w:rsidRDefault="00A76477" w:rsidP="0045225A">
            <w:pPr>
              <w:widowControl w:val="0"/>
              <w:jc w:val="center"/>
              <w:rPr>
                <w:sz w:val="18"/>
                <w:szCs w:val="18"/>
              </w:rPr>
            </w:pPr>
          </w:p>
          <w:p w14:paraId="68FD8437" w14:textId="77777777" w:rsidR="00A76477" w:rsidRPr="00A33BF6" w:rsidRDefault="00A76477" w:rsidP="0045225A">
            <w:pPr>
              <w:widowControl w:val="0"/>
              <w:jc w:val="center"/>
              <w:rPr>
                <w:sz w:val="18"/>
                <w:szCs w:val="18"/>
              </w:rPr>
            </w:pPr>
          </w:p>
          <w:p w14:paraId="60C63242" w14:textId="77777777" w:rsidR="00A76477" w:rsidRPr="00A33BF6" w:rsidRDefault="00A76477" w:rsidP="0045225A">
            <w:pPr>
              <w:widowControl w:val="0"/>
              <w:jc w:val="center"/>
              <w:rPr>
                <w:sz w:val="18"/>
                <w:szCs w:val="18"/>
              </w:rPr>
            </w:pPr>
          </w:p>
          <w:p w14:paraId="2E82E69E" w14:textId="77777777" w:rsidR="00A76477" w:rsidRPr="00A33BF6" w:rsidRDefault="00A76477" w:rsidP="0045225A">
            <w:pPr>
              <w:widowControl w:val="0"/>
              <w:jc w:val="center"/>
              <w:rPr>
                <w:sz w:val="18"/>
                <w:szCs w:val="18"/>
              </w:rPr>
            </w:pPr>
          </w:p>
        </w:tc>
        <w:tc>
          <w:tcPr>
            <w:tcW w:w="1250" w:type="pct"/>
            <w:vAlign w:val="center"/>
          </w:tcPr>
          <w:p w14:paraId="6ED610AA" w14:textId="77777777" w:rsidR="00A76477" w:rsidRPr="00A33BF6" w:rsidRDefault="00A76477" w:rsidP="0045225A">
            <w:pPr>
              <w:widowControl w:val="0"/>
              <w:jc w:val="center"/>
              <w:rPr>
                <w:sz w:val="18"/>
                <w:szCs w:val="18"/>
              </w:rPr>
            </w:pPr>
          </w:p>
          <w:p w14:paraId="254A3EB9" w14:textId="77777777" w:rsidR="00A76477" w:rsidRPr="00A33BF6" w:rsidRDefault="00A76477" w:rsidP="0045225A">
            <w:pPr>
              <w:widowControl w:val="0"/>
              <w:jc w:val="center"/>
              <w:rPr>
                <w:sz w:val="18"/>
                <w:szCs w:val="18"/>
              </w:rPr>
            </w:pPr>
          </w:p>
          <w:p w14:paraId="2C550784" w14:textId="77777777" w:rsidR="00A76477" w:rsidRPr="00A33BF6" w:rsidRDefault="00A76477" w:rsidP="0045225A">
            <w:pPr>
              <w:widowControl w:val="0"/>
              <w:jc w:val="center"/>
              <w:rPr>
                <w:sz w:val="18"/>
                <w:szCs w:val="18"/>
              </w:rPr>
            </w:pPr>
          </w:p>
          <w:p w14:paraId="550E114B" w14:textId="77777777" w:rsidR="00A76477" w:rsidRPr="00A33BF6" w:rsidRDefault="00A76477" w:rsidP="0045225A">
            <w:pPr>
              <w:widowControl w:val="0"/>
              <w:jc w:val="center"/>
              <w:rPr>
                <w:sz w:val="18"/>
                <w:szCs w:val="18"/>
              </w:rPr>
            </w:pPr>
          </w:p>
          <w:p w14:paraId="17BA48E2" w14:textId="77777777" w:rsidR="00A76477" w:rsidRPr="00A33BF6" w:rsidRDefault="00A76477" w:rsidP="0045225A">
            <w:pPr>
              <w:widowControl w:val="0"/>
              <w:jc w:val="center"/>
              <w:rPr>
                <w:sz w:val="18"/>
                <w:szCs w:val="18"/>
              </w:rPr>
            </w:pPr>
          </w:p>
          <w:p w14:paraId="608AC963" w14:textId="77777777" w:rsidR="00A76477" w:rsidRPr="00A33BF6" w:rsidRDefault="00A76477" w:rsidP="0045225A">
            <w:pPr>
              <w:widowControl w:val="0"/>
              <w:jc w:val="center"/>
              <w:rPr>
                <w:sz w:val="18"/>
                <w:szCs w:val="18"/>
              </w:rPr>
            </w:pPr>
          </w:p>
        </w:tc>
      </w:tr>
    </w:tbl>
    <w:p w14:paraId="4B37CD02" w14:textId="77777777" w:rsidR="00A76477" w:rsidRPr="00F62CF0" w:rsidRDefault="00A76477" w:rsidP="00683A07">
      <w:pPr>
        <w:jc w:val="both"/>
        <w:rPr>
          <w:sz w:val="22"/>
          <w:szCs w:val="22"/>
        </w:rPr>
      </w:pPr>
    </w:p>
    <w:p w14:paraId="36C09646" w14:textId="77777777" w:rsidR="00683A07" w:rsidRPr="00F62CF0" w:rsidRDefault="00683A07" w:rsidP="00683A07">
      <w:pPr>
        <w:jc w:val="both"/>
        <w:rPr>
          <w:sz w:val="22"/>
          <w:szCs w:val="22"/>
        </w:rPr>
      </w:pPr>
      <w:r w:rsidRPr="00F62CF0">
        <w:rPr>
          <w:sz w:val="22"/>
          <w:szCs w:val="22"/>
        </w:rPr>
        <w:t>i</w:t>
      </w:r>
    </w:p>
    <w:p w14:paraId="1551DF63" w14:textId="77777777" w:rsidR="00683A07" w:rsidRPr="00F62CF0" w:rsidRDefault="00683A07" w:rsidP="00683A07">
      <w:pPr>
        <w:jc w:val="both"/>
        <w:rPr>
          <w:sz w:val="8"/>
          <w:szCs w:val="8"/>
        </w:rPr>
      </w:pPr>
    </w:p>
    <w:p w14:paraId="00F3984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1C25C84B" w14:textId="4E950827" w:rsidR="00683A07" w:rsidRPr="00F62CF0" w:rsidRDefault="00683A07" w:rsidP="00683A07">
      <w:pPr>
        <w:jc w:val="both"/>
        <w:rPr>
          <w:sz w:val="22"/>
          <w:szCs w:val="22"/>
        </w:rPr>
      </w:pPr>
      <w:r w:rsidRPr="00F62CF0">
        <w:rPr>
          <w:b/>
          <w:bCs/>
          <w:sz w:val="22"/>
          <w:szCs w:val="22"/>
        </w:rPr>
        <w:t>Pan/</w:t>
      </w:r>
      <w:r w:rsidR="00B50F59" w:rsidRPr="00F62CF0">
        <w:rPr>
          <w:b/>
          <w:bCs/>
          <w:sz w:val="22"/>
          <w:szCs w:val="22"/>
        </w:rPr>
        <w:t>Pani</w:t>
      </w:r>
      <w:r w:rsidR="00B50F59" w:rsidRPr="00F62CF0">
        <w:rPr>
          <w:sz w:val="22"/>
          <w:szCs w:val="22"/>
        </w:rPr>
        <w:t xml:space="preserve"> …</w:t>
      </w:r>
      <w:r w:rsidRPr="00F62CF0">
        <w:rPr>
          <w:sz w:val="22"/>
          <w:szCs w:val="22"/>
        </w:rPr>
        <w:t>……………………………………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w:t>
      </w:r>
      <w:r w:rsidR="00B50F59" w:rsidRPr="00F62CF0">
        <w:rPr>
          <w:sz w:val="22"/>
          <w:szCs w:val="22"/>
        </w:rPr>
        <w:t>, zwany</w:t>
      </w:r>
      <w:r w:rsidRPr="00F62CF0">
        <w:rPr>
          <w:sz w:val="22"/>
          <w:szCs w:val="22"/>
        </w:rPr>
        <w:t>/</w:t>
      </w:r>
      <w:r w:rsidR="00B50F59" w:rsidRPr="00F62CF0">
        <w:rPr>
          <w:sz w:val="22"/>
          <w:szCs w:val="22"/>
        </w:rPr>
        <w:t>a w</w:t>
      </w:r>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70819952" w14:textId="77777777" w:rsidR="00683A07" w:rsidRPr="00F62CF0" w:rsidRDefault="00683A07" w:rsidP="00683A07">
      <w:pPr>
        <w:ind w:left="720"/>
        <w:jc w:val="both"/>
        <w:rPr>
          <w:sz w:val="22"/>
          <w:szCs w:val="22"/>
        </w:rPr>
      </w:pPr>
    </w:p>
    <w:p w14:paraId="36E3CD59"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5C499670" w14:textId="77777777"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0E1D2EFE"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10A073C2" w14:textId="77777777" w:rsidR="00683A07" w:rsidRPr="00F646D9" w:rsidRDefault="00683A07" w:rsidP="00683A07">
      <w:pPr>
        <w:ind w:left="720"/>
        <w:rPr>
          <w:sz w:val="18"/>
          <w:szCs w:val="18"/>
        </w:rPr>
      </w:pPr>
    </w:p>
    <w:p w14:paraId="768596C4" w14:textId="77777777" w:rsidR="00683A07" w:rsidRPr="00F62CF0" w:rsidRDefault="00683A07" w:rsidP="00683A07">
      <w:pPr>
        <w:rPr>
          <w:color w:val="FF0000"/>
          <w:sz w:val="22"/>
          <w:szCs w:val="22"/>
        </w:rPr>
      </w:pPr>
      <w:r w:rsidRPr="00F62CF0">
        <w:rPr>
          <w:i/>
          <w:color w:val="FF0000"/>
          <w:sz w:val="22"/>
          <w:szCs w:val="22"/>
        </w:rPr>
        <w:t>(w przypadku spółki cywilnej)</w:t>
      </w:r>
    </w:p>
    <w:p w14:paraId="7DF5CD5E" w14:textId="77777777"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59D48C34"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4A1386E0"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6A2A0D00" w14:textId="77777777" w:rsidR="00683A07" w:rsidRPr="00F646D9" w:rsidRDefault="00683A07" w:rsidP="00683A07">
      <w:pPr>
        <w:ind w:left="720"/>
        <w:jc w:val="both"/>
        <w:rPr>
          <w:sz w:val="12"/>
          <w:szCs w:val="12"/>
        </w:rPr>
      </w:pPr>
    </w:p>
    <w:p w14:paraId="6A4199BB" w14:textId="77777777" w:rsidR="00683A07" w:rsidRPr="00F62CF0" w:rsidRDefault="00683A07" w:rsidP="00683A07">
      <w:pPr>
        <w:rPr>
          <w:color w:val="FF0000"/>
          <w:sz w:val="22"/>
          <w:szCs w:val="22"/>
        </w:rPr>
      </w:pPr>
      <w:r w:rsidRPr="00F62CF0">
        <w:rPr>
          <w:i/>
          <w:color w:val="FF0000"/>
          <w:sz w:val="22"/>
          <w:szCs w:val="22"/>
        </w:rPr>
        <w:t>(w przypadku Konsorcjum)</w:t>
      </w:r>
    </w:p>
    <w:p w14:paraId="71B387E0" w14:textId="77777777" w:rsidR="00683A07" w:rsidRPr="00F62CF0" w:rsidRDefault="00683A07" w:rsidP="00683A07">
      <w:pPr>
        <w:rPr>
          <w:sz w:val="22"/>
          <w:szCs w:val="22"/>
        </w:rPr>
      </w:pPr>
      <w:r w:rsidRPr="00F62CF0">
        <w:rPr>
          <w:sz w:val="22"/>
          <w:szCs w:val="22"/>
        </w:rPr>
        <w:t>Konsorcjum firm:</w:t>
      </w:r>
    </w:p>
    <w:p w14:paraId="0F70A0A0" w14:textId="77777777" w:rsidR="00683A07" w:rsidRPr="00F62CF0" w:rsidRDefault="00683A07" w:rsidP="005B174D">
      <w:pPr>
        <w:numPr>
          <w:ilvl w:val="1"/>
          <w:numId w:val="48"/>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6ECEE487" w14:textId="701B8724" w:rsidR="00683A07" w:rsidRPr="00F62CF0" w:rsidRDefault="00B50F59" w:rsidP="005B174D">
      <w:pPr>
        <w:numPr>
          <w:ilvl w:val="1"/>
          <w:numId w:val="48"/>
        </w:numPr>
        <w:tabs>
          <w:tab w:val="clear" w:pos="785"/>
        </w:tabs>
        <w:ind w:left="284" w:hanging="284"/>
        <w:jc w:val="both"/>
        <w:rPr>
          <w:sz w:val="22"/>
          <w:szCs w:val="22"/>
        </w:rPr>
      </w:pPr>
      <w:r w:rsidRPr="00F62CF0">
        <w:rPr>
          <w:b/>
          <w:sz w:val="22"/>
          <w:szCs w:val="22"/>
        </w:rPr>
        <w:t>Uczestnik</w:t>
      </w:r>
      <w:r w:rsidRPr="00F62CF0">
        <w:rPr>
          <w:sz w:val="22"/>
          <w:szCs w:val="22"/>
        </w:rPr>
        <w:t xml:space="preserve"> - …</w:t>
      </w:r>
      <w:r w:rsidR="00683A07" w:rsidRPr="00F62CF0">
        <w:rPr>
          <w:sz w:val="22"/>
          <w:szCs w:val="22"/>
        </w:rPr>
        <w:t>………….... z siedzibą ………………. przy ul. …………, kod pocztowy ………., zarejestrowan</w:t>
      </w:r>
      <w:r w:rsidR="008A6806" w:rsidRPr="00F62CF0">
        <w:rPr>
          <w:sz w:val="22"/>
          <w:szCs w:val="22"/>
        </w:rPr>
        <w:t>a</w:t>
      </w:r>
      <w:r w:rsidR="00683A07" w:rsidRPr="00F62CF0">
        <w:rPr>
          <w:sz w:val="22"/>
          <w:szCs w:val="22"/>
        </w:rPr>
        <w:t xml:space="preserve"> przez Sąd Rejonowy ………………… w …………………. pod numerem KRS …………, wysokość kapitału zakładowego: …………. zł, REGON: ……….., NIP …………</w:t>
      </w:r>
    </w:p>
    <w:p w14:paraId="1221F70C" w14:textId="77777777"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C0F3F55" w14:textId="77777777" w:rsidR="00A76477" w:rsidRDefault="00A76477" w:rsidP="00683A07">
      <w:pPr>
        <w:spacing w:after="160" w:line="259" w:lineRule="auto"/>
      </w:pPr>
    </w:p>
    <w:p w14:paraId="2FFD6DA8" w14:textId="77777777" w:rsidR="00A76477" w:rsidRPr="00F746F7" w:rsidRDefault="00A76477" w:rsidP="00A76477">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646D9" w:rsidRPr="00DE750C" w14:paraId="34B55DF2" w14:textId="77777777" w:rsidTr="00F646D9">
        <w:trPr>
          <w:trHeight w:val="20"/>
          <w:tblHeader/>
        </w:trPr>
        <w:tc>
          <w:tcPr>
            <w:tcW w:w="5000" w:type="pct"/>
            <w:vAlign w:val="center"/>
          </w:tcPr>
          <w:p w14:paraId="28648E57" w14:textId="77777777" w:rsidR="00F646D9" w:rsidRPr="00F646D9" w:rsidRDefault="00F646D9" w:rsidP="00F646D9">
            <w:pPr>
              <w:widowControl w:val="0"/>
              <w:tabs>
                <w:tab w:val="left" w:pos="851"/>
              </w:tabs>
              <w:ind w:left="26" w:hanging="26"/>
              <w:jc w:val="center"/>
            </w:pPr>
            <w:r w:rsidRPr="00F646D9">
              <w:t>Oświadczam, że niniejsza Umowa jest dla mnie zrozumiała, jednoznaczna oraz żadne z postanowień nie budzi moich wątpliwości. W związku z powyższym oświadczam, że rozumiem i w pełni akceptuję jej treść.</w:t>
            </w:r>
          </w:p>
        </w:tc>
      </w:tr>
      <w:tr w:rsidR="00A76477" w:rsidRPr="00DE750C" w14:paraId="72164381" w14:textId="77777777" w:rsidTr="00A33BF6">
        <w:trPr>
          <w:trHeight w:val="20"/>
          <w:tblHeader/>
        </w:trPr>
        <w:tc>
          <w:tcPr>
            <w:tcW w:w="5000" w:type="pct"/>
            <w:shd w:val="clear" w:color="auto" w:fill="BFBFBF" w:themeFill="background1" w:themeFillShade="BF"/>
            <w:vAlign w:val="center"/>
          </w:tcPr>
          <w:p w14:paraId="2CE1EB8D" w14:textId="77777777" w:rsidR="00A76477" w:rsidRPr="00A33BF6" w:rsidRDefault="00A33BF6" w:rsidP="0045225A">
            <w:pPr>
              <w:widowControl w:val="0"/>
              <w:tabs>
                <w:tab w:val="left" w:pos="284"/>
                <w:tab w:val="left" w:pos="851"/>
              </w:tabs>
              <w:ind w:left="284" w:hanging="284"/>
              <w:jc w:val="center"/>
              <w:rPr>
                <w:b/>
                <w:bCs/>
                <w:color w:val="00B050"/>
                <w:sz w:val="22"/>
                <w:szCs w:val="22"/>
              </w:rPr>
            </w:pPr>
            <w:r w:rsidRPr="00A33BF6">
              <w:rPr>
                <w:b/>
                <w:bCs/>
                <w:sz w:val="22"/>
                <w:szCs w:val="22"/>
              </w:rPr>
              <w:t>WYKONAWCA</w:t>
            </w:r>
          </w:p>
        </w:tc>
      </w:tr>
      <w:tr w:rsidR="00A76477" w:rsidRPr="00F17734" w14:paraId="3A8871C5" w14:textId="77777777" w:rsidTr="0045225A">
        <w:trPr>
          <w:trHeight w:val="1020"/>
        </w:trPr>
        <w:tc>
          <w:tcPr>
            <w:tcW w:w="5000" w:type="pct"/>
            <w:vAlign w:val="center"/>
          </w:tcPr>
          <w:p w14:paraId="5B28B069" w14:textId="77777777" w:rsidR="00A76477" w:rsidRPr="00F9365E" w:rsidRDefault="00A76477" w:rsidP="0045225A">
            <w:pPr>
              <w:widowControl w:val="0"/>
              <w:jc w:val="center"/>
              <w:rPr>
                <w:color w:val="00B050"/>
                <w:sz w:val="18"/>
                <w:szCs w:val="18"/>
              </w:rPr>
            </w:pPr>
          </w:p>
          <w:p w14:paraId="4304926C" w14:textId="77777777" w:rsidR="00A76477" w:rsidRPr="00F9365E" w:rsidRDefault="00A76477" w:rsidP="0045225A">
            <w:pPr>
              <w:widowControl w:val="0"/>
              <w:jc w:val="center"/>
              <w:rPr>
                <w:color w:val="00B050"/>
                <w:sz w:val="18"/>
                <w:szCs w:val="18"/>
              </w:rPr>
            </w:pPr>
          </w:p>
          <w:p w14:paraId="217210C1" w14:textId="77777777" w:rsidR="00A76477" w:rsidRPr="00F9365E" w:rsidRDefault="00A76477" w:rsidP="0045225A">
            <w:pPr>
              <w:widowControl w:val="0"/>
              <w:jc w:val="center"/>
              <w:rPr>
                <w:color w:val="00B050"/>
                <w:sz w:val="18"/>
                <w:szCs w:val="18"/>
              </w:rPr>
            </w:pPr>
          </w:p>
          <w:p w14:paraId="2FF97596" w14:textId="77777777" w:rsidR="00A76477" w:rsidRPr="00F9365E" w:rsidRDefault="00A76477" w:rsidP="0045225A">
            <w:pPr>
              <w:widowControl w:val="0"/>
              <w:jc w:val="center"/>
              <w:rPr>
                <w:color w:val="00B050"/>
                <w:sz w:val="18"/>
                <w:szCs w:val="18"/>
              </w:rPr>
            </w:pPr>
          </w:p>
          <w:p w14:paraId="1020BB2F" w14:textId="77777777" w:rsidR="00A76477" w:rsidRPr="00F9365E" w:rsidRDefault="00A76477" w:rsidP="0045225A">
            <w:pPr>
              <w:widowControl w:val="0"/>
              <w:jc w:val="center"/>
              <w:rPr>
                <w:color w:val="00B050"/>
                <w:sz w:val="18"/>
                <w:szCs w:val="18"/>
              </w:rPr>
            </w:pPr>
          </w:p>
          <w:p w14:paraId="52B9BCAF" w14:textId="77777777" w:rsidR="00A76477" w:rsidRPr="00F9365E" w:rsidRDefault="00A76477" w:rsidP="0045225A">
            <w:pPr>
              <w:widowControl w:val="0"/>
              <w:tabs>
                <w:tab w:val="left" w:pos="284"/>
                <w:tab w:val="left" w:pos="851"/>
              </w:tabs>
              <w:ind w:left="284" w:hanging="284"/>
              <w:jc w:val="center"/>
              <w:rPr>
                <w:b/>
                <w:bCs/>
                <w:color w:val="00B050"/>
                <w:lang w:val="en-US"/>
              </w:rPr>
            </w:pPr>
          </w:p>
        </w:tc>
      </w:tr>
    </w:tbl>
    <w:p w14:paraId="1F81777F" w14:textId="77777777" w:rsidR="00683A07" w:rsidRPr="00E66F78" w:rsidRDefault="00683A07" w:rsidP="00683A07">
      <w:pPr>
        <w:spacing w:after="160" w:line="259" w:lineRule="auto"/>
        <w:rPr>
          <w:sz w:val="22"/>
          <w:szCs w:val="22"/>
        </w:rPr>
      </w:pPr>
      <w:r w:rsidRPr="00E66F78">
        <w:br w:type="page"/>
      </w:r>
    </w:p>
    <w:bookmarkEnd w:id="115" w:displacedByCustomXml="next"/>
    <w:bookmarkEnd w:id="114" w:displacedByCustomXml="next"/>
    <w:bookmarkStart w:id="116"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44D21050" w14:textId="77777777" w:rsidR="009C3A6A" w:rsidRPr="009C3A6A" w:rsidRDefault="009C3A6A" w:rsidP="009C3A6A">
          <w:pPr>
            <w:pStyle w:val="Nagwekspisutreci"/>
            <w:rPr>
              <w:color w:val="auto"/>
            </w:rPr>
          </w:pPr>
          <w:r w:rsidRPr="009C3A6A">
            <w:rPr>
              <w:color w:val="auto"/>
            </w:rPr>
            <w:t>Spis treści</w:t>
          </w:r>
        </w:p>
        <w:p w14:paraId="49C8AA59" w14:textId="709427ED" w:rsidR="00CE2B24"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182892471" w:history="1">
            <w:r w:rsidR="00CE2B24" w:rsidRPr="00C1236C">
              <w:rPr>
                <w:rStyle w:val="Hipercze"/>
                <w:noProof/>
              </w:rPr>
              <w:t>§1. Podstawa zawarcia Umowy</w:t>
            </w:r>
            <w:r w:rsidR="00CE2B24">
              <w:rPr>
                <w:noProof/>
                <w:webHidden/>
              </w:rPr>
              <w:tab/>
            </w:r>
            <w:r w:rsidR="00CE2B24">
              <w:rPr>
                <w:noProof/>
                <w:webHidden/>
              </w:rPr>
              <w:fldChar w:fldCharType="begin"/>
            </w:r>
            <w:r w:rsidR="00CE2B24">
              <w:rPr>
                <w:noProof/>
                <w:webHidden/>
              </w:rPr>
              <w:instrText xml:space="preserve"> PAGEREF _Toc182892471 \h </w:instrText>
            </w:r>
            <w:r w:rsidR="00CE2B24">
              <w:rPr>
                <w:noProof/>
                <w:webHidden/>
              </w:rPr>
            </w:r>
            <w:r w:rsidR="00CE2B24">
              <w:rPr>
                <w:noProof/>
                <w:webHidden/>
              </w:rPr>
              <w:fldChar w:fldCharType="separate"/>
            </w:r>
            <w:r w:rsidR="00244D13">
              <w:rPr>
                <w:noProof/>
                <w:webHidden/>
              </w:rPr>
              <w:t>77</w:t>
            </w:r>
            <w:r w:rsidR="00CE2B24">
              <w:rPr>
                <w:noProof/>
                <w:webHidden/>
              </w:rPr>
              <w:fldChar w:fldCharType="end"/>
            </w:r>
          </w:hyperlink>
        </w:p>
        <w:p w14:paraId="323BF7A4" w14:textId="0B2C28CB"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2" w:history="1">
            <w:r w:rsidRPr="00C1236C">
              <w:rPr>
                <w:rStyle w:val="Hipercze"/>
                <w:noProof/>
              </w:rPr>
              <w:t>§2. Przedmiot Umowy</w:t>
            </w:r>
            <w:r>
              <w:rPr>
                <w:noProof/>
                <w:webHidden/>
              </w:rPr>
              <w:tab/>
            </w:r>
            <w:r>
              <w:rPr>
                <w:noProof/>
                <w:webHidden/>
              </w:rPr>
              <w:fldChar w:fldCharType="begin"/>
            </w:r>
            <w:r>
              <w:rPr>
                <w:noProof/>
                <w:webHidden/>
              </w:rPr>
              <w:instrText xml:space="preserve"> PAGEREF _Toc182892472 \h </w:instrText>
            </w:r>
            <w:r>
              <w:rPr>
                <w:noProof/>
                <w:webHidden/>
              </w:rPr>
            </w:r>
            <w:r>
              <w:rPr>
                <w:noProof/>
                <w:webHidden/>
              </w:rPr>
              <w:fldChar w:fldCharType="separate"/>
            </w:r>
            <w:r w:rsidR="00244D13">
              <w:rPr>
                <w:noProof/>
                <w:webHidden/>
              </w:rPr>
              <w:t>77</w:t>
            </w:r>
            <w:r>
              <w:rPr>
                <w:noProof/>
                <w:webHidden/>
              </w:rPr>
              <w:fldChar w:fldCharType="end"/>
            </w:r>
          </w:hyperlink>
        </w:p>
        <w:p w14:paraId="41982A37" w14:textId="173C8B01"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3" w:history="1">
            <w:r w:rsidRPr="00C1236C">
              <w:rPr>
                <w:rStyle w:val="Hipercze"/>
                <w:noProof/>
              </w:rPr>
              <w:t>§3. Cena i sposób rozliczeń</w:t>
            </w:r>
            <w:r>
              <w:rPr>
                <w:noProof/>
                <w:webHidden/>
              </w:rPr>
              <w:tab/>
            </w:r>
            <w:r>
              <w:rPr>
                <w:noProof/>
                <w:webHidden/>
              </w:rPr>
              <w:fldChar w:fldCharType="begin"/>
            </w:r>
            <w:r>
              <w:rPr>
                <w:noProof/>
                <w:webHidden/>
              </w:rPr>
              <w:instrText xml:space="preserve"> PAGEREF _Toc182892473 \h </w:instrText>
            </w:r>
            <w:r>
              <w:rPr>
                <w:noProof/>
                <w:webHidden/>
              </w:rPr>
            </w:r>
            <w:r>
              <w:rPr>
                <w:noProof/>
                <w:webHidden/>
              </w:rPr>
              <w:fldChar w:fldCharType="separate"/>
            </w:r>
            <w:r w:rsidR="00244D13">
              <w:rPr>
                <w:noProof/>
                <w:webHidden/>
              </w:rPr>
              <w:t>77</w:t>
            </w:r>
            <w:r>
              <w:rPr>
                <w:noProof/>
                <w:webHidden/>
              </w:rPr>
              <w:fldChar w:fldCharType="end"/>
            </w:r>
          </w:hyperlink>
        </w:p>
        <w:p w14:paraId="05985F71" w14:textId="7D304208"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4" w:history="1">
            <w:r w:rsidRPr="00C1236C">
              <w:rPr>
                <w:rStyle w:val="Hipercze"/>
                <w:noProof/>
              </w:rPr>
              <w:t>§4. Fakturowanie i płatności</w:t>
            </w:r>
            <w:r>
              <w:rPr>
                <w:noProof/>
                <w:webHidden/>
              </w:rPr>
              <w:tab/>
            </w:r>
            <w:r>
              <w:rPr>
                <w:noProof/>
                <w:webHidden/>
              </w:rPr>
              <w:fldChar w:fldCharType="begin"/>
            </w:r>
            <w:r>
              <w:rPr>
                <w:noProof/>
                <w:webHidden/>
              </w:rPr>
              <w:instrText xml:space="preserve"> PAGEREF _Toc182892474 \h </w:instrText>
            </w:r>
            <w:r>
              <w:rPr>
                <w:noProof/>
                <w:webHidden/>
              </w:rPr>
            </w:r>
            <w:r>
              <w:rPr>
                <w:noProof/>
                <w:webHidden/>
              </w:rPr>
              <w:fldChar w:fldCharType="separate"/>
            </w:r>
            <w:r w:rsidR="00244D13">
              <w:rPr>
                <w:noProof/>
                <w:webHidden/>
              </w:rPr>
              <w:t>79</w:t>
            </w:r>
            <w:r>
              <w:rPr>
                <w:noProof/>
                <w:webHidden/>
              </w:rPr>
              <w:fldChar w:fldCharType="end"/>
            </w:r>
          </w:hyperlink>
        </w:p>
        <w:p w14:paraId="41923543" w14:textId="35944F78"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5" w:history="1">
            <w:r w:rsidRPr="00C1236C">
              <w:rPr>
                <w:rStyle w:val="Hipercze"/>
                <w:noProof/>
              </w:rPr>
              <w:t>§ 5. Termin realizacji</w:t>
            </w:r>
            <w:r>
              <w:rPr>
                <w:noProof/>
                <w:webHidden/>
              </w:rPr>
              <w:tab/>
            </w:r>
            <w:r>
              <w:rPr>
                <w:noProof/>
                <w:webHidden/>
              </w:rPr>
              <w:fldChar w:fldCharType="begin"/>
            </w:r>
            <w:r>
              <w:rPr>
                <w:noProof/>
                <w:webHidden/>
              </w:rPr>
              <w:instrText xml:space="preserve"> PAGEREF _Toc182892475 \h </w:instrText>
            </w:r>
            <w:r>
              <w:rPr>
                <w:noProof/>
                <w:webHidden/>
              </w:rPr>
            </w:r>
            <w:r>
              <w:rPr>
                <w:noProof/>
                <w:webHidden/>
              </w:rPr>
              <w:fldChar w:fldCharType="separate"/>
            </w:r>
            <w:r w:rsidR="00244D13">
              <w:rPr>
                <w:noProof/>
                <w:webHidden/>
              </w:rPr>
              <w:t>81</w:t>
            </w:r>
            <w:r>
              <w:rPr>
                <w:noProof/>
                <w:webHidden/>
              </w:rPr>
              <w:fldChar w:fldCharType="end"/>
            </w:r>
          </w:hyperlink>
        </w:p>
        <w:p w14:paraId="2112228F" w14:textId="09B0FC21"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6" w:history="1">
            <w:r w:rsidRPr="00C1236C">
              <w:rPr>
                <w:rStyle w:val="Hipercze"/>
                <w:noProof/>
              </w:rPr>
              <w:t>§ 6. Gwarancja i postępowanie reklamacyjne</w:t>
            </w:r>
            <w:r>
              <w:rPr>
                <w:noProof/>
                <w:webHidden/>
              </w:rPr>
              <w:tab/>
            </w:r>
            <w:r>
              <w:rPr>
                <w:noProof/>
                <w:webHidden/>
              </w:rPr>
              <w:fldChar w:fldCharType="begin"/>
            </w:r>
            <w:r>
              <w:rPr>
                <w:noProof/>
                <w:webHidden/>
              </w:rPr>
              <w:instrText xml:space="preserve"> PAGEREF _Toc182892476 \h </w:instrText>
            </w:r>
            <w:r>
              <w:rPr>
                <w:noProof/>
                <w:webHidden/>
              </w:rPr>
            </w:r>
            <w:r>
              <w:rPr>
                <w:noProof/>
                <w:webHidden/>
              </w:rPr>
              <w:fldChar w:fldCharType="separate"/>
            </w:r>
            <w:r w:rsidR="00244D13">
              <w:rPr>
                <w:noProof/>
                <w:webHidden/>
              </w:rPr>
              <w:t>81</w:t>
            </w:r>
            <w:r>
              <w:rPr>
                <w:noProof/>
                <w:webHidden/>
              </w:rPr>
              <w:fldChar w:fldCharType="end"/>
            </w:r>
          </w:hyperlink>
        </w:p>
        <w:p w14:paraId="4FC48BE9" w14:textId="59944D90"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7" w:history="1">
            <w:r w:rsidRPr="00C1236C">
              <w:rPr>
                <w:rStyle w:val="Hipercze"/>
                <w:noProof/>
              </w:rPr>
              <w:t>§ 7 Realizacja przedmiotu umowy w zakresie usług serwisowych</w:t>
            </w:r>
            <w:r>
              <w:rPr>
                <w:noProof/>
                <w:webHidden/>
              </w:rPr>
              <w:tab/>
            </w:r>
            <w:r>
              <w:rPr>
                <w:noProof/>
                <w:webHidden/>
              </w:rPr>
              <w:fldChar w:fldCharType="begin"/>
            </w:r>
            <w:r>
              <w:rPr>
                <w:noProof/>
                <w:webHidden/>
              </w:rPr>
              <w:instrText xml:space="preserve"> PAGEREF _Toc182892477 \h </w:instrText>
            </w:r>
            <w:r>
              <w:rPr>
                <w:noProof/>
                <w:webHidden/>
              </w:rPr>
            </w:r>
            <w:r>
              <w:rPr>
                <w:noProof/>
                <w:webHidden/>
              </w:rPr>
              <w:fldChar w:fldCharType="separate"/>
            </w:r>
            <w:r w:rsidR="00244D13">
              <w:rPr>
                <w:noProof/>
                <w:webHidden/>
              </w:rPr>
              <w:t>82</w:t>
            </w:r>
            <w:r>
              <w:rPr>
                <w:noProof/>
                <w:webHidden/>
              </w:rPr>
              <w:fldChar w:fldCharType="end"/>
            </w:r>
          </w:hyperlink>
        </w:p>
        <w:p w14:paraId="423839D1" w14:textId="5C5C84DC"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8" w:history="1">
            <w:r w:rsidRPr="00C1236C">
              <w:rPr>
                <w:rStyle w:val="Hipercze"/>
                <w:noProof/>
              </w:rPr>
              <w:t>§ 8. Szczególne obowiązki Wykonawcy</w:t>
            </w:r>
            <w:r>
              <w:rPr>
                <w:noProof/>
                <w:webHidden/>
              </w:rPr>
              <w:tab/>
            </w:r>
            <w:r>
              <w:rPr>
                <w:noProof/>
                <w:webHidden/>
              </w:rPr>
              <w:fldChar w:fldCharType="begin"/>
            </w:r>
            <w:r>
              <w:rPr>
                <w:noProof/>
                <w:webHidden/>
              </w:rPr>
              <w:instrText xml:space="preserve"> PAGEREF _Toc182892478 \h </w:instrText>
            </w:r>
            <w:r>
              <w:rPr>
                <w:noProof/>
                <w:webHidden/>
              </w:rPr>
            </w:r>
            <w:r>
              <w:rPr>
                <w:noProof/>
                <w:webHidden/>
              </w:rPr>
              <w:fldChar w:fldCharType="separate"/>
            </w:r>
            <w:r w:rsidR="00244D13">
              <w:rPr>
                <w:noProof/>
                <w:webHidden/>
              </w:rPr>
              <w:t>88</w:t>
            </w:r>
            <w:r>
              <w:rPr>
                <w:noProof/>
                <w:webHidden/>
              </w:rPr>
              <w:fldChar w:fldCharType="end"/>
            </w:r>
          </w:hyperlink>
        </w:p>
        <w:p w14:paraId="020EEE68" w14:textId="16B2F297"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79" w:history="1">
            <w:r w:rsidRPr="00C1236C">
              <w:rPr>
                <w:rStyle w:val="Hipercze"/>
                <w:noProof/>
              </w:rPr>
              <w:t>§ 9. Zabezpieczenie należytego wykonania Umowy – nie dotyczy</w:t>
            </w:r>
            <w:r>
              <w:rPr>
                <w:noProof/>
                <w:webHidden/>
              </w:rPr>
              <w:tab/>
            </w:r>
            <w:r>
              <w:rPr>
                <w:noProof/>
                <w:webHidden/>
              </w:rPr>
              <w:fldChar w:fldCharType="begin"/>
            </w:r>
            <w:r>
              <w:rPr>
                <w:noProof/>
                <w:webHidden/>
              </w:rPr>
              <w:instrText xml:space="preserve"> PAGEREF _Toc182892479 \h </w:instrText>
            </w:r>
            <w:r>
              <w:rPr>
                <w:noProof/>
                <w:webHidden/>
              </w:rPr>
            </w:r>
            <w:r>
              <w:rPr>
                <w:noProof/>
                <w:webHidden/>
              </w:rPr>
              <w:fldChar w:fldCharType="separate"/>
            </w:r>
            <w:r w:rsidR="00244D13">
              <w:rPr>
                <w:noProof/>
                <w:webHidden/>
              </w:rPr>
              <w:t>88</w:t>
            </w:r>
            <w:r>
              <w:rPr>
                <w:noProof/>
                <w:webHidden/>
              </w:rPr>
              <w:fldChar w:fldCharType="end"/>
            </w:r>
          </w:hyperlink>
        </w:p>
        <w:p w14:paraId="11DCB957" w14:textId="35E10E67"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0" w:history="1">
            <w:r w:rsidRPr="00C1236C">
              <w:rPr>
                <w:rStyle w:val="Hipercze"/>
                <w:noProof/>
              </w:rPr>
              <w:t>§ 10. Podwykonawstwo</w:t>
            </w:r>
            <w:r>
              <w:rPr>
                <w:noProof/>
                <w:webHidden/>
              </w:rPr>
              <w:tab/>
            </w:r>
            <w:r>
              <w:rPr>
                <w:noProof/>
                <w:webHidden/>
              </w:rPr>
              <w:fldChar w:fldCharType="begin"/>
            </w:r>
            <w:r>
              <w:rPr>
                <w:noProof/>
                <w:webHidden/>
              </w:rPr>
              <w:instrText xml:space="preserve"> PAGEREF _Toc182892480 \h </w:instrText>
            </w:r>
            <w:r>
              <w:rPr>
                <w:noProof/>
                <w:webHidden/>
              </w:rPr>
            </w:r>
            <w:r>
              <w:rPr>
                <w:noProof/>
                <w:webHidden/>
              </w:rPr>
              <w:fldChar w:fldCharType="separate"/>
            </w:r>
            <w:r w:rsidR="00244D13">
              <w:rPr>
                <w:noProof/>
                <w:webHidden/>
              </w:rPr>
              <w:t>88</w:t>
            </w:r>
            <w:r>
              <w:rPr>
                <w:noProof/>
                <w:webHidden/>
              </w:rPr>
              <w:fldChar w:fldCharType="end"/>
            </w:r>
          </w:hyperlink>
        </w:p>
        <w:p w14:paraId="5BBF02DE" w14:textId="0A354714"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1" w:history="1">
            <w:r w:rsidRPr="00C1236C">
              <w:rPr>
                <w:rStyle w:val="Hipercze"/>
                <w:noProof/>
              </w:rPr>
              <w:t>§ 11. Nadzór i koordynacja</w:t>
            </w:r>
            <w:r>
              <w:rPr>
                <w:noProof/>
                <w:webHidden/>
              </w:rPr>
              <w:tab/>
            </w:r>
            <w:r>
              <w:rPr>
                <w:noProof/>
                <w:webHidden/>
              </w:rPr>
              <w:fldChar w:fldCharType="begin"/>
            </w:r>
            <w:r>
              <w:rPr>
                <w:noProof/>
                <w:webHidden/>
              </w:rPr>
              <w:instrText xml:space="preserve"> PAGEREF _Toc182892481 \h </w:instrText>
            </w:r>
            <w:r>
              <w:rPr>
                <w:noProof/>
                <w:webHidden/>
              </w:rPr>
            </w:r>
            <w:r>
              <w:rPr>
                <w:noProof/>
                <w:webHidden/>
              </w:rPr>
              <w:fldChar w:fldCharType="separate"/>
            </w:r>
            <w:r w:rsidR="00244D13">
              <w:rPr>
                <w:noProof/>
                <w:webHidden/>
              </w:rPr>
              <w:t>90</w:t>
            </w:r>
            <w:r>
              <w:rPr>
                <w:noProof/>
                <w:webHidden/>
              </w:rPr>
              <w:fldChar w:fldCharType="end"/>
            </w:r>
          </w:hyperlink>
        </w:p>
        <w:p w14:paraId="49DDDB56" w14:textId="19B62F19"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2" w:history="1">
            <w:r w:rsidRPr="00C1236C">
              <w:rPr>
                <w:rStyle w:val="Hipercze"/>
                <w:noProof/>
              </w:rPr>
              <w:t>§ 12. Badania kontrolne (Audyt)</w:t>
            </w:r>
            <w:r>
              <w:rPr>
                <w:noProof/>
                <w:webHidden/>
              </w:rPr>
              <w:tab/>
            </w:r>
            <w:r>
              <w:rPr>
                <w:noProof/>
                <w:webHidden/>
              </w:rPr>
              <w:fldChar w:fldCharType="begin"/>
            </w:r>
            <w:r>
              <w:rPr>
                <w:noProof/>
                <w:webHidden/>
              </w:rPr>
              <w:instrText xml:space="preserve"> PAGEREF _Toc182892482 \h </w:instrText>
            </w:r>
            <w:r>
              <w:rPr>
                <w:noProof/>
                <w:webHidden/>
              </w:rPr>
            </w:r>
            <w:r>
              <w:rPr>
                <w:noProof/>
                <w:webHidden/>
              </w:rPr>
              <w:fldChar w:fldCharType="separate"/>
            </w:r>
            <w:r w:rsidR="00244D13">
              <w:rPr>
                <w:noProof/>
                <w:webHidden/>
              </w:rPr>
              <w:t>90</w:t>
            </w:r>
            <w:r>
              <w:rPr>
                <w:noProof/>
                <w:webHidden/>
              </w:rPr>
              <w:fldChar w:fldCharType="end"/>
            </w:r>
          </w:hyperlink>
        </w:p>
        <w:p w14:paraId="5F34402B" w14:textId="2626C9B2"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3" w:history="1">
            <w:r w:rsidRPr="00C1236C">
              <w:rPr>
                <w:rStyle w:val="Hipercze"/>
                <w:noProof/>
              </w:rPr>
              <w:t>§ 13. Kary umowne i odpowiedzialność</w:t>
            </w:r>
            <w:r>
              <w:rPr>
                <w:noProof/>
                <w:webHidden/>
              </w:rPr>
              <w:tab/>
            </w:r>
            <w:r>
              <w:rPr>
                <w:noProof/>
                <w:webHidden/>
              </w:rPr>
              <w:fldChar w:fldCharType="begin"/>
            </w:r>
            <w:r>
              <w:rPr>
                <w:noProof/>
                <w:webHidden/>
              </w:rPr>
              <w:instrText xml:space="preserve"> PAGEREF _Toc182892483 \h </w:instrText>
            </w:r>
            <w:r>
              <w:rPr>
                <w:noProof/>
                <w:webHidden/>
              </w:rPr>
            </w:r>
            <w:r>
              <w:rPr>
                <w:noProof/>
                <w:webHidden/>
              </w:rPr>
              <w:fldChar w:fldCharType="separate"/>
            </w:r>
            <w:r w:rsidR="00244D13">
              <w:rPr>
                <w:noProof/>
                <w:webHidden/>
              </w:rPr>
              <w:t>91</w:t>
            </w:r>
            <w:r>
              <w:rPr>
                <w:noProof/>
                <w:webHidden/>
              </w:rPr>
              <w:fldChar w:fldCharType="end"/>
            </w:r>
          </w:hyperlink>
        </w:p>
        <w:p w14:paraId="728E87DC" w14:textId="623EBC4B"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4" w:history="1">
            <w:r w:rsidRPr="00C1236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_Toc182892484 \h </w:instrText>
            </w:r>
            <w:r>
              <w:rPr>
                <w:noProof/>
                <w:webHidden/>
              </w:rPr>
            </w:r>
            <w:r>
              <w:rPr>
                <w:noProof/>
                <w:webHidden/>
              </w:rPr>
              <w:fldChar w:fldCharType="separate"/>
            </w:r>
            <w:r w:rsidR="00244D13">
              <w:rPr>
                <w:noProof/>
                <w:webHidden/>
              </w:rPr>
              <w:t>93</w:t>
            </w:r>
            <w:r>
              <w:rPr>
                <w:noProof/>
                <w:webHidden/>
              </w:rPr>
              <w:fldChar w:fldCharType="end"/>
            </w:r>
          </w:hyperlink>
        </w:p>
        <w:p w14:paraId="60FF05BF" w14:textId="436C996F"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5" w:history="1">
            <w:r w:rsidRPr="00C1236C">
              <w:rPr>
                <w:rStyle w:val="Hipercze"/>
                <w:noProof/>
              </w:rPr>
              <w:t>§ 15. Zmiany Umowy</w:t>
            </w:r>
            <w:r>
              <w:rPr>
                <w:noProof/>
                <w:webHidden/>
              </w:rPr>
              <w:tab/>
            </w:r>
            <w:r>
              <w:rPr>
                <w:noProof/>
                <w:webHidden/>
              </w:rPr>
              <w:fldChar w:fldCharType="begin"/>
            </w:r>
            <w:r>
              <w:rPr>
                <w:noProof/>
                <w:webHidden/>
              </w:rPr>
              <w:instrText xml:space="preserve"> PAGEREF _Toc182892485 \h </w:instrText>
            </w:r>
            <w:r>
              <w:rPr>
                <w:noProof/>
                <w:webHidden/>
              </w:rPr>
            </w:r>
            <w:r>
              <w:rPr>
                <w:noProof/>
                <w:webHidden/>
              </w:rPr>
              <w:fldChar w:fldCharType="separate"/>
            </w:r>
            <w:r w:rsidR="00244D13">
              <w:rPr>
                <w:noProof/>
                <w:webHidden/>
              </w:rPr>
              <w:t>94</w:t>
            </w:r>
            <w:r>
              <w:rPr>
                <w:noProof/>
                <w:webHidden/>
              </w:rPr>
              <w:fldChar w:fldCharType="end"/>
            </w:r>
          </w:hyperlink>
        </w:p>
        <w:p w14:paraId="328C4FEC" w14:textId="1833D7E6"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6" w:history="1">
            <w:r w:rsidRPr="00C1236C">
              <w:rPr>
                <w:rStyle w:val="Hipercze"/>
                <w:noProof/>
              </w:rPr>
              <w:t>§ 16. Waloryzacja</w:t>
            </w:r>
            <w:r>
              <w:rPr>
                <w:noProof/>
                <w:webHidden/>
              </w:rPr>
              <w:tab/>
            </w:r>
            <w:r>
              <w:rPr>
                <w:noProof/>
                <w:webHidden/>
              </w:rPr>
              <w:fldChar w:fldCharType="begin"/>
            </w:r>
            <w:r>
              <w:rPr>
                <w:noProof/>
                <w:webHidden/>
              </w:rPr>
              <w:instrText xml:space="preserve"> PAGEREF _Toc182892486 \h </w:instrText>
            </w:r>
            <w:r>
              <w:rPr>
                <w:noProof/>
                <w:webHidden/>
              </w:rPr>
            </w:r>
            <w:r>
              <w:rPr>
                <w:noProof/>
                <w:webHidden/>
              </w:rPr>
              <w:fldChar w:fldCharType="separate"/>
            </w:r>
            <w:r w:rsidR="00244D13">
              <w:rPr>
                <w:noProof/>
                <w:webHidden/>
              </w:rPr>
              <w:t>96</w:t>
            </w:r>
            <w:r>
              <w:rPr>
                <w:noProof/>
                <w:webHidden/>
              </w:rPr>
              <w:fldChar w:fldCharType="end"/>
            </w:r>
          </w:hyperlink>
        </w:p>
        <w:p w14:paraId="4BE2DAEA" w14:textId="2E658B86"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7" w:history="1">
            <w:r w:rsidRPr="00C1236C">
              <w:rPr>
                <w:rStyle w:val="Hipercze"/>
                <w:noProof/>
              </w:rPr>
              <w:t>§17. Ochrona danych osobowych</w:t>
            </w:r>
            <w:r>
              <w:rPr>
                <w:noProof/>
                <w:webHidden/>
              </w:rPr>
              <w:tab/>
            </w:r>
            <w:r>
              <w:rPr>
                <w:noProof/>
                <w:webHidden/>
              </w:rPr>
              <w:fldChar w:fldCharType="begin"/>
            </w:r>
            <w:r>
              <w:rPr>
                <w:noProof/>
                <w:webHidden/>
              </w:rPr>
              <w:instrText xml:space="preserve"> PAGEREF _Toc182892487 \h </w:instrText>
            </w:r>
            <w:r>
              <w:rPr>
                <w:noProof/>
                <w:webHidden/>
              </w:rPr>
            </w:r>
            <w:r>
              <w:rPr>
                <w:noProof/>
                <w:webHidden/>
              </w:rPr>
              <w:fldChar w:fldCharType="separate"/>
            </w:r>
            <w:r w:rsidR="00244D13">
              <w:rPr>
                <w:noProof/>
                <w:webHidden/>
              </w:rPr>
              <w:t>96</w:t>
            </w:r>
            <w:r>
              <w:rPr>
                <w:noProof/>
                <w:webHidden/>
              </w:rPr>
              <w:fldChar w:fldCharType="end"/>
            </w:r>
          </w:hyperlink>
        </w:p>
        <w:p w14:paraId="58F5161A" w14:textId="712976FD"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8" w:history="1">
            <w:r w:rsidRPr="00C1236C">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_Toc182892488 \h </w:instrText>
            </w:r>
            <w:r>
              <w:rPr>
                <w:noProof/>
                <w:webHidden/>
              </w:rPr>
            </w:r>
            <w:r>
              <w:rPr>
                <w:noProof/>
                <w:webHidden/>
              </w:rPr>
              <w:fldChar w:fldCharType="separate"/>
            </w:r>
            <w:r w:rsidR="00244D13">
              <w:rPr>
                <w:noProof/>
                <w:webHidden/>
              </w:rPr>
              <w:t>97</w:t>
            </w:r>
            <w:r>
              <w:rPr>
                <w:noProof/>
                <w:webHidden/>
              </w:rPr>
              <w:fldChar w:fldCharType="end"/>
            </w:r>
          </w:hyperlink>
        </w:p>
        <w:p w14:paraId="4D5DCE25" w14:textId="0A73983C"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89" w:history="1">
            <w:r w:rsidRPr="00C1236C">
              <w:rPr>
                <w:rStyle w:val="Hipercze"/>
                <w:noProof/>
              </w:rPr>
              <w:t>§19. Zasady etyki</w:t>
            </w:r>
            <w:r>
              <w:rPr>
                <w:noProof/>
                <w:webHidden/>
              </w:rPr>
              <w:tab/>
            </w:r>
            <w:r>
              <w:rPr>
                <w:noProof/>
                <w:webHidden/>
              </w:rPr>
              <w:fldChar w:fldCharType="begin"/>
            </w:r>
            <w:r>
              <w:rPr>
                <w:noProof/>
                <w:webHidden/>
              </w:rPr>
              <w:instrText xml:space="preserve"> PAGEREF _Toc182892489 \h </w:instrText>
            </w:r>
            <w:r>
              <w:rPr>
                <w:noProof/>
                <w:webHidden/>
              </w:rPr>
            </w:r>
            <w:r>
              <w:rPr>
                <w:noProof/>
                <w:webHidden/>
              </w:rPr>
              <w:fldChar w:fldCharType="separate"/>
            </w:r>
            <w:r w:rsidR="00244D13">
              <w:rPr>
                <w:noProof/>
                <w:webHidden/>
              </w:rPr>
              <w:t>98</w:t>
            </w:r>
            <w:r>
              <w:rPr>
                <w:noProof/>
                <w:webHidden/>
              </w:rPr>
              <w:fldChar w:fldCharType="end"/>
            </w:r>
          </w:hyperlink>
        </w:p>
        <w:p w14:paraId="22BA2E18" w14:textId="1EDCCCBB"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0" w:history="1">
            <w:r w:rsidRPr="00C1236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_Toc182892490 \h </w:instrText>
            </w:r>
            <w:r>
              <w:rPr>
                <w:noProof/>
                <w:webHidden/>
              </w:rPr>
            </w:r>
            <w:r>
              <w:rPr>
                <w:noProof/>
                <w:webHidden/>
              </w:rPr>
              <w:fldChar w:fldCharType="separate"/>
            </w:r>
            <w:r w:rsidR="00244D13">
              <w:rPr>
                <w:noProof/>
                <w:webHidden/>
              </w:rPr>
              <w:t>99</w:t>
            </w:r>
            <w:r>
              <w:rPr>
                <w:noProof/>
                <w:webHidden/>
              </w:rPr>
              <w:fldChar w:fldCharType="end"/>
            </w:r>
          </w:hyperlink>
        </w:p>
        <w:p w14:paraId="5B872197" w14:textId="7B4F5586"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1" w:history="1">
            <w:r w:rsidRPr="00C1236C">
              <w:rPr>
                <w:rStyle w:val="Hipercze"/>
                <w:noProof/>
              </w:rPr>
              <w:t>§ 21. Siła wyższa</w:t>
            </w:r>
            <w:r>
              <w:rPr>
                <w:noProof/>
                <w:webHidden/>
              </w:rPr>
              <w:tab/>
            </w:r>
            <w:r>
              <w:rPr>
                <w:noProof/>
                <w:webHidden/>
              </w:rPr>
              <w:fldChar w:fldCharType="begin"/>
            </w:r>
            <w:r>
              <w:rPr>
                <w:noProof/>
                <w:webHidden/>
              </w:rPr>
              <w:instrText xml:space="preserve"> PAGEREF _Toc182892491 \h </w:instrText>
            </w:r>
            <w:r>
              <w:rPr>
                <w:noProof/>
                <w:webHidden/>
              </w:rPr>
            </w:r>
            <w:r>
              <w:rPr>
                <w:noProof/>
                <w:webHidden/>
              </w:rPr>
              <w:fldChar w:fldCharType="separate"/>
            </w:r>
            <w:r w:rsidR="00244D13">
              <w:rPr>
                <w:noProof/>
                <w:webHidden/>
              </w:rPr>
              <w:t>99</w:t>
            </w:r>
            <w:r>
              <w:rPr>
                <w:noProof/>
                <w:webHidden/>
              </w:rPr>
              <w:fldChar w:fldCharType="end"/>
            </w:r>
          </w:hyperlink>
        </w:p>
        <w:p w14:paraId="6A2073A5" w14:textId="29C3387A"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2" w:history="1">
            <w:r w:rsidRPr="00C1236C">
              <w:rPr>
                <w:rStyle w:val="Hipercze"/>
                <w:noProof/>
              </w:rPr>
              <w:t>§ 22. Postanowienia końcowe</w:t>
            </w:r>
            <w:r>
              <w:rPr>
                <w:noProof/>
                <w:webHidden/>
              </w:rPr>
              <w:tab/>
            </w:r>
            <w:r>
              <w:rPr>
                <w:noProof/>
                <w:webHidden/>
              </w:rPr>
              <w:fldChar w:fldCharType="begin"/>
            </w:r>
            <w:r>
              <w:rPr>
                <w:noProof/>
                <w:webHidden/>
              </w:rPr>
              <w:instrText xml:space="preserve"> PAGEREF _Toc182892492 \h </w:instrText>
            </w:r>
            <w:r>
              <w:rPr>
                <w:noProof/>
                <w:webHidden/>
              </w:rPr>
            </w:r>
            <w:r>
              <w:rPr>
                <w:noProof/>
                <w:webHidden/>
              </w:rPr>
              <w:fldChar w:fldCharType="separate"/>
            </w:r>
            <w:r w:rsidR="00244D13">
              <w:rPr>
                <w:noProof/>
                <w:webHidden/>
              </w:rPr>
              <w:t>100</w:t>
            </w:r>
            <w:r>
              <w:rPr>
                <w:noProof/>
                <w:webHidden/>
              </w:rPr>
              <w:fldChar w:fldCharType="end"/>
            </w:r>
          </w:hyperlink>
        </w:p>
        <w:p w14:paraId="7A018051" w14:textId="46DC6AC4" w:rsidR="00CE2B24" w:rsidRDefault="00CE2B24">
          <w:pPr>
            <w:pStyle w:val="Spistreci1"/>
            <w:tabs>
              <w:tab w:val="right" w:leader="dot" w:pos="9062"/>
            </w:tabs>
            <w:rPr>
              <w:rFonts w:asciiTheme="minorHAnsi" w:eastAsiaTheme="minorEastAsia" w:hAnsiTheme="minorHAnsi" w:cstheme="minorBidi"/>
              <w:noProof/>
              <w:sz w:val="22"/>
              <w:szCs w:val="22"/>
            </w:rPr>
          </w:pPr>
          <w:hyperlink w:anchor="_Toc182892493" w:history="1">
            <w:r w:rsidRPr="00C1236C">
              <w:rPr>
                <w:rStyle w:val="Hipercze"/>
                <w:noProof/>
              </w:rPr>
              <w:t>Załączniki do Umowy</w:t>
            </w:r>
            <w:r>
              <w:rPr>
                <w:noProof/>
                <w:webHidden/>
              </w:rPr>
              <w:tab/>
            </w:r>
            <w:r>
              <w:rPr>
                <w:noProof/>
                <w:webHidden/>
              </w:rPr>
              <w:fldChar w:fldCharType="begin"/>
            </w:r>
            <w:r>
              <w:rPr>
                <w:noProof/>
                <w:webHidden/>
              </w:rPr>
              <w:instrText xml:space="preserve"> PAGEREF _Toc182892493 \h </w:instrText>
            </w:r>
            <w:r>
              <w:rPr>
                <w:noProof/>
                <w:webHidden/>
              </w:rPr>
            </w:r>
            <w:r>
              <w:rPr>
                <w:noProof/>
                <w:webHidden/>
              </w:rPr>
              <w:fldChar w:fldCharType="separate"/>
            </w:r>
            <w:r w:rsidR="00244D13">
              <w:rPr>
                <w:noProof/>
                <w:webHidden/>
              </w:rPr>
              <w:t>100</w:t>
            </w:r>
            <w:r>
              <w:rPr>
                <w:noProof/>
                <w:webHidden/>
              </w:rPr>
              <w:fldChar w:fldCharType="end"/>
            </w:r>
          </w:hyperlink>
        </w:p>
        <w:p w14:paraId="26A49B8A" w14:textId="7777777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6" w:displacedByCustomXml="prev"/>
    <w:p w14:paraId="13EFB735" w14:textId="77777777" w:rsidR="009C3A6A" w:rsidRDefault="009C3A6A">
      <w:pPr>
        <w:spacing w:after="160" w:line="259" w:lineRule="auto"/>
        <w:rPr>
          <w:b/>
          <w:bCs/>
          <w:sz w:val="22"/>
          <w:szCs w:val="22"/>
        </w:rPr>
      </w:pPr>
      <w:r>
        <w:rPr>
          <w:b/>
          <w:bCs/>
          <w:sz w:val="22"/>
          <w:szCs w:val="22"/>
        </w:rPr>
        <w:br w:type="page"/>
      </w:r>
    </w:p>
    <w:p w14:paraId="6E5416F6" w14:textId="77777777" w:rsidR="00683A07" w:rsidRPr="00E66F78" w:rsidRDefault="00683A07" w:rsidP="00683A07">
      <w:pPr>
        <w:pStyle w:val="Nagwek2"/>
      </w:pPr>
      <w:bookmarkStart w:id="117" w:name="_Toc64016200"/>
      <w:bookmarkStart w:id="118" w:name="_Toc106184581"/>
      <w:bookmarkStart w:id="119" w:name="_Toc182892471"/>
      <w:bookmarkStart w:id="120" w:name="_Hlk67825483"/>
      <w:r w:rsidRPr="00E66F78">
        <w:lastRenderedPageBreak/>
        <w:t xml:space="preserve">§1. </w:t>
      </w:r>
      <w:r w:rsidRPr="00683A07">
        <w:t>Podstawa</w:t>
      </w:r>
      <w:r w:rsidRPr="00E66F78">
        <w:t xml:space="preserve"> zawarcia Umowy</w:t>
      </w:r>
      <w:bookmarkEnd w:id="117"/>
      <w:bookmarkEnd w:id="118"/>
      <w:bookmarkEnd w:id="119"/>
    </w:p>
    <w:p w14:paraId="2B01C9BD" w14:textId="76918443" w:rsidR="00683A07" w:rsidRDefault="00683A07" w:rsidP="00CE0B6F">
      <w:pPr>
        <w:numPr>
          <w:ilvl w:val="0"/>
          <w:numId w:val="38"/>
        </w:numPr>
        <w:spacing w:line="259" w:lineRule="auto"/>
        <w:jc w:val="both"/>
        <w:rPr>
          <w:sz w:val="22"/>
          <w:szCs w:val="22"/>
        </w:rPr>
      </w:pPr>
      <w:r w:rsidRPr="00E66F78">
        <w:rPr>
          <w:sz w:val="22"/>
          <w:szCs w:val="22"/>
        </w:rPr>
        <w:t xml:space="preserve">Umowa została zawarta w wyniku przeprowadzenia postępowania o udzielenie zamówienia </w:t>
      </w:r>
      <w:r w:rsidR="00916520" w:rsidRPr="00E66F78">
        <w:rPr>
          <w:sz w:val="22"/>
          <w:szCs w:val="22"/>
        </w:rPr>
        <w:t>publicznego pn.</w:t>
      </w:r>
      <w:r w:rsidRPr="00E66F78">
        <w:rPr>
          <w:sz w:val="22"/>
          <w:szCs w:val="22"/>
        </w:rPr>
        <w:t xml:space="preserve"> </w:t>
      </w:r>
      <w:r w:rsidR="00CE0B6F" w:rsidRPr="00CE0B6F">
        <w:rPr>
          <w:b/>
          <w:sz w:val="22"/>
          <w:szCs w:val="22"/>
        </w:rPr>
        <w:t xml:space="preserve">Dostawa </w:t>
      </w:r>
      <w:r w:rsidR="00916520" w:rsidRPr="00916520">
        <w:rPr>
          <w:b/>
          <w:sz w:val="22"/>
          <w:szCs w:val="22"/>
        </w:rPr>
        <w:t xml:space="preserve">ognioszczelnych stacji kompaktowych i wyłączników wieloodpływowych </w:t>
      </w:r>
      <w:r w:rsidR="00CE0B6F" w:rsidRPr="00CE0B6F">
        <w:rPr>
          <w:b/>
          <w:sz w:val="22"/>
          <w:szCs w:val="22"/>
        </w:rPr>
        <w:t xml:space="preserve">dla potrzeb Oddziałów PGG S.A. </w:t>
      </w:r>
      <w:r w:rsidRPr="00E66F78">
        <w:rPr>
          <w:sz w:val="22"/>
          <w:szCs w:val="22"/>
        </w:rPr>
        <w:t xml:space="preserve">(nr sprawy </w:t>
      </w:r>
      <w:r w:rsidR="00426FAB" w:rsidRPr="00426FAB">
        <w:rPr>
          <w:sz w:val="22"/>
          <w:szCs w:val="22"/>
        </w:rPr>
        <w:t>602400336</w:t>
      </w:r>
      <w:r w:rsidRPr="00E92E2C">
        <w:rPr>
          <w:sz w:val="22"/>
          <w:szCs w:val="22"/>
        </w:rPr>
        <w:t>)</w:t>
      </w:r>
      <w:r w:rsidR="00EE53A3">
        <w:rPr>
          <w:sz w:val="22"/>
          <w:szCs w:val="22"/>
        </w:rPr>
        <w:t xml:space="preserve"> z podziałem na zadania:</w:t>
      </w:r>
    </w:p>
    <w:p w14:paraId="7EA52090" w14:textId="77777777" w:rsidR="00EE53A3" w:rsidRDefault="00EE53A3" w:rsidP="00EE53A3">
      <w:pPr>
        <w:pStyle w:val="Akapitzlist"/>
        <w:numPr>
          <w:ilvl w:val="1"/>
          <w:numId w:val="38"/>
        </w:numPr>
        <w:spacing w:line="259" w:lineRule="auto"/>
        <w:jc w:val="both"/>
        <w:rPr>
          <w:sz w:val="22"/>
          <w:szCs w:val="22"/>
        </w:rPr>
      </w:pPr>
      <w:r>
        <w:rPr>
          <w:sz w:val="22"/>
          <w:szCs w:val="22"/>
        </w:rPr>
        <w:t>Zadanie nr 1 ……………………………</w:t>
      </w:r>
    </w:p>
    <w:p w14:paraId="1FDF2A67" w14:textId="77777777" w:rsidR="00EE53A3" w:rsidRPr="00877B0B" w:rsidRDefault="00EE53A3" w:rsidP="00877B0B">
      <w:pPr>
        <w:pStyle w:val="Akapitzlist"/>
        <w:numPr>
          <w:ilvl w:val="1"/>
          <w:numId w:val="38"/>
        </w:numPr>
        <w:spacing w:line="259" w:lineRule="auto"/>
        <w:jc w:val="both"/>
        <w:rPr>
          <w:sz w:val="22"/>
          <w:szCs w:val="22"/>
        </w:rPr>
      </w:pPr>
      <w:r>
        <w:rPr>
          <w:sz w:val="22"/>
          <w:szCs w:val="22"/>
        </w:rPr>
        <w:t>Zadanie nr 2: …………………</w:t>
      </w:r>
    </w:p>
    <w:bookmarkEnd w:id="120"/>
    <w:p w14:paraId="4F6A6F15" w14:textId="77777777" w:rsidR="00683A07" w:rsidRPr="000C0BCE" w:rsidRDefault="00683A07" w:rsidP="00790A9A">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zatwierdzony Uchwałą</w:t>
      </w:r>
      <w:r w:rsidR="003A706E">
        <w:rPr>
          <w:bCs/>
          <w:iCs/>
          <w:sz w:val="22"/>
          <w:szCs w:val="22"/>
        </w:rPr>
        <w:t xml:space="preserve"> nr ….</w:t>
      </w:r>
      <w:r w:rsidRPr="008D2163">
        <w:rPr>
          <w:bCs/>
          <w:iCs/>
          <w:sz w:val="22"/>
          <w:szCs w:val="22"/>
        </w:rPr>
        <w:t xml:space="preserve"> Zarządu PGG S.A. </w:t>
      </w:r>
      <w:r w:rsidR="003A706E">
        <w:rPr>
          <w:bCs/>
          <w:iCs/>
          <w:sz w:val="22"/>
          <w:szCs w:val="22"/>
        </w:rPr>
        <w:t>z dnia……</w:t>
      </w:r>
    </w:p>
    <w:p w14:paraId="41346546" w14:textId="77777777" w:rsidR="00683A07" w:rsidRPr="00A33BF6" w:rsidRDefault="00683A07" w:rsidP="00683A07">
      <w:pPr>
        <w:spacing w:before="120"/>
        <w:jc w:val="both"/>
        <w:rPr>
          <w:sz w:val="22"/>
          <w:szCs w:val="22"/>
        </w:rPr>
      </w:pPr>
    </w:p>
    <w:p w14:paraId="121E16CF" w14:textId="77777777" w:rsidR="00683A07" w:rsidRPr="00A33BF6" w:rsidRDefault="00683A07" w:rsidP="00683A07">
      <w:pPr>
        <w:pStyle w:val="Nagwek2"/>
      </w:pPr>
      <w:bookmarkStart w:id="121" w:name="_Toc64016201"/>
      <w:bookmarkStart w:id="122" w:name="_Toc106184582"/>
      <w:bookmarkStart w:id="123" w:name="_Toc182892472"/>
      <w:r w:rsidRPr="00A33BF6">
        <w:t>§2. Przedmiot Umowy</w:t>
      </w:r>
      <w:bookmarkEnd w:id="121"/>
      <w:bookmarkEnd w:id="122"/>
      <w:bookmarkEnd w:id="123"/>
    </w:p>
    <w:p w14:paraId="275DB7A7" w14:textId="21E4AC15" w:rsidR="00683A07" w:rsidRPr="00537129" w:rsidRDefault="00683A07" w:rsidP="00CE0B6F">
      <w:pPr>
        <w:numPr>
          <w:ilvl w:val="0"/>
          <w:numId w:val="59"/>
        </w:numPr>
        <w:spacing w:line="259" w:lineRule="auto"/>
        <w:jc w:val="both"/>
        <w:rPr>
          <w:sz w:val="22"/>
          <w:szCs w:val="22"/>
        </w:rPr>
      </w:pPr>
      <w:bookmarkStart w:id="124" w:name="_Hlk67825626"/>
      <w:r w:rsidRPr="00A33BF6">
        <w:rPr>
          <w:sz w:val="22"/>
          <w:szCs w:val="22"/>
        </w:rPr>
        <w:t xml:space="preserve">Przedmiotem Umowy jest </w:t>
      </w:r>
      <w:r w:rsidR="00F646D9" w:rsidRPr="00F646D9">
        <w:rPr>
          <w:b/>
          <w:bCs/>
          <w:sz w:val="22"/>
          <w:szCs w:val="22"/>
        </w:rPr>
        <w:t>d</w:t>
      </w:r>
      <w:r w:rsidR="00CE0B6F" w:rsidRPr="00F646D9">
        <w:rPr>
          <w:b/>
          <w:bCs/>
          <w:sz w:val="22"/>
          <w:szCs w:val="22"/>
        </w:rPr>
        <w:t xml:space="preserve">ostawa </w:t>
      </w:r>
      <w:r w:rsidR="000C7F26" w:rsidRPr="000C7F26">
        <w:rPr>
          <w:b/>
          <w:bCs/>
          <w:sz w:val="22"/>
          <w:szCs w:val="22"/>
        </w:rPr>
        <w:t xml:space="preserve">ognioszczelnych stacji kompaktowych i wyłączników wieloodpływowych </w:t>
      </w:r>
      <w:r w:rsidR="00CE0B6F" w:rsidRPr="00F646D9">
        <w:rPr>
          <w:b/>
          <w:bCs/>
          <w:sz w:val="22"/>
          <w:szCs w:val="22"/>
        </w:rPr>
        <w:t xml:space="preserve">dla potrzeb Oddziałów PGG S.A. </w:t>
      </w:r>
      <w:r w:rsidR="003A706E" w:rsidRPr="00F646D9">
        <w:rPr>
          <w:b/>
          <w:bCs/>
          <w:sz w:val="22"/>
          <w:szCs w:val="22"/>
        </w:rPr>
        <w:t xml:space="preserve">w </w:t>
      </w:r>
      <w:r w:rsidR="003A706E" w:rsidRPr="00537129">
        <w:rPr>
          <w:b/>
          <w:bCs/>
          <w:sz w:val="22"/>
          <w:szCs w:val="22"/>
        </w:rPr>
        <w:t xml:space="preserve">zakresie </w:t>
      </w:r>
      <w:r w:rsidR="00F646D9" w:rsidRPr="00537129">
        <w:rPr>
          <w:b/>
          <w:bCs/>
          <w:sz w:val="22"/>
          <w:szCs w:val="22"/>
        </w:rPr>
        <w:t>Z</w:t>
      </w:r>
      <w:r w:rsidR="003A706E" w:rsidRPr="00537129">
        <w:rPr>
          <w:b/>
          <w:bCs/>
          <w:sz w:val="22"/>
          <w:szCs w:val="22"/>
        </w:rPr>
        <w:t>adania nr …….</w:t>
      </w:r>
      <w:r w:rsidR="003A706E" w:rsidRPr="00537129">
        <w:rPr>
          <w:sz w:val="22"/>
          <w:szCs w:val="22"/>
        </w:rPr>
        <w:t>.</w:t>
      </w:r>
      <w:r w:rsidR="00F646D9" w:rsidRPr="00537129">
        <w:rPr>
          <w:sz w:val="22"/>
          <w:szCs w:val="22"/>
        </w:rPr>
        <w:t xml:space="preserve">  </w:t>
      </w:r>
      <w:r w:rsidR="007C34C7" w:rsidRPr="00537129">
        <w:rPr>
          <w:sz w:val="22"/>
          <w:szCs w:val="22"/>
        </w:rPr>
        <w:t xml:space="preserve">(przedmiot Umowy w dalszej części Umowy nazywany jest także </w:t>
      </w:r>
      <w:r w:rsidR="007C34C7" w:rsidRPr="00537129">
        <w:rPr>
          <w:b/>
          <w:bCs/>
          <w:sz w:val="22"/>
          <w:szCs w:val="22"/>
        </w:rPr>
        <w:t>przedmiotem zamówienia</w:t>
      </w:r>
      <w:r w:rsidR="007C34C7" w:rsidRPr="00537129">
        <w:rPr>
          <w:sz w:val="22"/>
          <w:szCs w:val="22"/>
        </w:rPr>
        <w:t xml:space="preserve"> lub </w:t>
      </w:r>
      <w:r w:rsidR="007C34C7" w:rsidRPr="00537129">
        <w:rPr>
          <w:b/>
          <w:bCs/>
          <w:sz w:val="22"/>
          <w:szCs w:val="22"/>
        </w:rPr>
        <w:t>zamówieniem</w:t>
      </w:r>
      <w:r w:rsidR="007C34C7" w:rsidRPr="00537129">
        <w:rPr>
          <w:sz w:val="22"/>
          <w:szCs w:val="22"/>
        </w:rPr>
        <w:t>).</w:t>
      </w:r>
    </w:p>
    <w:p w14:paraId="515B3AD6" w14:textId="24AA8053" w:rsidR="00683A07" w:rsidRPr="00A33BF6" w:rsidRDefault="00683A07" w:rsidP="00481A5A">
      <w:pPr>
        <w:numPr>
          <w:ilvl w:val="0"/>
          <w:numId w:val="59"/>
        </w:numPr>
        <w:spacing w:line="259" w:lineRule="auto"/>
        <w:ind w:hanging="357"/>
        <w:jc w:val="both"/>
        <w:rPr>
          <w:sz w:val="22"/>
          <w:szCs w:val="22"/>
        </w:rPr>
      </w:pPr>
      <w:r w:rsidRPr="00537129">
        <w:rPr>
          <w:sz w:val="22"/>
          <w:szCs w:val="22"/>
        </w:rPr>
        <w:t>Szczegółowy Opis Przedmiotu Zamówienia (</w:t>
      </w:r>
      <w:r w:rsidR="001A3D5B" w:rsidRPr="00537129">
        <w:rPr>
          <w:sz w:val="22"/>
          <w:szCs w:val="22"/>
        </w:rPr>
        <w:t xml:space="preserve">dalej jako </w:t>
      </w:r>
      <w:r w:rsidRPr="00537129">
        <w:rPr>
          <w:sz w:val="22"/>
          <w:szCs w:val="22"/>
        </w:rPr>
        <w:t xml:space="preserve">SOPZ) stanowi </w:t>
      </w:r>
      <w:r w:rsidRPr="00537129">
        <w:rPr>
          <w:b/>
          <w:bCs/>
          <w:sz w:val="22"/>
          <w:szCs w:val="22"/>
        </w:rPr>
        <w:t>Załącznik</w:t>
      </w:r>
      <w:r w:rsidR="00F77390">
        <w:rPr>
          <w:b/>
          <w:bCs/>
          <w:sz w:val="22"/>
          <w:szCs w:val="22"/>
        </w:rPr>
        <w:t>i</w:t>
      </w:r>
      <w:r w:rsidRPr="00537129">
        <w:rPr>
          <w:b/>
          <w:bCs/>
          <w:sz w:val="22"/>
          <w:szCs w:val="22"/>
        </w:rPr>
        <w:t xml:space="preserve"> nr 1</w:t>
      </w:r>
      <w:r w:rsidR="00F77390">
        <w:rPr>
          <w:b/>
          <w:bCs/>
          <w:sz w:val="22"/>
          <w:szCs w:val="22"/>
        </w:rPr>
        <w:t xml:space="preserve">, 1.1 i 1.2 </w:t>
      </w:r>
      <w:r w:rsidRPr="00537129">
        <w:rPr>
          <w:b/>
          <w:bCs/>
          <w:sz w:val="22"/>
          <w:szCs w:val="22"/>
        </w:rPr>
        <w:t>do Umowy</w:t>
      </w:r>
      <w:r w:rsidR="00F77390">
        <w:rPr>
          <w:b/>
          <w:bCs/>
          <w:sz w:val="22"/>
          <w:szCs w:val="22"/>
        </w:rPr>
        <w:t xml:space="preserve">. </w:t>
      </w:r>
    </w:p>
    <w:p w14:paraId="33ED1449" w14:textId="77777777" w:rsidR="00683A07" w:rsidRPr="00AD47F9" w:rsidRDefault="00683A07" w:rsidP="00481A5A">
      <w:pPr>
        <w:numPr>
          <w:ilvl w:val="0"/>
          <w:numId w:val="59"/>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2930079E" w14:textId="77777777" w:rsidR="00683A07" w:rsidRPr="00AD47F9" w:rsidRDefault="00683A07" w:rsidP="00481A5A">
      <w:pPr>
        <w:numPr>
          <w:ilvl w:val="0"/>
          <w:numId w:val="59"/>
        </w:numPr>
        <w:spacing w:line="259" w:lineRule="auto"/>
        <w:ind w:left="357"/>
        <w:jc w:val="both"/>
        <w:rPr>
          <w:sz w:val="22"/>
          <w:szCs w:val="22"/>
        </w:rPr>
      </w:pPr>
      <w:r w:rsidRPr="00AD47F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2A0FCBC" w14:textId="77777777" w:rsidR="00683A07" w:rsidRPr="00AD47F9" w:rsidRDefault="00683A07" w:rsidP="00481A5A">
      <w:pPr>
        <w:numPr>
          <w:ilvl w:val="0"/>
          <w:numId w:val="59"/>
        </w:numPr>
        <w:autoSpaceDE w:val="0"/>
        <w:autoSpaceDN w:val="0"/>
        <w:adjustRightInd w:val="0"/>
        <w:jc w:val="both"/>
        <w:rPr>
          <w:i/>
          <w:iCs/>
          <w:color w:val="FF0000"/>
          <w:sz w:val="22"/>
          <w:szCs w:val="22"/>
        </w:rPr>
      </w:pPr>
      <w:r w:rsidRPr="00AD47F9">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650C84F2" w14:textId="66BD25C6" w:rsidR="00683A07" w:rsidRPr="00A33BF6" w:rsidRDefault="00683A07" w:rsidP="00481A5A">
      <w:pPr>
        <w:numPr>
          <w:ilvl w:val="0"/>
          <w:numId w:val="59"/>
        </w:numPr>
        <w:spacing w:line="259" w:lineRule="auto"/>
        <w:ind w:left="357"/>
        <w:jc w:val="both"/>
        <w:rPr>
          <w:sz w:val="22"/>
          <w:szCs w:val="22"/>
        </w:rPr>
      </w:pPr>
      <w:r w:rsidRPr="00AD47F9">
        <w:rPr>
          <w:sz w:val="22"/>
          <w:szCs w:val="22"/>
        </w:rPr>
        <w:t xml:space="preserve">Realizacja Umowy </w:t>
      </w:r>
      <w:r w:rsidRPr="00F646D9">
        <w:rPr>
          <w:b/>
          <w:bCs/>
          <w:sz w:val="22"/>
          <w:szCs w:val="22"/>
        </w:rPr>
        <w:t>nie wymaga</w:t>
      </w:r>
      <w:r w:rsidRPr="003A706E">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w:t>
      </w:r>
      <w:r w:rsidR="007C34C7" w:rsidRPr="00A33BF6">
        <w:rPr>
          <w:b/>
          <w:bCs/>
          <w:sz w:val="22"/>
          <w:szCs w:val="22"/>
        </w:rPr>
        <w:t>Umowa Przychodowa</w:t>
      </w:r>
      <w:r w:rsidR="007C34C7" w:rsidRPr="00A33BF6">
        <w:rPr>
          <w:sz w:val="22"/>
          <w:szCs w:val="22"/>
        </w:rPr>
        <w:t>).</w:t>
      </w:r>
    </w:p>
    <w:p w14:paraId="2C553126" w14:textId="77777777" w:rsidR="00683A07" w:rsidRPr="00AD47F9" w:rsidRDefault="00683A07" w:rsidP="00683A07">
      <w:pPr>
        <w:spacing w:line="259" w:lineRule="auto"/>
        <w:ind w:left="360"/>
        <w:jc w:val="both"/>
        <w:rPr>
          <w:sz w:val="22"/>
          <w:szCs w:val="22"/>
        </w:rPr>
      </w:pPr>
      <w:bookmarkStart w:id="125" w:name="_Hlk148350736"/>
    </w:p>
    <w:p w14:paraId="5B4B5499" w14:textId="77777777" w:rsidR="00683A07" w:rsidRPr="00AD47F9" w:rsidRDefault="00683A07" w:rsidP="00683A07">
      <w:pPr>
        <w:pStyle w:val="Nagwek2"/>
      </w:pPr>
      <w:bookmarkStart w:id="126" w:name="_Toc64016202"/>
      <w:bookmarkStart w:id="127" w:name="_Toc80870483"/>
      <w:bookmarkStart w:id="128" w:name="_Toc106184583"/>
      <w:bookmarkStart w:id="129" w:name="_Toc182892473"/>
      <w:r w:rsidRPr="00AD47F9">
        <w:t>§3. Cena i sposób rozliczeń</w:t>
      </w:r>
      <w:bookmarkEnd w:id="126"/>
      <w:bookmarkEnd w:id="127"/>
      <w:bookmarkEnd w:id="128"/>
      <w:bookmarkEnd w:id="129"/>
    </w:p>
    <w:p w14:paraId="73F94A98" w14:textId="4190040B" w:rsidR="00E42A18" w:rsidRPr="00877B0B" w:rsidRDefault="003A706E" w:rsidP="00515295">
      <w:pPr>
        <w:numPr>
          <w:ilvl w:val="0"/>
          <w:numId w:val="39"/>
        </w:numPr>
        <w:spacing w:line="259" w:lineRule="auto"/>
        <w:ind w:hanging="357"/>
        <w:jc w:val="both"/>
        <w:rPr>
          <w:rFonts w:eastAsia="Calibri"/>
          <w:sz w:val="22"/>
          <w:szCs w:val="22"/>
        </w:rPr>
      </w:pPr>
      <w:bookmarkStart w:id="130" w:name="_Hlk148356870"/>
      <w:r w:rsidRPr="00515295">
        <w:rPr>
          <w:sz w:val="22"/>
          <w:szCs w:val="22"/>
        </w:rPr>
        <w:t>Wartość umowy</w:t>
      </w:r>
      <w:r w:rsidR="00044CAF">
        <w:rPr>
          <w:sz w:val="22"/>
          <w:szCs w:val="22"/>
        </w:rPr>
        <w:t xml:space="preserve"> nie przekroczy</w:t>
      </w:r>
      <w:r w:rsidRPr="00515295">
        <w:rPr>
          <w:sz w:val="22"/>
          <w:szCs w:val="22"/>
        </w:rPr>
        <w:t xml:space="preserve">: ………………… zł netto, </w:t>
      </w:r>
    </w:p>
    <w:p w14:paraId="3DAFA154" w14:textId="77777777" w:rsidR="00E42A18" w:rsidRDefault="003A706E" w:rsidP="00E42A18">
      <w:pPr>
        <w:spacing w:line="259" w:lineRule="auto"/>
        <w:ind w:left="360"/>
        <w:jc w:val="both"/>
        <w:rPr>
          <w:sz w:val="22"/>
          <w:szCs w:val="22"/>
        </w:rPr>
      </w:pPr>
      <w:r w:rsidRPr="00515295">
        <w:rPr>
          <w:sz w:val="22"/>
          <w:szCs w:val="22"/>
        </w:rPr>
        <w:t>w tym</w:t>
      </w:r>
      <w:r w:rsidR="00E42A18">
        <w:rPr>
          <w:sz w:val="22"/>
          <w:szCs w:val="22"/>
        </w:rPr>
        <w:t>:</w:t>
      </w:r>
    </w:p>
    <w:p w14:paraId="285D341D" w14:textId="3D87E66B" w:rsidR="00E32ACF" w:rsidRPr="00E32ACF" w:rsidRDefault="00E32ACF" w:rsidP="00E32ACF">
      <w:pPr>
        <w:numPr>
          <w:ilvl w:val="1"/>
          <w:numId w:val="39"/>
        </w:numPr>
        <w:ind w:hanging="357"/>
        <w:jc w:val="both"/>
        <w:rPr>
          <w:sz w:val="22"/>
          <w:szCs w:val="22"/>
        </w:rPr>
      </w:pPr>
      <w:r w:rsidRPr="00E32ACF">
        <w:rPr>
          <w:sz w:val="22"/>
          <w:szCs w:val="22"/>
        </w:rPr>
        <w:t xml:space="preserve">dla zadania nr </w:t>
      </w:r>
      <w:r w:rsidR="00B50F59" w:rsidRPr="00E32ACF">
        <w:rPr>
          <w:sz w:val="22"/>
          <w:szCs w:val="22"/>
        </w:rPr>
        <w:t>1:</w:t>
      </w:r>
      <w:r w:rsidRPr="00E32ACF">
        <w:rPr>
          <w:sz w:val="22"/>
          <w:szCs w:val="22"/>
        </w:rPr>
        <w:t xml:space="preserve"> ………………. zł netto,</w:t>
      </w:r>
    </w:p>
    <w:p w14:paraId="1AA4FFC0" w14:textId="7B2CD960" w:rsidR="00E32ACF" w:rsidRPr="00E32ACF" w:rsidRDefault="00E32ACF" w:rsidP="00E32ACF">
      <w:pPr>
        <w:numPr>
          <w:ilvl w:val="1"/>
          <w:numId w:val="39"/>
        </w:numPr>
        <w:ind w:hanging="357"/>
        <w:jc w:val="both"/>
        <w:rPr>
          <w:sz w:val="22"/>
          <w:szCs w:val="22"/>
        </w:rPr>
      </w:pPr>
      <w:r w:rsidRPr="00E32ACF">
        <w:rPr>
          <w:sz w:val="22"/>
          <w:szCs w:val="22"/>
        </w:rPr>
        <w:t xml:space="preserve">dla zadania nr </w:t>
      </w:r>
      <w:r w:rsidR="00B50F59" w:rsidRPr="00E32ACF">
        <w:rPr>
          <w:sz w:val="22"/>
          <w:szCs w:val="22"/>
        </w:rPr>
        <w:t>2:</w:t>
      </w:r>
      <w:r w:rsidRPr="00E32ACF">
        <w:rPr>
          <w:sz w:val="22"/>
          <w:szCs w:val="22"/>
        </w:rPr>
        <w:t xml:space="preserve"> ………………. zł netto</w:t>
      </w:r>
    </w:p>
    <w:p w14:paraId="46F4199A" w14:textId="77777777" w:rsidR="00E32ACF" w:rsidRPr="00E32ACF" w:rsidRDefault="00E32ACF" w:rsidP="00E32ACF">
      <w:pPr>
        <w:numPr>
          <w:ilvl w:val="1"/>
          <w:numId w:val="39"/>
        </w:numPr>
        <w:ind w:hanging="357"/>
        <w:jc w:val="both"/>
        <w:rPr>
          <w:sz w:val="22"/>
          <w:szCs w:val="22"/>
        </w:rPr>
      </w:pPr>
      <w:r w:rsidRPr="00E32ACF">
        <w:rPr>
          <w:sz w:val="22"/>
          <w:szCs w:val="22"/>
        </w:rPr>
        <w:t>…..</w:t>
      </w:r>
    </w:p>
    <w:p w14:paraId="72B78259" w14:textId="77777777" w:rsidR="00683A07" w:rsidRDefault="00683A07" w:rsidP="00ED0827">
      <w:pPr>
        <w:numPr>
          <w:ilvl w:val="0"/>
          <w:numId w:val="39"/>
        </w:numPr>
        <w:ind w:hanging="357"/>
        <w:jc w:val="both"/>
        <w:rPr>
          <w:sz w:val="22"/>
          <w:szCs w:val="22"/>
        </w:rPr>
      </w:pPr>
      <w:r w:rsidRPr="00CE2B24">
        <w:rPr>
          <w:sz w:val="22"/>
          <w:szCs w:val="22"/>
        </w:rPr>
        <w:t>Wartość Umowy, o której mowa w ust. 1, została ustalona w oparciu o cen</w:t>
      </w:r>
      <w:r w:rsidR="002A734C" w:rsidRPr="00CE2B24">
        <w:rPr>
          <w:sz w:val="22"/>
          <w:szCs w:val="22"/>
        </w:rPr>
        <w:t xml:space="preserve">ę netto </w:t>
      </w:r>
      <w:r w:rsidRPr="00CE2B24">
        <w:rPr>
          <w:sz w:val="22"/>
          <w:szCs w:val="22"/>
        </w:rPr>
        <w:t>podan</w:t>
      </w:r>
      <w:r w:rsidR="002A734C" w:rsidRPr="00CE2B24">
        <w:rPr>
          <w:sz w:val="22"/>
          <w:szCs w:val="22"/>
        </w:rPr>
        <w:t>ą</w:t>
      </w:r>
      <w:r w:rsidRPr="00CE2B24">
        <w:rPr>
          <w:sz w:val="22"/>
          <w:szCs w:val="22"/>
        </w:rPr>
        <w:t xml:space="preserve"> </w:t>
      </w:r>
      <w:r w:rsidRPr="00CE2B24">
        <w:rPr>
          <w:sz w:val="22"/>
          <w:szCs w:val="22"/>
        </w:rPr>
        <w:br/>
        <w:t xml:space="preserve">w Ofercie Wykonawcy </w:t>
      </w:r>
      <w:r w:rsidR="002A734C" w:rsidRPr="00CE2B24">
        <w:rPr>
          <w:sz w:val="22"/>
          <w:szCs w:val="22"/>
        </w:rPr>
        <w:t>albo w oparciu o ceny jednostkowe netto podane w Ofercie Wykonawcy oraz szacunkową</w:t>
      </w:r>
      <w:r w:rsidRPr="00CE2B24">
        <w:rPr>
          <w:sz w:val="22"/>
          <w:szCs w:val="22"/>
        </w:rPr>
        <w:t xml:space="preserve"> liczbę jednostek podaną w Specyfikacji Warunków Zamówienia. </w:t>
      </w:r>
    </w:p>
    <w:p w14:paraId="4357D41C" w14:textId="79B0A515" w:rsidR="00E32ACF" w:rsidRDefault="00E32ACF" w:rsidP="00E32ACF">
      <w:pPr>
        <w:numPr>
          <w:ilvl w:val="0"/>
          <w:numId w:val="39"/>
        </w:numPr>
        <w:jc w:val="both"/>
        <w:rPr>
          <w:sz w:val="22"/>
          <w:szCs w:val="22"/>
        </w:rPr>
      </w:pPr>
      <w:r w:rsidRPr="00E32ACF">
        <w:rPr>
          <w:sz w:val="22"/>
          <w:szCs w:val="22"/>
        </w:rPr>
        <w:t xml:space="preserve">Cena jednostkowa netto, w oparciu o którą będą rozliczane wykonane dostawy </w:t>
      </w:r>
      <w:r w:rsidR="00044CAF">
        <w:rPr>
          <w:sz w:val="22"/>
          <w:szCs w:val="22"/>
        </w:rPr>
        <w:t>nie przekroczy</w:t>
      </w:r>
      <w:r w:rsidR="00E21F8B">
        <w:rPr>
          <w:sz w:val="22"/>
          <w:szCs w:val="22"/>
        </w:rPr>
        <w:t xml:space="preserve">: </w:t>
      </w:r>
    </w:p>
    <w:p w14:paraId="53F23374" w14:textId="01C737D7" w:rsidR="00E32ACF" w:rsidRDefault="00E32ACF" w:rsidP="00E32ACF">
      <w:pPr>
        <w:pStyle w:val="Akapitzlist"/>
        <w:numPr>
          <w:ilvl w:val="1"/>
          <w:numId w:val="39"/>
        </w:numPr>
        <w:jc w:val="both"/>
        <w:rPr>
          <w:sz w:val="22"/>
          <w:szCs w:val="22"/>
        </w:rPr>
      </w:pPr>
      <w:r>
        <w:rPr>
          <w:sz w:val="22"/>
          <w:szCs w:val="22"/>
        </w:rPr>
        <w:t xml:space="preserve">dla zadania nr 1: …………………. zł netto, </w:t>
      </w:r>
    </w:p>
    <w:p w14:paraId="08A40833" w14:textId="286427E8" w:rsidR="00E32ACF" w:rsidRDefault="00E32ACF" w:rsidP="00E32ACF">
      <w:pPr>
        <w:pStyle w:val="Akapitzlist"/>
        <w:numPr>
          <w:ilvl w:val="1"/>
          <w:numId w:val="39"/>
        </w:numPr>
        <w:jc w:val="both"/>
        <w:rPr>
          <w:sz w:val="22"/>
          <w:szCs w:val="22"/>
        </w:rPr>
      </w:pPr>
      <w:r>
        <w:rPr>
          <w:sz w:val="22"/>
          <w:szCs w:val="22"/>
        </w:rPr>
        <w:t xml:space="preserve">dla zadania nr 2: …………………. zł netto, </w:t>
      </w:r>
    </w:p>
    <w:p w14:paraId="361B8F10" w14:textId="28F59AE2" w:rsidR="00E32ACF" w:rsidRPr="00E32ACF" w:rsidRDefault="00E32ACF" w:rsidP="00E32ACF">
      <w:pPr>
        <w:pStyle w:val="Akapitzlist"/>
        <w:numPr>
          <w:ilvl w:val="1"/>
          <w:numId w:val="39"/>
        </w:numPr>
        <w:jc w:val="both"/>
        <w:rPr>
          <w:sz w:val="22"/>
          <w:szCs w:val="22"/>
        </w:rPr>
      </w:pPr>
      <w:r>
        <w:rPr>
          <w:sz w:val="22"/>
          <w:szCs w:val="22"/>
        </w:rPr>
        <w:t>…………….</w:t>
      </w:r>
    </w:p>
    <w:p w14:paraId="05107EB5" w14:textId="4E5EE23E" w:rsidR="007C34C7" w:rsidRPr="00CE2B24" w:rsidRDefault="00683A07" w:rsidP="00ED0827">
      <w:pPr>
        <w:numPr>
          <w:ilvl w:val="0"/>
          <w:numId w:val="39"/>
        </w:numPr>
        <w:ind w:left="357" w:hanging="357"/>
        <w:jc w:val="both"/>
        <w:rPr>
          <w:sz w:val="22"/>
          <w:szCs w:val="22"/>
        </w:rPr>
      </w:pPr>
      <w:r w:rsidRPr="00CE2B24">
        <w:rPr>
          <w:sz w:val="22"/>
          <w:szCs w:val="22"/>
        </w:rPr>
        <w:t>Do cen</w:t>
      </w:r>
      <w:r w:rsidR="00BD1DEE" w:rsidRPr="00CE2B24">
        <w:rPr>
          <w:sz w:val="22"/>
          <w:szCs w:val="22"/>
        </w:rPr>
        <w:t>y</w:t>
      </w:r>
      <w:r w:rsidRPr="00CE2B24">
        <w:rPr>
          <w:sz w:val="22"/>
          <w:szCs w:val="22"/>
        </w:rPr>
        <w:t xml:space="preserve"> netto </w:t>
      </w:r>
      <w:r w:rsidR="002A734C" w:rsidRPr="00CE2B24">
        <w:rPr>
          <w:sz w:val="22"/>
          <w:szCs w:val="22"/>
        </w:rPr>
        <w:t xml:space="preserve">albo cen jednostkowych netto </w:t>
      </w:r>
      <w:r w:rsidRPr="00CE2B24">
        <w:rPr>
          <w:sz w:val="22"/>
          <w:szCs w:val="22"/>
        </w:rPr>
        <w:t>zostanie doliczony podatek od towarów i usług w</w:t>
      </w:r>
      <w:r w:rsidR="00F845D8">
        <w:rPr>
          <w:sz w:val="22"/>
          <w:szCs w:val="22"/>
        </w:rPr>
        <w:t> </w:t>
      </w:r>
      <w:r w:rsidR="007C34C7" w:rsidRPr="00CE2B24">
        <w:rPr>
          <w:sz w:val="22"/>
          <w:szCs w:val="22"/>
        </w:rPr>
        <w:t xml:space="preserve">wysokości obowiązującej w </w:t>
      </w:r>
      <w:r w:rsidR="009F6DF8" w:rsidRPr="00CE2B24">
        <w:rPr>
          <w:sz w:val="22"/>
          <w:szCs w:val="22"/>
        </w:rPr>
        <w:t xml:space="preserve">okresie </w:t>
      </w:r>
      <w:r w:rsidR="00A83CAC" w:rsidRPr="00CE2B24">
        <w:rPr>
          <w:sz w:val="22"/>
          <w:szCs w:val="22"/>
        </w:rPr>
        <w:t>realizacji zamówienia</w:t>
      </w:r>
      <w:r w:rsidR="007C34C7" w:rsidRPr="00CE2B24">
        <w:rPr>
          <w:sz w:val="22"/>
          <w:szCs w:val="22"/>
        </w:rPr>
        <w:t>.</w:t>
      </w:r>
    </w:p>
    <w:p w14:paraId="64D9884B" w14:textId="1B5082CD" w:rsidR="00826239" w:rsidRPr="00CE2B24" w:rsidRDefault="00683A07" w:rsidP="00ED0827">
      <w:pPr>
        <w:pStyle w:val="bullet"/>
        <w:numPr>
          <w:ilvl w:val="0"/>
          <w:numId w:val="39"/>
        </w:numPr>
        <w:spacing w:before="0" w:after="0"/>
        <w:jc w:val="both"/>
        <w:rPr>
          <w:i/>
          <w:sz w:val="22"/>
          <w:szCs w:val="22"/>
        </w:rPr>
      </w:pPr>
      <w:r w:rsidRPr="00CE2B24">
        <w:rPr>
          <w:sz w:val="22"/>
        </w:rPr>
        <w:t>Cen</w:t>
      </w:r>
      <w:r w:rsidR="00826239" w:rsidRPr="00CE2B24">
        <w:rPr>
          <w:sz w:val="22"/>
        </w:rPr>
        <w:t>a</w:t>
      </w:r>
      <w:r w:rsidRPr="00CE2B24">
        <w:rPr>
          <w:sz w:val="22"/>
        </w:rPr>
        <w:t xml:space="preserve"> netto </w:t>
      </w:r>
      <w:r w:rsidR="002A734C" w:rsidRPr="00CE2B24">
        <w:rPr>
          <w:sz w:val="22"/>
        </w:rPr>
        <w:t xml:space="preserve">oraz ceny jednostkowe </w:t>
      </w:r>
      <w:r w:rsidR="00703169" w:rsidRPr="00CE2B24">
        <w:rPr>
          <w:sz w:val="22"/>
        </w:rPr>
        <w:t xml:space="preserve">netto </w:t>
      </w:r>
      <w:r w:rsidR="002A734C" w:rsidRPr="00CE2B24">
        <w:rPr>
          <w:sz w:val="22"/>
        </w:rPr>
        <w:t>są</w:t>
      </w:r>
      <w:r w:rsidRPr="00CE2B24">
        <w:rPr>
          <w:sz w:val="22"/>
        </w:rPr>
        <w:t xml:space="preserve"> stał</w:t>
      </w:r>
      <w:r w:rsidR="002A734C" w:rsidRPr="00CE2B24">
        <w:rPr>
          <w:sz w:val="22"/>
        </w:rPr>
        <w:t>e</w:t>
      </w:r>
      <w:r w:rsidR="00826239" w:rsidRPr="00CE2B24">
        <w:rPr>
          <w:sz w:val="22"/>
        </w:rPr>
        <w:t>,</w:t>
      </w:r>
      <w:r w:rsidRPr="00CE2B24">
        <w:rPr>
          <w:sz w:val="22"/>
        </w:rPr>
        <w:t xml:space="preserve"> a wartość Umowy nie będzie indeksowana</w:t>
      </w:r>
      <w:r w:rsidR="00826239" w:rsidRPr="00CE2B24">
        <w:rPr>
          <w:sz w:val="22"/>
        </w:rPr>
        <w:t xml:space="preserve">, </w:t>
      </w:r>
      <w:r w:rsidR="00826239" w:rsidRPr="00CE2B24">
        <w:rPr>
          <w:sz w:val="22"/>
          <w:szCs w:val="20"/>
        </w:rPr>
        <w:t xml:space="preserve">chyba, że postanowienia niniejszej Umowy </w:t>
      </w:r>
      <w:r w:rsidR="002A734C" w:rsidRPr="00CE2B24">
        <w:rPr>
          <w:sz w:val="22"/>
          <w:szCs w:val="20"/>
        </w:rPr>
        <w:t>wprost</w:t>
      </w:r>
      <w:r w:rsidR="00826239" w:rsidRPr="00CE2B24">
        <w:rPr>
          <w:sz w:val="22"/>
          <w:szCs w:val="20"/>
        </w:rPr>
        <w:t xml:space="preserve"> stanowią inaczej.</w:t>
      </w:r>
    </w:p>
    <w:p w14:paraId="084E9B56" w14:textId="701C18D7" w:rsidR="00683A07" w:rsidRPr="00CE2B24" w:rsidRDefault="00683A07" w:rsidP="00ED0827">
      <w:pPr>
        <w:numPr>
          <w:ilvl w:val="0"/>
          <w:numId w:val="39"/>
        </w:numPr>
        <w:ind w:hanging="357"/>
        <w:jc w:val="both"/>
        <w:rPr>
          <w:sz w:val="22"/>
          <w:szCs w:val="22"/>
        </w:rPr>
      </w:pPr>
      <w:r w:rsidRPr="00CE2B24">
        <w:rPr>
          <w:sz w:val="22"/>
          <w:szCs w:val="22"/>
        </w:rPr>
        <w:t>Cen</w:t>
      </w:r>
      <w:r w:rsidR="002A734C" w:rsidRPr="00CE2B24">
        <w:rPr>
          <w:sz w:val="22"/>
          <w:szCs w:val="22"/>
        </w:rPr>
        <w:t>a netto oraz ceny</w:t>
      </w:r>
      <w:r w:rsidRPr="00CE2B24">
        <w:rPr>
          <w:sz w:val="22"/>
          <w:szCs w:val="22"/>
        </w:rPr>
        <w:t xml:space="preserve"> jednostkowe netto zawierają wszelkie koszty Wykonawcy związane z</w:t>
      </w:r>
      <w:r w:rsidR="00F845D8">
        <w:rPr>
          <w:sz w:val="22"/>
          <w:szCs w:val="22"/>
        </w:rPr>
        <w:t> </w:t>
      </w:r>
      <w:r w:rsidRPr="00CE2B24">
        <w:rPr>
          <w:sz w:val="22"/>
          <w:szCs w:val="22"/>
        </w:rPr>
        <w:t>realizacją Umowy, w tym w szczególności podatki, opłaty, cło, itd</w:t>
      </w:r>
      <w:r w:rsidR="00E42A18" w:rsidRPr="00CE2B24">
        <w:rPr>
          <w:sz w:val="22"/>
          <w:szCs w:val="22"/>
        </w:rPr>
        <w:t>.</w:t>
      </w:r>
      <w:r w:rsidRPr="00CE2B24">
        <w:rPr>
          <w:sz w:val="22"/>
          <w:szCs w:val="22"/>
        </w:rPr>
        <w:t xml:space="preserve"> i nie będą podlegały zmianom, chyba że postanowienia Umowy wprost stanowią inaczej. </w:t>
      </w:r>
    </w:p>
    <w:p w14:paraId="4AA9EFE8" w14:textId="77777777" w:rsidR="00826239" w:rsidRPr="00A33BF6" w:rsidRDefault="00826239" w:rsidP="00790A9A">
      <w:pPr>
        <w:pStyle w:val="Tekstpodstawowy"/>
        <w:numPr>
          <w:ilvl w:val="0"/>
          <w:numId w:val="39"/>
        </w:numPr>
        <w:tabs>
          <w:tab w:val="left" w:pos="851"/>
        </w:tabs>
        <w:spacing w:after="0"/>
        <w:jc w:val="both"/>
        <w:rPr>
          <w:iCs/>
          <w:sz w:val="22"/>
          <w:szCs w:val="22"/>
        </w:rPr>
      </w:pPr>
      <w:bookmarkStart w:id="131" w:name="_Hlk148343732"/>
      <w:r w:rsidRPr="00CE2B24">
        <w:rPr>
          <w:iCs/>
          <w:sz w:val="22"/>
          <w:szCs w:val="22"/>
        </w:rPr>
        <w:lastRenderedPageBreak/>
        <w:t xml:space="preserve">W przypadku, gdy Wykonawcą jest </w:t>
      </w:r>
      <w:r w:rsidRPr="00A33BF6">
        <w:rPr>
          <w:iCs/>
          <w:sz w:val="22"/>
          <w:szCs w:val="22"/>
        </w:rPr>
        <w:t>podmiot zagraniczny, zgodnie z ustawą o podatku od towarów i usług, Zamawiający jest zobowiązany rozliczyć podatek VAT.</w:t>
      </w:r>
    </w:p>
    <w:bookmarkEnd w:id="131"/>
    <w:p w14:paraId="746583ED" w14:textId="77777777" w:rsidR="00683A07" w:rsidRPr="00A33BF6" w:rsidRDefault="00683A07" w:rsidP="00790A9A">
      <w:pPr>
        <w:pStyle w:val="Tekstpodstawowy"/>
        <w:numPr>
          <w:ilvl w:val="0"/>
          <w:numId w:val="39"/>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75830378" w14:textId="3C4D6640" w:rsidR="006D4B81" w:rsidRPr="00930BB6" w:rsidRDefault="00544565" w:rsidP="00544565">
      <w:pPr>
        <w:pStyle w:val="Tekstpodstawowy"/>
        <w:numPr>
          <w:ilvl w:val="0"/>
          <w:numId w:val="39"/>
        </w:numPr>
        <w:tabs>
          <w:tab w:val="left" w:pos="851"/>
        </w:tabs>
        <w:spacing w:after="0"/>
        <w:jc w:val="both"/>
        <w:rPr>
          <w:sz w:val="22"/>
          <w:szCs w:val="22"/>
        </w:rPr>
      </w:pPr>
      <w:r w:rsidRPr="00930BB6">
        <w:rPr>
          <w:sz w:val="22"/>
          <w:szCs w:val="22"/>
        </w:rPr>
        <w:t>Wykonawcy przysługuje wynagrodzenie za faktycznie wykonaną/e dostawę/y, które rozliczane będą</w:t>
      </w:r>
      <w:r w:rsidR="006A6007">
        <w:rPr>
          <w:sz w:val="22"/>
          <w:szCs w:val="22"/>
        </w:rPr>
        <w:t xml:space="preserve"> </w:t>
      </w:r>
      <w:r w:rsidR="006A6007" w:rsidRPr="000B041F">
        <w:rPr>
          <w:color w:val="000000" w:themeColor="text1"/>
          <w:sz w:val="22"/>
          <w:szCs w:val="22"/>
        </w:rPr>
        <w:t xml:space="preserve">na podstawie faktycznej ilości jednostek i ceny jednostkowej netto, </w:t>
      </w:r>
      <w:r w:rsidRPr="006A6007">
        <w:rPr>
          <w:sz w:val="22"/>
          <w:szCs w:val="22"/>
        </w:rPr>
        <w:t xml:space="preserve">wskazanej w ust. </w:t>
      </w:r>
      <w:r w:rsidR="00E32ACF">
        <w:rPr>
          <w:sz w:val="22"/>
          <w:szCs w:val="22"/>
        </w:rPr>
        <w:t>3</w:t>
      </w:r>
      <w:r w:rsidRPr="006A6007">
        <w:rPr>
          <w:sz w:val="22"/>
          <w:szCs w:val="22"/>
        </w:rPr>
        <w:t xml:space="preserve"> powyżej.</w:t>
      </w:r>
      <w:r w:rsidR="006D4B81" w:rsidRPr="006A6007">
        <w:rPr>
          <w:sz w:val="22"/>
          <w:szCs w:val="22"/>
        </w:rPr>
        <w:t xml:space="preserve"> </w:t>
      </w:r>
    </w:p>
    <w:bookmarkEnd w:id="130"/>
    <w:p w14:paraId="3E2913D8" w14:textId="77777777" w:rsidR="00683A07" w:rsidRPr="00930BB6" w:rsidRDefault="00683A07" w:rsidP="00790A9A">
      <w:pPr>
        <w:numPr>
          <w:ilvl w:val="0"/>
          <w:numId w:val="39"/>
        </w:numPr>
        <w:spacing w:line="259" w:lineRule="auto"/>
        <w:ind w:left="357"/>
        <w:jc w:val="both"/>
        <w:rPr>
          <w:sz w:val="22"/>
          <w:szCs w:val="22"/>
        </w:rPr>
      </w:pPr>
      <w:r w:rsidRPr="00930BB6">
        <w:rPr>
          <w:sz w:val="22"/>
          <w:szCs w:val="22"/>
        </w:rPr>
        <w:t>Wszelkie rozliczenia będą dokonywane w złotych polskich.</w:t>
      </w:r>
    </w:p>
    <w:p w14:paraId="38B333EA" w14:textId="77777777" w:rsidR="00E32ACF" w:rsidRPr="00E32ACF" w:rsidRDefault="00683A07" w:rsidP="00515295">
      <w:pPr>
        <w:numPr>
          <w:ilvl w:val="0"/>
          <w:numId w:val="39"/>
        </w:numPr>
        <w:spacing w:line="259" w:lineRule="auto"/>
        <w:ind w:hanging="357"/>
        <w:jc w:val="both"/>
        <w:rPr>
          <w:b/>
          <w:bCs/>
          <w:sz w:val="22"/>
          <w:szCs w:val="22"/>
        </w:rPr>
      </w:pPr>
      <w:r w:rsidRPr="00E32ACF">
        <w:rPr>
          <w:b/>
          <w:bCs/>
          <w:sz w:val="22"/>
          <w:szCs w:val="22"/>
        </w:rPr>
        <w:t xml:space="preserve">Zamawiający oświadcza, że minimalny gwarantowany poziom wykonania </w:t>
      </w:r>
      <w:r w:rsidR="00E32ACF" w:rsidRPr="00E32ACF">
        <w:rPr>
          <w:b/>
          <w:bCs/>
          <w:sz w:val="22"/>
          <w:szCs w:val="22"/>
        </w:rPr>
        <w:t xml:space="preserve">Umowy wynosi: </w:t>
      </w:r>
    </w:p>
    <w:p w14:paraId="45DA8419" w14:textId="77777777" w:rsidR="00E32ACF" w:rsidRPr="00E32ACF" w:rsidRDefault="00E32ACF" w:rsidP="00E32ACF">
      <w:pPr>
        <w:spacing w:line="259" w:lineRule="auto"/>
        <w:ind w:left="360"/>
        <w:jc w:val="both"/>
        <w:rPr>
          <w:b/>
          <w:bCs/>
          <w:sz w:val="22"/>
          <w:szCs w:val="22"/>
        </w:rPr>
      </w:pPr>
      <w:r w:rsidRPr="00E32ACF">
        <w:rPr>
          <w:b/>
          <w:bCs/>
          <w:sz w:val="22"/>
          <w:szCs w:val="22"/>
        </w:rPr>
        <w:t>1)</w:t>
      </w:r>
      <w:r w:rsidRPr="00E32ACF">
        <w:rPr>
          <w:b/>
          <w:bCs/>
          <w:sz w:val="22"/>
          <w:szCs w:val="22"/>
        </w:rPr>
        <w:tab/>
        <w:t>Zadanie 1 – 50 %</w:t>
      </w:r>
    </w:p>
    <w:p w14:paraId="6B0A9550" w14:textId="77777777" w:rsidR="00E32ACF" w:rsidRPr="00E32ACF" w:rsidRDefault="00E32ACF" w:rsidP="00E32ACF">
      <w:pPr>
        <w:spacing w:line="259" w:lineRule="auto"/>
        <w:ind w:left="360"/>
        <w:jc w:val="both"/>
        <w:rPr>
          <w:b/>
          <w:bCs/>
          <w:sz w:val="22"/>
          <w:szCs w:val="22"/>
        </w:rPr>
      </w:pPr>
      <w:r w:rsidRPr="00E32ACF">
        <w:rPr>
          <w:b/>
          <w:bCs/>
          <w:sz w:val="22"/>
          <w:szCs w:val="22"/>
        </w:rPr>
        <w:t>2)</w:t>
      </w:r>
      <w:r w:rsidRPr="00E32ACF">
        <w:rPr>
          <w:b/>
          <w:bCs/>
          <w:sz w:val="22"/>
          <w:szCs w:val="22"/>
        </w:rPr>
        <w:tab/>
        <w:t xml:space="preserve">Zadanie 2 – 100%, </w:t>
      </w:r>
    </w:p>
    <w:p w14:paraId="100EFCED" w14:textId="77777777" w:rsidR="00E32ACF" w:rsidRPr="00E32ACF" w:rsidRDefault="00E32ACF" w:rsidP="00E32ACF">
      <w:pPr>
        <w:spacing w:line="259" w:lineRule="auto"/>
        <w:ind w:left="360"/>
        <w:jc w:val="both"/>
        <w:rPr>
          <w:b/>
          <w:bCs/>
          <w:sz w:val="22"/>
          <w:szCs w:val="22"/>
        </w:rPr>
      </w:pPr>
      <w:r w:rsidRPr="00E32ACF">
        <w:rPr>
          <w:b/>
          <w:bCs/>
          <w:sz w:val="22"/>
          <w:szCs w:val="22"/>
        </w:rPr>
        <w:t>3)</w:t>
      </w:r>
      <w:r w:rsidRPr="00E32ACF">
        <w:rPr>
          <w:b/>
          <w:bCs/>
          <w:sz w:val="22"/>
          <w:szCs w:val="22"/>
        </w:rPr>
        <w:tab/>
        <w:t xml:space="preserve">Zadanie 3 – 100%, </w:t>
      </w:r>
    </w:p>
    <w:p w14:paraId="2A09C214" w14:textId="77777777" w:rsidR="00E32ACF" w:rsidRPr="00E32ACF" w:rsidRDefault="00E32ACF" w:rsidP="00E32ACF">
      <w:pPr>
        <w:spacing w:line="259" w:lineRule="auto"/>
        <w:ind w:left="360"/>
        <w:jc w:val="both"/>
        <w:rPr>
          <w:b/>
          <w:bCs/>
          <w:sz w:val="22"/>
          <w:szCs w:val="22"/>
        </w:rPr>
      </w:pPr>
      <w:r w:rsidRPr="00E32ACF">
        <w:rPr>
          <w:b/>
          <w:bCs/>
          <w:sz w:val="22"/>
          <w:szCs w:val="22"/>
        </w:rPr>
        <w:t>4)</w:t>
      </w:r>
      <w:r w:rsidRPr="00E32ACF">
        <w:rPr>
          <w:b/>
          <w:bCs/>
          <w:sz w:val="22"/>
          <w:szCs w:val="22"/>
        </w:rPr>
        <w:tab/>
        <w:t xml:space="preserve">Zadanie 4 – 65%, </w:t>
      </w:r>
    </w:p>
    <w:p w14:paraId="536732A9" w14:textId="77777777" w:rsidR="00E32ACF" w:rsidRPr="00E32ACF" w:rsidRDefault="00E32ACF" w:rsidP="00E32ACF">
      <w:pPr>
        <w:spacing w:line="259" w:lineRule="auto"/>
        <w:ind w:left="360"/>
        <w:jc w:val="both"/>
        <w:rPr>
          <w:b/>
          <w:bCs/>
          <w:sz w:val="22"/>
          <w:szCs w:val="22"/>
        </w:rPr>
      </w:pPr>
      <w:r w:rsidRPr="00E32ACF">
        <w:rPr>
          <w:b/>
          <w:bCs/>
          <w:sz w:val="22"/>
          <w:szCs w:val="22"/>
        </w:rPr>
        <w:t>5)</w:t>
      </w:r>
      <w:r w:rsidRPr="00E32ACF">
        <w:rPr>
          <w:b/>
          <w:bCs/>
          <w:sz w:val="22"/>
          <w:szCs w:val="22"/>
        </w:rPr>
        <w:tab/>
        <w:t xml:space="preserve">Zadanie 5 – 100 %, </w:t>
      </w:r>
    </w:p>
    <w:p w14:paraId="390F5C7B" w14:textId="77777777" w:rsidR="00E32ACF" w:rsidRPr="00E32ACF" w:rsidRDefault="00E32ACF" w:rsidP="00E32ACF">
      <w:pPr>
        <w:spacing w:line="259" w:lineRule="auto"/>
        <w:ind w:left="360"/>
        <w:jc w:val="both"/>
        <w:rPr>
          <w:b/>
          <w:bCs/>
          <w:sz w:val="22"/>
          <w:szCs w:val="22"/>
        </w:rPr>
      </w:pPr>
      <w:r w:rsidRPr="00E32ACF">
        <w:rPr>
          <w:b/>
          <w:bCs/>
          <w:sz w:val="22"/>
          <w:szCs w:val="22"/>
        </w:rPr>
        <w:t>6)</w:t>
      </w:r>
      <w:r w:rsidRPr="00E32ACF">
        <w:rPr>
          <w:b/>
          <w:bCs/>
          <w:sz w:val="22"/>
          <w:szCs w:val="22"/>
        </w:rPr>
        <w:tab/>
        <w:t xml:space="preserve">Zadanie 6 – 55 %, </w:t>
      </w:r>
    </w:p>
    <w:p w14:paraId="1D5BA16B" w14:textId="77777777" w:rsidR="00E32ACF" w:rsidRPr="00E32ACF" w:rsidRDefault="00E32ACF" w:rsidP="00E32ACF">
      <w:pPr>
        <w:spacing w:line="259" w:lineRule="auto"/>
        <w:ind w:left="360"/>
        <w:jc w:val="both"/>
        <w:rPr>
          <w:b/>
          <w:bCs/>
          <w:sz w:val="22"/>
          <w:szCs w:val="22"/>
        </w:rPr>
      </w:pPr>
      <w:r w:rsidRPr="00E32ACF">
        <w:rPr>
          <w:b/>
          <w:bCs/>
          <w:sz w:val="22"/>
          <w:szCs w:val="22"/>
        </w:rPr>
        <w:t>7)</w:t>
      </w:r>
      <w:r w:rsidRPr="00E32ACF">
        <w:rPr>
          <w:b/>
          <w:bCs/>
          <w:sz w:val="22"/>
          <w:szCs w:val="22"/>
        </w:rPr>
        <w:tab/>
        <w:t xml:space="preserve">Zadanie 7 – 50 %, </w:t>
      </w:r>
    </w:p>
    <w:p w14:paraId="5F4C4B54" w14:textId="77777777" w:rsidR="00E32ACF" w:rsidRPr="00E32ACF" w:rsidRDefault="00E32ACF" w:rsidP="00E32ACF">
      <w:pPr>
        <w:spacing w:line="259" w:lineRule="auto"/>
        <w:ind w:left="360"/>
        <w:jc w:val="both"/>
        <w:rPr>
          <w:b/>
          <w:bCs/>
          <w:sz w:val="22"/>
          <w:szCs w:val="22"/>
        </w:rPr>
      </w:pPr>
      <w:r w:rsidRPr="00E32ACF">
        <w:rPr>
          <w:b/>
          <w:bCs/>
          <w:sz w:val="22"/>
          <w:szCs w:val="22"/>
        </w:rPr>
        <w:t>8)</w:t>
      </w:r>
      <w:r w:rsidRPr="00E32ACF">
        <w:rPr>
          <w:b/>
          <w:bCs/>
          <w:sz w:val="22"/>
          <w:szCs w:val="22"/>
        </w:rPr>
        <w:tab/>
        <w:t xml:space="preserve">Zadanie 8 – 100%, </w:t>
      </w:r>
    </w:p>
    <w:p w14:paraId="0CF2BDF8" w14:textId="77777777" w:rsidR="00E32ACF" w:rsidRPr="00E32ACF" w:rsidRDefault="00E32ACF" w:rsidP="00E32ACF">
      <w:pPr>
        <w:spacing w:line="259" w:lineRule="auto"/>
        <w:ind w:left="360"/>
        <w:jc w:val="both"/>
        <w:rPr>
          <w:b/>
          <w:bCs/>
          <w:sz w:val="22"/>
          <w:szCs w:val="22"/>
        </w:rPr>
      </w:pPr>
      <w:r w:rsidRPr="00E32ACF">
        <w:rPr>
          <w:b/>
          <w:bCs/>
          <w:sz w:val="22"/>
          <w:szCs w:val="22"/>
        </w:rPr>
        <w:t>9)</w:t>
      </w:r>
      <w:r w:rsidRPr="00E32ACF">
        <w:rPr>
          <w:b/>
          <w:bCs/>
          <w:sz w:val="22"/>
          <w:szCs w:val="22"/>
        </w:rPr>
        <w:tab/>
        <w:t xml:space="preserve">Zadanie 9 – 100%, </w:t>
      </w:r>
    </w:p>
    <w:p w14:paraId="576E8E83" w14:textId="77777777" w:rsidR="00E32ACF" w:rsidRPr="00E32ACF" w:rsidRDefault="00E32ACF" w:rsidP="00E32ACF">
      <w:pPr>
        <w:spacing w:line="259" w:lineRule="auto"/>
        <w:ind w:left="360"/>
        <w:jc w:val="both"/>
        <w:rPr>
          <w:b/>
          <w:bCs/>
          <w:sz w:val="22"/>
          <w:szCs w:val="22"/>
        </w:rPr>
      </w:pPr>
      <w:r w:rsidRPr="00E32ACF">
        <w:rPr>
          <w:b/>
          <w:bCs/>
          <w:sz w:val="22"/>
          <w:szCs w:val="22"/>
        </w:rPr>
        <w:t>10)</w:t>
      </w:r>
      <w:r w:rsidRPr="00E32ACF">
        <w:rPr>
          <w:b/>
          <w:bCs/>
          <w:sz w:val="22"/>
          <w:szCs w:val="22"/>
        </w:rPr>
        <w:tab/>
        <w:t xml:space="preserve">Zadanie 10 – 50%, </w:t>
      </w:r>
    </w:p>
    <w:p w14:paraId="475E1301" w14:textId="77777777" w:rsidR="00E32ACF" w:rsidRPr="00E32ACF" w:rsidRDefault="00E32ACF" w:rsidP="00E32ACF">
      <w:pPr>
        <w:spacing w:line="259" w:lineRule="auto"/>
        <w:ind w:left="360"/>
        <w:jc w:val="both"/>
        <w:rPr>
          <w:b/>
          <w:bCs/>
          <w:sz w:val="22"/>
          <w:szCs w:val="22"/>
        </w:rPr>
      </w:pPr>
      <w:r w:rsidRPr="00E32ACF">
        <w:rPr>
          <w:b/>
          <w:bCs/>
          <w:sz w:val="22"/>
          <w:szCs w:val="22"/>
        </w:rPr>
        <w:t>11)</w:t>
      </w:r>
      <w:r w:rsidRPr="00E32ACF">
        <w:rPr>
          <w:b/>
          <w:bCs/>
          <w:sz w:val="22"/>
          <w:szCs w:val="22"/>
        </w:rPr>
        <w:tab/>
        <w:t xml:space="preserve">Zadanie 11 – 100%, </w:t>
      </w:r>
    </w:p>
    <w:p w14:paraId="7F0BD7EA" w14:textId="77777777" w:rsidR="00E32ACF" w:rsidRPr="00E32ACF" w:rsidRDefault="00E32ACF" w:rsidP="00E32ACF">
      <w:pPr>
        <w:spacing w:line="259" w:lineRule="auto"/>
        <w:ind w:left="360"/>
        <w:jc w:val="both"/>
        <w:rPr>
          <w:b/>
          <w:bCs/>
          <w:sz w:val="22"/>
          <w:szCs w:val="22"/>
        </w:rPr>
      </w:pPr>
      <w:r w:rsidRPr="00E32ACF">
        <w:rPr>
          <w:b/>
          <w:bCs/>
          <w:sz w:val="22"/>
          <w:szCs w:val="22"/>
        </w:rPr>
        <w:t>12)</w:t>
      </w:r>
      <w:r w:rsidRPr="00E32ACF">
        <w:rPr>
          <w:b/>
          <w:bCs/>
          <w:sz w:val="22"/>
          <w:szCs w:val="22"/>
        </w:rPr>
        <w:tab/>
        <w:t xml:space="preserve">Zadanie 12 – 100%, </w:t>
      </w:r>
    </w:p>
    <w:p w14:paraId="046721F3" w14:textId="77777777" w:rsidR="00E32ACF" w:rsidRPr="00E32ACF" w:rsidRDefault="00E32ACF" w:rsidP="00E32ACF">
      <w:pPr>
        <w:spacing w:line="259" w:lineRule="auto"/>
        <w:ind w:left="360"/>
        <w:jc w:val="both"/>
        <w:rPr>
          <w:b/>
          <w:bCs/>
          <w:sz w:val="22"/>
          <w:szCs w:val="22"/>
        </w:rPr>
      </w:pPr>
      <w:r w:rsidRPr="00E32ACF">
        <w:rPr>
          <w:b/>
          <w:bCs/>
          <w:sz w:val="22"/>
          <w:szCs w:val="22"/>
        </w:rPr>
        <w:t>13)</w:t>
      </w:r>
      <w:r w:rsidRPr="00E32ACF">
        <w:rPr>
          <w:b/>
          <w:bCs/>
          <w:sz w:val="22"/>
          <w:szCs w:val="22"/>
        </w:rPr>
        <w:tab/>
        <w:t xml:space="preserve">Zadanie 13 – 50%, </w:t>
      </w:r>
    </w:p>
    <w:p w14:paraId="038E1729" w14:textId="77777777" w:rsidR="00E32ACF" w:rsidRPr="00E32ACF" w:rsidRDefault="00E32ACF" w:rsidP="00E32ACF">
      <w:pPr>
        <w:spacing w:line="259" w:lineRule="auto"/>
        <w:ind w:left="360"/>
        <w:jc w:val="both"/>
        <w:rPr>
          <w:b/>
          <w:bCs/>
          <w:sz w:val="22"/>
          <w:szCs w:val="22"/>
        </w:rPr>
      </w:pPr>
      <w:r w:rsidRPr="00E32ACF">
        <w:rPr>
          <w:b/>
          <w:bCs/>
          <w:sz w:val="22"/>
          <w:szCs w:val="22"/>
        </w:rPr>
        <w:t>14)</w:t>
      </w:r>
      <w:r w:rsidRPr="00E32ACF">
        <w:rPr>
          <w:b/>
          <w:bCs/>
          <w:sz w:val="22"/>
          <w:szCs w:val="22"/>
        </w:rPr>
        <w:tab/>
        <w:t xml:space="preserve">Zadanie 14 – 50%, </w:t>
      </w:r>
    </w:p>
    <w:p w14:paraId="7D1B35FD" w14:textId="77777777" w:rsidR="00E32ACF" w:rsidRPr="00E32ACF" w:rsidRDefault="00E32ACF" w:rsidP="00E32ACF">
      <w:pPr>
        <w:spacing w:line="259" w:lineRule="auto"/>
        <w:ind w:left="360"/>
        <w:jc w:val="both"/>
        <w:rPr>
          <w:b/>
          <w:bCs/>
          <w:sz w:val="22"/>
          <w:szCs w:val="22"/>
        </w:rPr>
      </w:pPr>
      <w:r w:rsidRPr="00E32ACF">
        <w:rPr>
          <w:b/>
          <w:bCs/>
          <w:sz w:val="22"/>
          <w:szCs w:val="22"/>
        </w:rPr>
        <w:t>15)</w:t>
      </w:r>
      <w:r w:rsidRPr="00E32ACF">
        <w:rPr>
          <w:b/>
          <w:bCs/>
          <w:sz w:val="22"/>
          <w:szCs w:val="22"/>
        </w:rPr>
        <w:tab/>
        <w:t xml:space="preserve">Zadanie 15 – 65%, </w:t>
      </w:r>
    </w:p>
    <w:p w14:paraId="17F330A9" w14:textId="77777777" w:rsidR="00E32ACF" w:rsidRPr="00E32ACF" w:rsidRDefault="00E32ACF" w:rsidP="00E32ACF">
      <w:pPr>
        <w:spacing w:line="259" w:lineRule="auto"/>
        <w:ind w:left="360"/>
        <w:jc w:val="both"/>
        <w:rPr>
          <w:b/>
          <w:bCs/>
          <w:sz w:val="22"/>
          <w:szCs w:val="22"/>
        </w:rPr>
      </w:pPr>
      <w:r w:rsidRPr="00E32ACF">
        <w:rPr>
          <w:b/>
          <w:bCs/>
          <w:sz w:val="22"/>
          <w:szCs w:val="22"/>
        </w:rPr>
        <w:t>16)</w:t>
      </w:r>
      <w:r w:rsidRPr="00E32ACF">
        <w:rPr>
          <w:b/>
          <w:bCs/>
          <w:sz w:val="22"/>
          <w:szCs w:val="22"/>
        </w:rPr>
        <w:tab/>
        <w:t xml:space="preserve">Zadanie 16 – 100%, </w:t>
      </w:r>
    </w:p>
    <w:p w14:paraId="74CB5919" w14:textId="679E7FB6" w:rsidR="00E32ACF" w:rsidRDefault="00E32ACF" w:rsidP="00E32ACF">
      <w:pPr>
        <w:spacing w:line="259" w:lineRule="auto"/>
        <w:ind w:left="360"/>
        <w:jc w:val="both"/>
        <w:rPr>
          <w:b/>
          <w:bCs/>
          <w:sz w:val="22"/>
          <w:szCs w:val="22"/>
        </w:rPr>
      </w:pPr>
      <w:r w:rsidRPr="00E32ACF">
        <w:rPr>
          <w:b/>
          <w:bCs/>
          <w:sz w:val="22"/>
          <w:szCs w:val="22"/>
        </w:rPr>
        <w:t>17)</w:t>
      </w:r>
      <w:r w:rsidRPr="00E32ACF">
        <w:rPr>
          <w:b/>
          <w:bCs/>
          <w:sz w:val="22"/>
          <w:szCs w:val="22"/>
        </w:rPr>
        <w:tab/>
        <w:t>Zadanie 17 – 50%.</w:t>
      </w:r>
    </w:p>
    <w:p w14:paraId="3C7E718E" w14:textId="673DF063" w:rsidR="00E32ACF" w:rsidRPr="00E32ACF" w:rsidRDefault="00E32ACF" w:rsidP="00E32ACF">
      <w:pPr>
        <w:spacing w:line="259" w:lineRule="auto"/>
        <w:ind w:firstLine="357"/>
        <w:jc w:val="both"/>
        <w:rPr>
          <w:b/>
          <w:bCs/>
          <w:sz w:val="22"/>
          <w:szCs w:val="22"/>
        </w:rPr>
      </w:pPr>
      <w:r w:rsidRPr="00E32ACF">
        <w:rPr>
          <w:b/>
          <w:bCs/>
          <w:sz w:val="22"/>
          <w:szCs w:val="22"/>
        </w:rPr>
        <w:t>Wykonawcy nie przysługują roszczenia o wykonanie Umowy w większym zakresie.</w:t>
      </w:r>
    </w:p>
    <w:p w14:paraId="28E31573" w14:textId="30096442" w:rsidR="00A116AD" w:rsidRPr="00A116AD" w:rsidRDefault="00A116AD" w:rsidP="00A116AD">
      <w:pPr>
        <w:pStyle w:val="Akapitzlist"/>
        <w:numPr>
          <w:ilvl w:val="0"/>
          <w:numId w:val="39"/>
        </w:numPr>
        <w:jc w:val="both"/>
        <w:rPr>
          <w:b/>
          <w:sz w:val="22"/>
          <w:szCs w:val="22"/>
        </w:rPr>
      </w:pPr>
      <w:r w:rsidRPr="00A116AD">
        <w:rPr>
          <w:b/>
          <w:sz w:val="22"/>
          <w:szCs w:val="22"/>
        </w:rPr>
        <w:t xml:space="preserve">W przypadku zmiany wartości Umowy, minimalny gwarantowany poziom wykonania Umowy, odnosić się będzie do zaktualizowanej wartości, przy czym za zmianę wartości Umowy nie uważa się zmiany wartości Umowy dokonanej w wyniku waloryzacji. </w:t>
      </w:r>
    </w:p>
    <w:p w14:paraId="01059564" w14:textId="31D08DF7" w:rsidR="00515295" w:rsidRPr="00515295" w:rsidRDefault="00515295" w:rsidP="00515295">
      <w:pPr>
        <w:numPr>
          <w:ilvl w:val="0"/>
          <w:numId w:val="39"/>
        </w:numPr>
        <w:spacing w:line="259" w:lineRule="auto"/>
        <w:ind w:hanging="357"/>
        <w:jc w:val="both"/>
        <w:rPr>
          <w:sz w:val="22"/>
          <w:szCs w:val="22"/>
        </w:rPr>
      </w:pPr>
      <w:r w:rsidRPr="00877B0B">
        <w:rPr>
          <w:sz w:val="22"/>
          <w:szCs w:val="22"/>
        </w:rPr>
        <w:t xml:space="preserve">Wartość niniejszej Umowy </w:t>
      </w:r>
      <w:r w:rsidR="00CB7430" w:rsidRPr="00877B0B">
        <w:rPr>
          <w:sz w:val="22"/>
          <w:szCs w:val="22"/>
        </w:rPr>
        <w:t xml:space="preserve">(cena netto oraz ceny jednostkowe </w:t>
      </w:r>
      <w:r w:rsidR="00CB7430">
        <w:rPr>
          <w:sz w:val="22"/>
          <w:szCs w:val="22"/>
        </w:rPr>
        <w:t xml:space="preserve">netto) </w:t>
      </w:r>
      <w:r w:rsidRPr="00515295">
        <w:rPr>
          <w:sz w:val="22"/>
          <w:szCs w:val="22"/>
        </w:rPr>
        <w:t>zawiera wszelkie koszty poniesione w celu należytego wykonania umowy, w tym m.in. koszty:</w:t>
      </w:r>
    </w:p>
    <w:p w14:paraId="4E40C650" w14:textId="77777777" w:rsidR="00515295" w:rsidRPr="00515295" w:rsidRDefault="00515295" w:rsidP="00E32ACF">
      <w:pPr>
        <w:numPr>
          <w:ilvl w:val="0"/>
          <w:numId w:val="86"/>
        </w:numPr>
        <w:tabs>
          <w:tab w:val="clear" w:pos="1680"/>
        </w:tabs>
        <w:ind w:left="709" w:hanging="283"/>
        <w:jc w:val="both"/>
        <w:rPr>
          <w:sz w:val="22"/>
          <w:szCs w:val="22"/>
        </w:rPr>
      </w:pPr>
      <w:r w:rsidRPr="00515295">
        <w:rPr>
          <w:sz w:val="22"/>
          <w:szCs w:val="22"/>
        </w:rPr>
        <w:t xml:space="preserve">wykonania przedmiotu zamówienia, </w:t>
      </w:r>
    </w:p>
    <w:p w14:paraId="2604D29E" w14:textId="3BD003A7" w:rsidR="00515295" w:rsidRPr="00515295" w:rsidRDefault="00515295" w:rsidP="00E32ACF">
      <w:pPr>
        <w:numPr>
          <w:ilvl w:val="0"/>
          <w:numId w:val="86"/>
        </w:numPr>
        <w:ind w:left="709" w:hanging="283"/>
        <w:jc w:val="both"/>
        <w:rPr>
          <w:sz w:val="22"/>
          <w:szCs w:val="22"/>
        </w:rPr>
      </w:pPr>
      <w:r w:rsidRPr="00515295">
        <w:rPr>
          <w:sz w:val="22"/>
          <w:szCs w:val="22"/>
        </w:rPr>
        <w:t xml:space="preserve">dostawy do Zamawiającego, z uwzględnieniem konieczności zapewnienia jego </w:t>
      </w:r>
      <w:r w:rsidR="00B50F59" w:rsidRPr="00515295">
        <w:rPr>
          <w:sz w:val="22"/>
          <w:szCs w:val="22"/>
        </w:rPr>
        <w:t>zabezpieczenia przed</w:t>
      </w:r>
      <w:r w:rsidRPr="00515295">
        <w:rPr>
          <w:sz w:val="22"/>
          <w:szCs w:val="22"/>
        </w:rPr>
        <w:t xml:space="preserve"> uszkodzeniami łącznie z ubezpieczeniem na czas transportu i rozładunku. W przypadku, gdy z realizacją zamówienia wiążą się obowiązki celne (w tym związane z formalnościami celnymi i zapłatą cła), obowiązki te spoczywają na Wykonawcy.</w:t>
      </w:r>
    </w:p>
    <w:p w14:paraId="2210B764" w14:textId="77777777" w:rsidR="00515295" w:rsidRPr="00515295" w:rsidRDefault="00515295" w:rsidP="00E32ACF">
      <w:pPr>
        <w:numPr>
          <w:ilvl w:val="0"/>
          <w:numId w:val="86"/>
        </w:numPr>
        <w:ind w:left="709" w:hanging="283"/>
        <w:jc w:val="both"/>
        <w:rPr>
          <w:sz w:val="22"/>
          <w:szCs w:val="22"/>
        </w:rPr>
      </w:pPr>
      <w:r w:rsidRPr="00515295">
        <w:rPr>
          <w:sz w:val="22"/>
          <w:szCs w:val="22"/>
        </w:rPr>
        <w:t xml:space="preserve">zakresu określonego w </w:t>
      </w:r>
      <w:r w:rsidRPr="00515295">
        <w:rPr>
          <w:b/>
          <w:bCs/>
          <w:i/>
          <w:iCs/>
          <w:sz w:val="22"/>
          <w:szCs w:val="22"/>
        </w:rPr>
        <w:t>Załączniku nr 1 do SWZ (Umowy),</w:t>
      </w:r>
    </w:p>
    <w:p w14:paraId="76582F72" w14:textId="77777777" w:rsidR="00515295" w:rsidRPr="00515295" w:rsidRDefault="00515295" w:rsidP="00E32ACF">
      <w:pPr>
        <w:numPr>
          <w:ilvl w:val="0"/>
          <w:numId w:val="86"/>
        </w:numPr>
        <w:ind w:left="709" w:hanging="283"/>
        <w:jc w:val="both"/>
        <w:rPr>
          <w:sz w:val="22"/>
          <w:szCs w:val="22"/>
        </w:rPr>
      </w:pPr>
      <w:r w:rsidRPr="00515295">
        <w:rPr>
          <w:sz w:val="22"/>
          <w:szCs w:val="22"/>
        </w:rPr>
        <w:t>opakowania i oznakowania,</w:t>
      </w:r>
    </w:p>
    <w:p w14:paraId="30212A7E" w14:textId="77777777" w:rsidR="00515295" w:rsidRPr="00515295" w:rsidRDefault="00515295" w:rsidP="00E32ACF">
      <w:pPr>
        <w:numPr>
          <w:ilvl w:val="0"/>
          <w:numId w:val="86"/>
        </w:numPr>
        <w:ind w:left="709" w:hanging="283"/>
        <w:jc w:val="both"/>
        <w:rPr>
          <w:sz w:val="22"/>
          <w:szCs w:val="22"/>
        </w:rPr>
      </w:pPr>
      <w:r w:rsidRPr="00515295">
        <w:rPr>
          <w:sz w:val="22"/>
          <w:szCs w:val="22"/>
        </w:rPr>
        <w:t xml:space="preserve">wykonywania napraw gwarancyjnych, </w:t>
      </w:r>
    </w:p>
    <w:p w14:paraId="0367E3D7" w14:textId="77777777" w:rsidR="00515295" w:rsidRPr="00A116AD" w:rsidRDefault="00515295" w:rsidP="00E32ACF">
      <w:pPr>
        <w:numPr>
          <w:ilvl w:val="0"/>
          <w:numId w:val="86"/>
        </w:numPr>
        <w:ind w:left="709" w:hanging="283"/>
        <w:jc w:val="both"/>
        <w:rPr>
          <w:sz w:val="22"/>
          <w:szCs w:val="22"/>
        </w:rPr>
      </w:pPr>
      <w:r w:rsidRPr="00515295">
        <w:rPr>
          <w:bCs/>
          <w:sz w:val="22"/>
          <w:szCs w:val="22"/>
        </w:rPr>
        <w:t xml:space="preserve">dostarczenia wymaganych dokumentów zgodnie z pkt VIII </w:t>
      </w:r>
      <w:r w:rsidRPr="00515295">
        <w:rPr>
          <w:b/>
          <w:i/>
          <w:iCs/>
          <w:sz w:val="22"/>
          <w:szCs w:val="22"/>
        </w:rPr>
        <w:t>Załącznika nr 1 do SWZ (Umowy).</w:t>
      </w:r>
    </w:p>
    <w:p w14:paraId="021DFCA6" w14:textId="77777777" w:rsidR="00A116AD" w:rsidRDefault="00A116AD" w:rsidP="00A116AD">
      <w:pPr>
        <w:pStyle w:val="Akapitzlist"/>
        <w:ind w:left="360"/>
        <w:jc w:val="both"/>
        <w:rPr>
          <w:b/>
          <w:i/>
          <w:iCs/>
          <w:sz w:val="22"/>
          <w:szCs w:val="22"/>
        </w:rPr>
      </w:pPr>
    </w:p>
    <w:p w14:paraId="02A5E00E" w14:textId="5B9354D4" w:rsidR="00A116AD" w:rsidRPr="00A116AD" w:rsidRDefault="00A116AD" w:rsidP="00A116AD">
      <w:pPr>
        <w:pStyle w:val="Akapitzlist"/>
        <w:ind w:left="360"/>
        <w:jc w:val="both"/>
        <w:rPr>
          <w:b/>
          <w:i/>
          <w:iCs/>
          <w:sz w:val="22"/>
          <w:szCs w:val="22"/>
        </w:rPr>
      </w:pPr>
      <w:r w:rsidRPr="00A116AD">
        <w:rPr>
          <w:b/>
          <w:i/>
          <w:iCs/>
          <w:sz w:val="22"/>
          <w:szCs w:val="22"/>
        </w:rPr>
        <w:t>W przypadku rozwiązania, odstąpienia, wypowiedzenia Umowy, gwarantowany poziom realizacji zamówienia, o którym mowa w §3 ust. 1</w:t>
      </w:r>
      <w:r>
        <w:rPr>
          <w:b/>
          <w:i/>
          <w:iCs/>
          <w:sz w:val="22"/>
          <w:szCs w:val="22"/>
        </w:rPr>
        <w:t>1</w:t>
      </w:r>
      <w:r w:rsidRPr="00A116AD">
        <w:rPr>
          <w:b/>
          <w:i/>
          <w:iCs/>
          <w:sz w:val="22"/>
          <w:szCs w:val="22"/>
        </w:rPr>
        <w:t xml:space="preserve"> umowy, ulega obniżeniu proporcjonalnie do okresu realizacji umowy, w którym umowa nie będzie realizowana, na skutek jej rozwiązania, odstąpienia, wypowiedzenia</w:t>
      </w:r>
      <w:r>
        <w:rPr>
          <w:b/>
          <w:i/>
          <w:iCs/>
          <w:sz w:val="22"/>
          <w:szCs w:val="22"/>
        </w:rPr>
        <w:t>.</w:t>
      </w:r>
    </w:p>
    <w:p w14:paraId="4D085ABE" w14:textId="77777777" w:rsidR="00A116AD" w:rsidRPr="00515295" w:rsidRDefault="00A116AD" w:rsidP="00A116AD">
      <w:pPr>
        <w:jc w:val="both"/>
        <w:rPr>
          <w:sz w:val="22"/>
          <w:szCs w:val="22"/>
        </w:rPr>
      </w:pPr>
    </w:p>
    <w:p w14:paraId="439C6E32" w14:textId="77777777" w:rsidR="00515295" w:rsidRPr="00930BB6" w:rsidRDefault="00515295" w:rsidP="00515295">
      <w:pPr>
        <w:spacing w:line="259" w:lineRule="auto"/>
        <w:jc w:val="both"/>
        <w:rPr>
          <w:sz w:val="22"/>
          <w:szCs w:val="22"/>
        </w:rPr>
      </w:pPr>
    </w:p>
    <w:p w14:paraId="633C4BC1" w14:textId="77777777" w:rsidR="00683A07" w:rsidRPr="00930BB6" w:rsidRDefault="00683A07" w:rsidP="00683A07">
      <w:pPr>
        <w:pStyle w:val="Nagwek2"/>
      </w:pPr>
      <w:bookmarkStart w:id="132" w:name="_Toc106184584"/>
      <w:bookmarkStart w:id="133" w:name="_Toc182892474"/>
      <w:bookmarkEnd w:id="125"/>
      <w:r w:rsidRPr="00930BB6">
        <w:lastRenderedPageBreak/>
        <w:t>§4. Fakturowanie i płatności</w:t>
      </w:r>
      <w:bookmarkEnd w:id="132"/>
      <w:bookmarkEnd w:id="133"/>
    </w:p>
    <w:p w14:paraId="58638A97" w14:textId="53FDAFBB" w:rsidR="00A116AD" w:rsidRPr="00A116AD" w:rsidRDefault="00A116AD" w:rsidP="00A116AD">
      <w:pPr>
        <w:pStyle w:val="Akapitzlist"/>
        <w:numPr>
          <w:ilvl w:val="0"/>
          <w:numId w:val="53"/>
        </w:numPr>
        <w:autoSpaceDE w:val="0"/>
        <w:autoSpaceDN w:val="0"/>
        <w:adjustRightInd w:val="0"/>
        <w:jc w:val="both"/>
        <w:rPr>
          <w:rFonts w:eastAsia="SymbolMT"/>
          <w:color w:val="000000" w:themeColor="text1"/>
          <w:sz w:val="22"/>
          <w:szCs w:val="22"/>
        </w:rPr>
      </w:pPr>
      <w:r w:rsidRPr="00A116AD">
        <w:rPr>
          <w:rFonts w:eastAsia="SymbolMT"/>
          <w:color w:val="000000" w:themeColor="text1"/>
          <w:sz w:val="22"/>
          <w:szCs w:val="22"/>
        </w:rPr>
        <w:t xml:space="preserve">Rozliczenie przedmiotu Umowy nastąpi na podstawie wystawionej faktury zgodnie z obowiązującymi przepisami prawa.  Do faktury Wykonawca zobowiązany jest dołączyć </w:t>
      </w:r>
      <w:r w:rsidRPr="00A116AD">
        <w:rPr>
          <w:rFonts w:eastAsia="SymbolMT"/>
          <w:b/>
          <w:bCs/>
          <w:i/>
          <w:iCs/>
          <w:color w:val="000000" w:themeColor="text1"/>
          <w:sz w:val="22"/>
          <w:szCs w:val="22"/>
        </w:rPr>
        <w:t>Protokół kompletności</w:t>
      </w:r>
      <w:r>
        <w:rPr>
          <w:rFonts w:eastAsia="SymbolMT"/>
          <w:color w:val="000000" w:themeColor="text1"/>
          <w:sz w:val="22"/>
          <w:szCs w:val="22"/>
        </w:rPr>
        <w:t xml:space="preserve"> dostawy </w:t>
      </w:r>
      <w:r w:rsidRPr="00A116AD">
        <w:rPr>
          <w:rFonts w:eastAsia="SymbolMT"/>
          <w:color w:val="000000" w:themeColor="text1"/>
          <w:sz w:val="22"/>
          <w:szCs w:val="22"/>
        </w:rPr>
        <w:t>podpisany zgodnie z ust. 3 (wzór stanowi Załącznik nr 1.</w:t>
      </w:r>
      <w:r>
        <w:rPr>
          <w:rFonts w:eastAsia="SymbolMT"/>
          <w:color w:val="000000" w:themeColor="text1"/>
          <w:sz w:val="22"/>
          <w:szCs w:val="22"/>
        </w:rPr>
        <w:t>2</w:t>
      </w:r>
      <w:r w:rsidRPr="00A116AD">
        <w:rPr>
          <w:rFonts w:eastAsia="SymbolMT"/>
          <w:color w:val="000000" w:themeColor="text1"/>
          <w:sz w:val="22"/>
          <w:szCs w:val="22"/>
        </w:rPr>
        <w:t>. do umowy</w:t>
      </w:r>
      <w:r>
        <w:rPr>
          <w:rFonts w:eastAsia="SymbolMT"/>
          <w:color w:val="000000" w:themeColor="text1"/>
          <w:sz w:val="22"/>
          <w:szCs w:val="22"/>
        </w:rPr>
        <w:t xml:space="preserve">) </w:t>
      </w:r>
      <w:r w:rsidRPr="00F2482C">
        <w:rPr>
          <w:rFonts w:eastAsia="SymbolMT"/>
          <w:sz w:val="22"/>
          <w:szCs w:val="22"/>
        </w:rPr>
        <w:t xml:space="preserve">potwierdzający realizację dostawy przedmiotu Umowy do </w:t>
      </w:r>
      <w:r>
        <w:rPr>
          <w:rFonts w:eastAsia="SymbolMT"/>
          <w:sz w:val="22"/>
          <w:szCs w:val="22"/>
        </w:rPr>
        <w:t>Oddziału (</w:t>
      </w:r>
      <w:r w:rsidRPr="00F2482C">
        <w:rPr>
          <w:rFonts w:eastAsia="SymbolMT"/>
          <w:sz w:val="22"/>
          <w:szCs w:val="22"/>
        </w:rPr>
        <w:t>kopalni</w:t>
      </w:r>
      <w:r>
        <w:rPr>
          <w:rFonts w:eastAsia="SymbolMT"/>
          <w:sz w:val="22"/>
          <w:szCs w:val="22"/>
        </w:rPr>
        <w:t>)</w:t>
      </w:r>
      <w:r w:rsidRPr="00F2482C">
        <w:rPr>
          <w:rFonts w:eastAsia="SymbolMT"/>
          <w:sz w:val="22"/>
          <w:szCs w:val="22"/>
        </w:rPr>
        <w:t xml:space="preserve">, podpisany przez przedstawicieli Stron Umowy. </w:t>
      </w:r>
      <w:r w:rsidRPr="00F2482C">
        <w:rPr>
          <w:color w:val="000000" w:themeColor="text1"/>
          <w:sz w:val="22"/>
          <w:szCs w:val="22"/>
        </w:rPr>
        <w:t xml:space="preserve">Wykonawca zobowiązany jest do dołączenia do wystawionej faktury kopii ww. </w:t>
      </w:r>
      <w:r>
        <w:rPr>
          <w:color w:val="000000" w:themeColor="text1"/>
          <w:sz w:val="22"/>
          <w:szCs w:val="22"/>
        </w:rPr>
        <w:t>p</w:t>
      </w:r>
      <w:r w:rsidRPr="00F2482C">
        <w:rPr>
          <w:color w:val="000000" w:themeColor="text1"/>
          <w:sz w:val="22"/>
          <w:szCs w:val="22"/>
        </w:rPr>
        <w:t>rotokołu</w:t>
      </w:r>
      <w:r>
        <w:rPr>
          <w:rFonts w:eastAsia="SymbolMT"/>
          <w:color w:val="000000" w:themeColor="text1"/>
          <w:sz w:val="22"/>
          <w:szCs w:val="22"/>
        </w:rPr>
        <w:t xml:space="preserve">. </w:t>
      </w:r>
    </w:p>
    <w:p w14:paraId="343DB756" w14:textId="6F6EE960" w:rsidR="00A116AD" w:rsidRPr="00A116AD" w:rsidRDefault="00A116AD" w:rsidP="00A116AD">
      <w:pPr>
        <w:pStyle w:val="Akapitzlist"/>
        <w:numPr>
          <w:ilvl w:val="0"/>
          <w:numId w:val="53"/>
        </w:numPr>
        <w:jc w:val="both"/>
        <w:rPr>
          <w:rFonts w:eastAsia="SymbolMT"/>
          <w:color w:val="000000" w:themeColor="text1"/>
          <w:sz w:val="22"/>
          <w:szCs w:val="22"/>
        </w:rPr>
      </w:pPr>
      <w:r w:rsidRPr="00A116AD">
        <w:rPr>
          <w:rFonts w:eastAsia="SymbolMT"/>
          <w:color w:val="000000" w:themeColor="text1"/>
          <w:sz w:val="22"/>
          <w:szCs w:val="22"/>
        </w:rPr>
        <w:t xml:space="preserve">Gdy Wykonawcą umowy jest konsorcjum, w Protokole </w:t>
      </w:r>
      <w:r>
        <w:rPr>
          <w:rFonts w:eastAsia="SymbolMT"/>
          <w:color w:val="000000" w:themeColor="text1"/>
          <w:sz w:val="22"/>
          <w:szCs w:val="22"/>
        </w:rPr>
        <w:t>kompletności dostawy</w:t>
      </w:r>
      <w:r w:rsidRPr="00A116AD">
        <w:rPr>
          <w:rFonts w:eastAsia="SymbolMT"/>
          <w:color w:val="000000" w:themeColor="text1"/>
          <w:sz w:val="22"/>
          <w:szCs w:val="22"/>
        </w:rPr>
        <w:t xml:space="preserve"> wskazuje się członka konsorcjum który wystawi fakturę za objęty Protokołem </w:t>
      </w:r>
      <w:r>
        <w:rPr>
          <w:rFonts w:eastAsia="SymbolMT"/>
          <w:color w:val="000000" w:themeColor="text1"/>
          <w:sz w:val="22"/>
          <w:szCs w:val="22"/>
        </w:rPr>
        <w:t>kompletności dostawy</w:t>
      </w:r>
      <w:r w:rsidRPr="00A116AD">
        <w:rPr>
          <w:rFonts w:eastAsia="SymbolMT"/>
          <w:color w:val="000000" w:themeColor="text1"/>
          <w:sz w:val="22"/>
          <w:szCs w:val="22"/>
        </w:rPr>
        <w:t xml:space="preserve"> przedmiot Umowy. W przypadku gdy faktury za objęty Protokołem </w:t>
      </w:r>
      <w:r>
        <w:rPr>
          <w:rFonts w:eastAsia="SymbolMT"/>
          <w:color w:val="000000" w:themeColor="text1"/>
          <w:sz w:val="22"/>
          <w:szCs w:val="22"/>
        </w:rPr>
        <w:t>kompletności dostawy</w:t>
      </w:r>
      <w:r w:rsidRPr="00A116AD">
        <w:rPr>
          <w:rFonts w:eastAsia="SymbolMT"/>
          <w:color w:val="000000" w:themeColor="text1"/>
          <w:sz w:val="22"/>
          <w:szCs w:val="22"/>
        </w:rPr>
        <w:t xml:space="preserve"> przedmiot Umowy wystawi dwóch lub więcej członków konsorcjum w Protokole </w:t>
      </w:r>
      <w:r>
        <w:rPr>
          <w:rFonts w:eastAsia="SymbolMT"/>
          <w:color w:val="000000" w:themeColor="text1"/>
          <w:sz w:val="22"/>
          <w:szCs w:val="22"/>
        </w:rPr>
        <w:t xml:space="preserve">kompletności dostawy </w:t>
      </w:r>
      <w:r w:rsidRPr="00A116AD">
        <w:rPr>
          <w:rFonts w:eastAsia="SymbolMT"/>
          <w:color w:val="000000" w:themeColor="text1"/>
          <w:sz w:val="22"/>
          <w:szCs w:val="22"/>
        </w:rPr>
        <w:t xml:space="preserve">wskazuje się wartość netto każdej z faktur. Zapłata faktur zgodnie ze wskazaniem zawartym w Protokole </w:t>
      </w:r>
      <w:r>
        <w:rPr>
          <w:rFonts w:eastAsia="SymbolMT"/>
          <w:color w:val="000000" w:themeColor="text1"/>
          <w:sz w:val="22"/>
          <w:szCs w:val="22"/>
        </w:rPr>
        <w:t xml:space="preserve">kompletności dostawy </w:t>
      </w:r>
      <w:r w:rsidRPr="00A116AD">
        <w:rPr>
          <w:rFonts w:eastAsia="SymbolMT"/>
          <w:color w:val="000000" w:themeColor="text1"/>
          <w:sz w:val="22"/>
          <w:szCs w:val="22"/>
        </w:rPr>
        <w:t xml:space="preserve">jest równoznaczna ze spełnieniem świadczenia za objęty Protokołem </w:t>
      </w:r>
      <w:r>
        <w:rPr>
          <w:rFonts w:eastAsia="SymbolMT"/>
          <w:color w:val="000000" w:themeColor="text1"/>
          <w:sz w:val="22"/>
          <w:szCs w:val="22"/>
        </w:rPr>
        <w:t xml:space="preserve">kompletności dostawy </w:t>
      </w:r>
      <w:r w:rsidRPr="00A116AD">
        <w:rPr>
          <w:rFonts w:eastAsia="SymbolMT"/>
          <w:color w:val="000000" w:themeColor="text1"/>
          <w:sz w:val="22"/>
          <w:szCs w:val="22"/>
        </w:rPr>
        <w:t xml:space="preserve">przedmiot Umowy wobec wszystkich wykonawców Umowy. </w:t>
      </w:r>
    </w:p>
    <w:p w14:paraId="36FAB0A0" w14:textId="6D94ED5F" w:rsidR="00A116AD" w:rsidRPr="00A33BF6" w:rsidRDefault="00A116AD" w:rsidP="00A116AD">
      <w:pPr>
        <w:numPr>
          <w:ilvl w:val="0"/>
          <w:numId w:val="53"/>
        </w:numPr>
        <w:jc w:val="both"/>
        <w:rPr>
          <w:sz w:val="24"/>
          <w:szCs w:val="24"/>
        </w:rPr>
      </w:pPr>
      <w:r w:rsidRPr="00F513D3">
        <w:rPr>
          <w:sz w:val="22"/>
          <w:szCs w:val="22"/>
        </w:rPr>
        <w:t xml:space="preserve">Protokół kompletności dostawy podpisują </w:t>
      </w:r>
      <w:r w:rsidRPr="00A33BF6">
        <w:rPr>
          <w:sz w:val="22"/>
          <w:szCs w:val="22"/>
        </w:rPr>
        <w:t xml:space="preserve">upoważnieni przedstawiciele Stron wskazani w Umowie. </w:t>
      </w:r>
    </w:p>
    <w:p w14:paraId="3EA83B2A" w14:textId="77777777" w:rsidR="00A116AD" w:rsidRPr="00A116AD" w:rsidRDefault="00A116AD" w:rsidP="00A116AD">
      <w:pPr>
        <w:pStyle w:val="Akapitzlist"/>
        <w:numPr>
          <w:ilvl w:val="0"/>
          <w:numId w:val="53"/>
        </w:numPr>
        <w:rPr>
          <w:rFonts w:eastAsia="SymbolMT"/>
          <w:color w:val="000000" w:themeColor="text1"/>
          <w:sz w:val="22"/>
          <w:szCs w:val="22"/>
        </w:rPr>
      </w:pPr>
      <w:r w:rsidRPr="00A116AD">
        <w:rPr>
          <w:rFonts w:eastAsia="SymbolMT"/>
          <w:color w:val="000000" w:themeColor="text1"/>
          <w:sz w:val="22"/>
          <w:szCs w:val="22"/>
        </w:rPr>
        <w:t>Faktury należy wystawiać zgodnie z obowiązującymi przepisami.</w:t>
      </w:r>
    </w:p>
    <w:p w14:paraId="44315BC9" w14:textId="77777777" w:rsidR="00F513D3" w:rsidRPr="00F513D3" w:rsidRDefault="00F513D3" w:rsidP="00F513D3">
      <w:pPr>
        <w:widowControl w:val="0"/>
        <w:numPr>
          <w:ilvl w:val="0"/>
          <w:numId w:val="53"/>
        </w:numPr>
        <w:autoSpaceDE w:val="0"/>
        <w:autoSpaceDN w:val="0"/>
        <w:adjustRightInd w:val="0"/>
        <w:jc w:val="both"/>
        <w:rPr>
          <w:sz w:val="22"/>
          <w:szCs w:val="22"/>
        </w:rPr>
      </w:pPr>
      <w:r w:rsidRPr="00200578">
        <w:rPr>
          <w:sz w:val="22"/>
          <w:szCs w:val="22"/>
        </w:rPr>
        <w:t xml:space="preserve">Rozliczenie nastąpi </w:t>
      </w:r>
      <w:r w:rsidRPr="00F513D3">
        <w:rPr>
          <w:sz w:val="22"/>
          <w:szCs w:val="22"/>
        </w:rPr>
        <w:t xml:space="preserve">fakturami częściowymi, a to: </w:t>
      </w:r>
    </w:p>
    <w:p w14:paraId="349B0CA8" w14:textId="77777777" w:rsidR="00F513D3" w:rsidRPr="00F513D3" w:rsidRDefault="00F513D3" w:rsidP="00F513D3">
      <w:pPr>
        <w:widowControl w:val="0"/>
        <w:numPr>
          <w:ilvl w:val="1"/>
          <w:numId w:val="53"/>
        </w:numPr>
        <w:autoSpaceDE w:val="0"/>
        <w:autoSpaceDN w:val="0"/>
        <w:adjustRightInd w:val="0"/>
        <w:jc w:val="both"/>
        <w:rPr>
          <w:sz w:val="22"/>
          <w:szCs w:val="22"/>
        </w:rPr>
      </w:pPr>
      <w:r w:rsidRPr="00F513D3">
        <w:rPr>
          <w:sz w:val="22"/>
          <w:szCs w:val="22"/>
        </w:rPr>
        <w:t xml:space="preserve">jedną fakturą dla każdego urządzenia w przypadku dostawy jednej sztuki; albo </w:t>
      </w:r>
    </w:p>
    <w:p w14:paraId="3B414C51" w14:textId="77777777" w:rsidR="00F513D3" w:rsidRPr="00200578" w:rsidRDefault="00F513D3" w:rsidP="00F513D3">
      <w:pPr>
        <w:widowControl w:val="0"/>
        <w:numPr>
          <w:ilvl w:val="1"/>
          <w:numId w:val="53"/>
        </w:numPr>
        <w:autoSpaceDE w:val="0"/>
        <w:autoSpaceDN w:val="0"/>
        <w:adjustRightInd w:val="0"/>
        <w:jc w:val="both"/>
        <w:rPr>
          <w:sz w:val="22"/>
          <w:szCs w:val="22"/>
        </w:rPr>
      </w:pPr>
      <w:r w:rsidRPr="00F513D3">
        <w:rPr>
          <w:sz w:val="22"/>
          <w:szCs w:val="22"/>
        </w:rPr>
        <w:t xml:space="preserve">jedną fakturą dla kilku urządzeń, w przypadku </w:t>
      </w:r>
      <w:r w:rsidRPr="00200578">
        <w:rPr>
          <w:sz w:val="22"/>
          <w:szCs w:val="22"/>
        </w:rPr>
        <w:t xml:space="preserve">jednoczesnej dostawy kilku sztuk. </w:t>
      </w:r>
    </w:p>
    <w:p w14:paraId="4910E121" w14:textId="3FED2E49" w:rsidR="00A116AD" w:rsidRPr="00F513D3" w:rsidRDefault="00F513D3" w:rsidP="00F513D3">
      <w:pPr>
        <w:ind w:left="425"/>
        <w:jc w:val="both"/>
        <w:rPr>
          <w:color w:val="00B050"/>
          <w:sz w:val="24"/>
          <w:szCs w:val="24"/>
        </w:rPr>
      </w:pPr>
      <w:r w:rsidRPr="00537129">
        <w:rPr>
          <w:sz w:val="22"/>
          <w:szCs w:val="22"/>
        </w:rPr>
        <w:t>Należności objęte fakturami wystawionymi w sposób niezgodny z powyższym,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r>
        <w:rPr>
          <w:color w:val="00B050"/>
          <w:sz w:val="22"/>
          <w:szCs w:val="22"/>
        </w:rPr>
        <w:t>.</w:t>
      </w:r>
    </w:p>
    <w:p w14:paraId="50EA0CFA" w14:textId="77777777" w:rsidR="00683A07" w:rsidRPr="00A33BF6" w:rsidRDefault="00683A07" w:rsidP="00481A5A">
      <w:pPr>
        <w:numPr>
          <w:ilvl w:val="0"/>
          <w:numId w:val="53"/>
        </w:numPr>
        <w:jc w:val="both"/>
        <w:rPr>
          <w:sz w:val="22"/>
          <w:szCs w:val="22"/>
        </w:rPr>
      </w:pPr>
      <w:r w:rsidRPr="00A33BF6">
        <w:rPr>
          <w:sz w:val="22"/>
          <w:szCs w:val="22"/>
        </w:rPr>
        <w:t>Fakturę należy wystawić na adres:</w:t>
      </w:r>
    </w:p>
    <w:p w14:paraId="3E00ADEF"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3B1D7EDE" w14:textId="77777777" w:rsidR="00683A07" w:rsidRPr="00733BF2" w:rsidRDefault="00683A07" w:rsidP="00683A07">
      <w:pPr>
        <w:ind w:left="360"/>
        <w:jc w:val="center"/>
        <w:rPr>
          <w:bCs/>
          <w:sz w:val="22"/>
          <w:szCs w:val="22"/>
        </w:rPr>
      </w:pPr>
      <w:r w:rsidRPr="00733BF2">
        <w:rPr>
          <w:bCs/>
          <w:sz w:val="22"/>
          <w:szCs w:val="22"/>
        </w:rPr>
        <w:t>oraz przekazać na adres:</w:t>
      </w:r>
    </w:p>
    <w:p w14:paraId="7598EAB4"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0670F65A" w14:textId="77777777" w:rsidR="00683A07" w:rsidRPr="00733BF2" w:rsidRDefault="00683A07" w:rsidP="00481A5A">
      <w:pPr>
        <w:numPr>
          <w:ilvl w:val="0"/>
          <w:numId w:val="53"/>
        </w:numPr>
        <w:jc w:val="both"/>
        <w:rPr>
          <w:sz w:val="22"/>
          <w:szCs w:val="22"/>
        </w:rPr>
      </w:pPr>
      <w:r w:rsidRPr="00733BF2">
        <w:rPr>
          <w:sz w:val="22"/>
          <w:szCs w:val="22"/>
        </w:rPr>
        <w:t xml:space="preserve">W przypadku gdy zostało podpisane Porozumienie o przesyłaniu faktur drogą elektroniczną, fakturę oraz </w:t>
      </w:r>
      <w:r w:rsidRPr="00544565">
        <w:rPr>
          <w:sz w:val="22"/>
          <w:szCs w:val="22"/>
        </w:rPr>
        <w:t>Protokół</w:t>
      </w:r>
      <w:r w:rsidRPr="001C5C27">
        <w:rPr>
          <w:color w:val="FF0000"/>
          <w:sz w:val="22"/>
          <w:szCs w:val="22"/>
        </w:rPr>
        <w:t xml:space="preserve"> </w:t>
      </w:r>
      <w:r w:rsidR="00544565" w:rsidRPr="003D39A4">
        <w:rPr>
          <w:sz w:val="22"/>
          <w:szCs w:val="22"/>
        </w:rPr>
        <w:t>kompletności dostawy</w:t>
      </w:r>
      <w:r w:rsidR="00544565" w:rsidRPr="00733BF2">
        <w:rPr>
          <w:sz w:val="22"/>
          <w:szCs w:val="22"/>
        </w:rPr>
        <w:t xml:space="preserve"> </w:t>
      </w:r>
      <w:r w:rsidRPr="00733BF2">
        <w:rPr>
          <w:sz w:val="22"/>
          <w:szCs w:val="22"/>
        </w:rPr>
        <w:t xml:space="preserve">należy wysyłać na adres wskazany w porozumieniu. </w:t>
      </w:r>
    </w:p>
    <w:p w14:paraId="36A79105" w14:textId="77777777" w:rsidR="00683A07" w:rsidRPr="00733BF2" w:rsidRDefault="00683A07" w:rsidP="00481A5A">
      <w:pPr>
        <w:numPr>
          <w:ilvl w:val="0"/>
          <w:numId w:val="53"/>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55733ABE" w14:textId="77777777" w:rsidR="00683A07" w:rsidRPr="00733BF2" w:rsidRDefault="00683A07" w:rsidP="00481A5A">
      <w:pPr>
        <w:numPr>
          <w:ilvl w:val="0"/>
          <w:numId w:val="53"/>
        </w:numPr>
        <w:jc w:val="both"/>
        <w:rPr>
          <w:sz w:val="22"/>
          <w:szCs w:val="22"/>
        </w:rPr>
      </w:pPr>
      <w:r w:rsidRPr="00733BF2">
        <w:rPr>
          <w:sz w:val="22"/>
          <w:szCs w:val="22"/>
        </w:rPr>
        <w:t>Faktury będą wystawiane w walucie polskiej. Wszelkie płatności dokonywane będą w walucie polskiej.</w:t>
      </w:r>
    </w:p>
    <w:p w14:paraId="40A16144" w14:textId="77777777" w:rsidR="00683A07" w:rsidRPr="00733BF2" w:rsidRDefault="00683A07" w:rsidP="00481A5A">
      <w:pPr>
        <w:numPr>
          <w:ilvl w:val="0"/>
          <w:numId w:val="53"/>
        </w:numPr>
        <w:jc w:val="both"/>
        <w:rPr>
          <w:sz w:val="22"/>
          <w:szCs w:val="22"/>
        </w:rPr>
      </w:pPr>
      <w:r w:rsidRPr="00733BF2">
        <w:rPr>
          <w:sz w:val="22"/>
          <w:szCs w:val="22"/>
        </w:rPr>
        <w:t xml:space="preserve">Przy zapłacie zobowiązania wynikającego z </w:t>
      </w:r>
      <w:r w:rsidR="00E23751">
        <w:rPr>
          <w:sz w:val="22"/>
          <w:szCs w:val="22"/>
        </w:rPr>
        <w:t>U</w:t>
      </w:r>
      <w:r w:rsidRPr="00733BF2">
        <w:rPr>
          <w:sz w:val="22"/>
          <w:szCs w:val="22"/>
        </w:rPr>
        <w:t>mowy, Zamawiający zastrzega sobie prawo wskazania tytułu płatności (numeru faktury).</w:t>
      </w:r>
    </w:p>
    <w:p w14:paraId="0A1D4A2B" w14:textId="77777777" w:rsidR="00683A07" w:rsidRPr="003853F8" w:rsidRDefault="00683A07" w:rsidP="003853F8">
      <w:pPr>
        <w:numPr>
          <w:ilvl w:val="0"/>
          <w:numId w:val="53"/>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3853F8">
        <w:rPr>
          <w:sz w:val="22"/>
          <w:szCs w:val="22"/>
        </w:rPr>
        <w:t>handlowych</w:t>
      </w:r>
      <w:r w:rsidR="003853F8" w:rsidRPr="003853F8">
        <w:rPr>
          <w:sz w:val="22"/>
          <w:szCs w:val="22"/>
        </w:rPr>
        <w:t xml:space="preserve"> (Dz.U. z 2023, poz. 711, 852, z późn. zm.).</w:t>
      </w:r>
    </w:p>
    <w:p w14:paraId="20B30CA5" w14:textId="77777777" w:rsidR="00683A07" w:rsidRPr="00733BF2" w:rsidRDefault="00683A07" w:rsidP="00481A5A">
      <w:pPr>
        <w:numPr>
          <w:ilvl w:val="0"/>
          <w:numId w:val="53"/>
        </w:numPr>
        <w:jc w:val="both"/>
        <w:rPr>
          <w:sz w:val="22"/>
          <w:szCs w:val="22"/>
        </w:rPr>
      </w:pPr>
      <w:r w:rsidRPr="00733BF2">
        <w:rPr>
          <w:sz w:val="22"/>
          <w:szCs w:val="22"/>
        </w:rPr>
        <w:t xml:space="preserve">Wykonawca składa oświadczenie o posiadaniu statusu mikroprzedsiębiorcy,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0FF8D230" w14:textId="77777777" w:rsidR="00683A07" w:rsidRPr="00733BF2" w:rsidRDefault="00683A07" w:rsidP="00481A5A">
      <w:pPr>
        <w:numPr>
          <w:ilvl w:val="0"/>
          <w:numId w:val="53"/>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57A43069" w14:textId="77777777" w:rsidR="00683A07" w:rsidRPr="00A33BF6" w:rsidRDefault="00683A07" w:rsidP="00481A5A">
      <w:pPr>
        <w:numPr>
          <w:ilvl w:val="0"/>
          <w:numId w:val="53"/>
        </w:numPr>
        <w:jc w:val="both"/>
        <w:rPr>
          <w:sz w:val="22"/>
          <w:szCs w:val="22"/>
        </w:rPr>
      </w:pPr>
      <w:r w:rsidRPr="00A33BF6">
        <w:rPr>
          <w:sz w:val="22"/>
          <w:szCs w:val="22"/>
        </w:rPr>
        <w:t>Jako termin zapłaty przyjmuje się datę obciążenia rachunku bankowego Zamawiającego.</w:t>
      </w:r>
    </w:p>
    <w:p w14:paraId="50E21618" w14:textId="77777777" w:rsidR="00683A07" w:rsidRPr="00A33BF6" w:rsidRDefault="00683A07" w:rsidP="00481A5A">
      <w:pPr>
        <w:pStyle w:val="Tekstpodstawowy"/>
        <w:numPr>
          <w:ilvl w:val="0"/>
          <w:numId w:val="53"/>
        </w:numPr>
        <w:spacing w:after="0"/>
        <w:jc w:val="both"/>
        <w:rPr>
          <w:sz w:val="22"/>
          <w:szCs w:val="22"/>
        </w:rPr>
      </w:pPr>
      <w:r w:rsidRPr="00A33BF6">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0C766A6B" w14:textId="77777777" w:rsidR="00683A07" w:rsidRPr="00A33BF6" w:rsidRDefault="00683A07" w:rsidP="00481A5A">
      <w:pPr>
        <w:numPr>
          <w:ilvl w:val="0"/>
          <w:numId w:val="53"/>
        </w:numPr>
        <w:jc w:val="both"/>
        <w:rPr>
          <w:sz w:val="22"/>
          <w:szCs w:val="22"/>
        </w:rPr>
      </w:pPr>
      <w:r w:rsidRPr="00A33BF6">
        <w:rPr>
          <w:sz w:val="22"/>
          <w:szCs w:val="22"/>
        </w:rPr>
        <w:t xml:space="preserve">Zapłata faktury korygującej nastąpi w terminie </w:t>
      </w:r>
      <w:r w:rsidRPr="00F513D3">
        <w:rPr>
          <w:sz w:val="22"/>
          <w:szCs w:val="22"/>
        </w:rPr>
        <w:t>30 dni</w:t>
      </w:r>
      <w:r w:rsidRPr="00A33BF6">
        <w:rPr>
          <w:sz w:val="22"/>
          <w:szCs w:val="22"/>
        </w:rPr>
        <w:t xml:space="preserve"> od daty jej dostarczenia do Zamawiającego, jednak nie wcześniej niż w terminie płatności faktury pierwotnej.</w:t>
      </w:r>
    </w:p>
    <w:p w14:paraId="35DD3A3A" w14:textId="77777777" w:rsidR="00683A07" w:rsidRPr="00733BF2" w:rsidRDefault="00683A07" w:rsidP="00481A5A">
      <w:pPr>
        <w:numPr>
          <w:ilvl w:val="0"/>
          <w:numId w:val="53"/>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30F951F" w14:textId="77777777" w:rsidR="00311FB4" w:rsidRDefault="00683A07" w:rsidP="00877B0B">
      <w:pPr>
        <w:numPr>
          <w:ilvl w:val="0"/>
          <w:numId w:val="53"/>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r>
      <w:r w:rsidRPr="005C45CB">
        <w:rPr>
          <w:sz w:val="22"/>
          <w:szCs w:val="22"/>
        </w:rPr>
        <w:t>i usług ustanawiające mechanizm podzielonej płatności Strony obowiązują się uwzględnić ten mechanizm w rozliczaniu Umowy.</w:t>
      </w:r>
    </w:p>
    <w:p w14:paraId="5EA89D16" w14:textId="77777777" w:rsidR="00F513D3" w:rsidRDefault="00F513D3" w:rsidP="00F513D3">
      <w:pPr>
        <w:ind w:left="425"/>
        <w:jc w:val="both"/>
        <w:rPr>
          <w:b/>
          <w:bCs/>
          <w:i/>
          <w:iCs/>
          <w:color w:val="C00000"/>
          <w:sz w:val="22"/>
          <w:szCs w:val="22"/>
        </w:rPr>
      </w:pPr>
    </w:p>
    <w:p w14:paraId="31B9F157" w14:textId="0CA986E4" w:rsidR="00F513D3" w:rsidRPr="00F513D3" w:rsidRDefault="00F513D3" w:rsidP="00F513D3">
      <w:pPr>
        <w:ind w:left="425"/>
        <w:jc w:val="both"/>
        <w:rPr>
          <w:b/>
          <w:bCs/>
          <w:i/>
          <w:iCs/>
          <w:color w:val="C00000"/>
          <w:sz w:val="22"/>
          <w:szCs w:val="22"/>
        </w:rPr>
      </w:pPr>
      <w:r w:rsidRPr="00F513D3">
        <w:rPr>
          <w:b/>
          <w:bCs/>
          <w:i/>
          <w:iCs/>
          <w:color w:val="C00000"/>
          <w:sz w:val="22"/>
          <w:szCs w:val="22"/>
        </w:rPr>
        <w:t>Jeżeli dotyczy:</w:t>
      </w:r>
    </w:p>
    <w:p w14:paraId="66D81D42" w14:textId="77777777" w:rsidR="00F513D3" w:rsidRPr="00733BF2" w:rsidRDefault="00F513D3" w:rsidP="00F513D3">
      <w:pPr>
        <w:pStyle w:val="Akapitzlist"/>
        <w:numPr>
          <w:ilvl w:val="0"/>
          <w:numId w:val="53"/>
        </w:numPr>
        <w:contextualSpacing w:val="0"/>
        <w:jc w:val="both"/>
        <w:rPr>
          <w:sz w:val="22"/>
        </w:rPr>
      </w:pPr>
      <w:r w:rsidRPr="00733BF2">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w:t>
      </w:r>
      <w:r>
        <w:rPr>
          <w:sz w:val="22"/>
        </w:rPr>
        <w:t>u</w:t>
      </w:r>
      <w:r w:rsidRPr="00733BF2">
        <w:rPr>
          <w:sz w:val="22"/>
        </w:rPr>
        <w:t xml:space="preserve">pdop oraz 41 ust. 4 </w:t>
      </w:r>
      <w:r>
        <w:rPr>
          <w:sz w:val="22"/>
        </w:rPr>
        <w:t>u</w:t>
      </w:r>
      <w:r w:rsidRPr="00733BF2">
        <w:rPr>
          <w:sz w:val="22"/>
        </w:rPr>
        <w:t xml:space="preserve">pdof,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0BE747B8" w14:textId="5E63EB1D" w:rsidR="00F513D3" w:rsidRPr="00733BF2" w:rsidRDefault="00F513D3" w:rsidP="00F513D3">
      <w:pPr>
        <w:pStyle w:val="Akapitzlist"/>
        <w:numPr>
          <w:ilvl w:val="0"/>
          <w:numId w:val="53"/>
        </w:numPr>
        <w:contextualSpacing w:val="0"/>
        <w:jc w:val="both"/>
        <w:rPr>
          <w:sz w:val="22"/>
          <w:szCs w:val="22"/>
        </w:rPr>
      </w:pPr>
      <w:r w:rsidRPr="00733BF2">
        <w:rPr>
          <w:sz w:val="22"/>
          <w:szCs w:val="22"/>
        </w:rPr>
        <w:t xml:space="preserve">Na podstawie art.29 ust.2 </w:t>
      </w:r>
      <w:r>
        <w:rPr>
          <w:sz w:val="22"/>
          <w:szCs w:val="22"/>
        </w:rPr>
        <w:t>u</w:t>
      </w:r>
      <w:r w:rsidRPr="00733BF2">
        <w:rPr>
          <w:sz w:val="22"/>
          <w:szCs w:val="22"/>
        </w:rPr>
        <w:t xml:space="preserve">pdof oraz art.22a </w:t>
      </w:r>
      <w:r>
        <w:rPr>
          <w:sz w:val="22"/>
          <w:szCs w:val="22"/>
        </w:rPr>
        <w:t>u</w:t>
      </w:r>
      <w:r w:rsidRPr="00733BF2">
        <w:rPr>
          <w:sz w:val="22"/>
          <w:szCs w:val="22"/>
        </w:rPr>
        <w:t xml:space="preserve">pdop, przy określaniu stawki podatku </w:t>
      </w:r>
      <w:r w:rsidR="00B50F59" w:rsidRPr="00733BF2">
        <w:rPr>
          <w:sz w:val="22"/>
          <w:szCs w:val="22"/>
        </w:rPr>
        <w:t>zastosowanie mają</w:t>
      </w:r>
      <w:r w:rsidRPr="00733BF2">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42B7100C" w14:textId="1F40938A" w:rsidR="00F513D3" w:rsidRPr="00733BF2" w:rsidRDefault="00F513D3" w:rsidP="00F513D3">
      <w:pPr>
        <w:numPr>
          <w:ilvl w:val="0"/>
          <w:numId w:val="53"/>
        </w:numPr>
        <w:jc w:val="both"/>
        <w:rPr>
          <w:sz w:val="22"/>
          <w:szCs w:val="22"/>
        </w:rPr>
      </w:pPr>
      <w:r w:rsidRPr="00733BF2">
        <w:rPr>
          <w:sz w:val="22"/>
          <w:szCs w:val="22"/>
        </w:rPr>
        <w:t xml:space="preserve">Dla prawidłowego określenia obowiązku podatkowego, w </w:t>
      </w:r>
      <w:r w:rsidR="00B50F59" w:rsidRPr="00733BF2">
        <w:rPr>
          <w:sz w:val="22"/>
          <w:szCs w:val="22"/>
        </w:rPr>
        <w:t>przypadku,</w:t>
      </w:r>
      <w:r w:rsidRPr="00733BF2">
        <w:rPr>
          <w:sz w:val="22"/>
          <w:szCs w:val="22"/>
        </w:rPr>
        <w:t xml:space="preserve"> gdy Zamawiający udzieli zamówienia firmie zagranicznej Zamawiający wymaga złożenia:</w:t>
      </w:r>
    </w:p>
    <w:p w14:paraId="03EF6AAA" w14:textId="4F7FE7D9" w:rsidR="00F513D3" w:rsidRPr="00733BF2" w:rsidRDefault="00F513D3" w:rsidP="00F513D3">
      <w:pPr>
        <w:numPr>
          <w:ilvl w:val="1"/>
          <w:numId w:val="53"/>
        </w:numPr>
        <w:jc w:val="both"/>
        <w:rPr>
          <w:sz w:val="22"/>
          <w:szCs w:val="22"/>
        </w:rPr>
      </w:pPr>
      <w:r w:rsidRPr="00733BF2">
        <w:rPr>
          <w:sz w:val="22"/>
          <w:szCs w:val="22"/>
        </w:rPr>
        <w:t xml:space="preserve">zaświadczenia o miejscu zamieszkania lub siedziby (certyfikat rezydencji) w postaci oryginału lub kopii </w:t>
      </w:r>
      <w:r w:rsidR="00B50F59" w:rsidRPr="00733BF2">
        <w:rPr>
          <w:sz w:val="22"/>
          <w:szCs w:val="22"/>
        </w:rPr>
        <w:t>niebudzącej</w:t>
      </w:r>
      <w:r w:rsidRPr="00733BF2">
        <w:rPr>
          <w:sz w:val="22"/>
          <w:szCs w:val="22"/>
        </w:rPr>
        <w:t xml:space="preserve"> uzasadnionych wątpliwości co do zgodności ze stanem faktycznym;</w:t>
      </w:r>
    </w:p>
    <w:p w14:paraId="12DBA81E" w14:textId="77777777" w:rsidR="00F513D3" w:rsidRPr="00733BF2" w:rsidRDefault="00F513D3" w:rsidP="00F513D3">
      <w:pPr>
        <w:numPr>
          <w:ilvl w:val="1"/>
          <w:numId w:val="53"/>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FCD4EC2" w14:textId="6EBF74F0" w:rsidR="00F513D3" w:rsidRPr="00733BF2" w:rsidRDefault="00F513D3" w:rsidP="00F513D3">
      <w:pPr>
        <w:numPr>
          <w:ilvl w:val="1"/>
          <w:numId w:val="53"/>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w:t>
      </w:r>
      <w:r w:rsidR="00577B1B">
        <w:rPr>
          <w:b/>
          <w:bCs/>
          <w:sz w:val="22"/>
          <w:szCs w:val="22"/>
        </w:rPr>
        <w:t>6</w:t>
      </w:r>
      <w:r w:rsidRPr="00733BF2">
        <w:rPr>
          <w:b/>
          <w:bCs/>
          <w:sz w:val="22"/>
          <w:szCs w:val="22"/>
        </w:rPr>
        <w:t xml:space="preserve"> do Umowy.</w:t>
      </w:r>
    </w:p>
    <w:p w14:paraId="5253235F" w14:textId="4AD361C2" w:rsidR="00F513D3" w:rsidRPr="00733BF2" w:rsidRDefault="00F513D3" w:rsidP="00F513D3">
      <w:pPr>
        <w:ind w:left="360"/>
        <w:jc w:val="both"/>
        <w:rPr>
          <w:sz w:val="22"/>
          <w:szCs w:val="22"/>
        </w:rPr>
      </w:pPr>
      <w:r w:rsidRPr="00733BF2">
        <w:rPr>
          <w:sz w:val="22"/>
          <w:szCs w:val="22"/>
        </w:rPr>
        <w:t xml:space="preserve">Jeżeli w   okresie 12 miesięcy od dnia wydania certyfikatu, o którym mowa w pkt a), Wykonawca zmieni miejsce siedziby dla celów </w:t>
      </w:r>
      <w:r w:rsidR="00B50F59" w:rsidRPr="00733BF2">
        <w:rPr>
          <w:sz w:val="22"/>
          <w:szCs w:val="22"/>
        </w:rPr>
        <w:t>podatkowych zobowiązany</w:t>
      </w:r>
      <w:r w:rsidRPr="00733BF2">
        <w:rPr>
          <w:sz w:val="22"/>
          <w:szCs w:val="22"/>
        </w:rPr>
        <w:t xml:space="preserve"> jest do niezwłocznego udokumentowania miejsca siedziby dla celów podatkowych </w:t>
      </w:r>
      <w:r w:rsidR="00B50F59" w:rsidRPr="00733BF2">
        <w:rPr>
          <w:sz w:val="22"/>
          <w:szCs w:val="22"/>
        </w:rPr>
        <w:t>nowym certyfikatem</w:t>
      </w:r>
      <w:r w:rsidRPr="00733BF2">
        <w:rPr>
          <w:sz w:val="22"/>
          <w:szCs w:val="22"/>
        </w:rPr>
        <w:t xml:space="preserve"> rezydencji. </w:t>
      </w:r>
      <w:r w:rsidRPr="00733BF2">
        <w:rPr>
          <w:sz w:val="22"/>
          <w:szCs w:val="22"/>
        </w:rPr>
        <w:br/>
        <w:t xml:space="preserve">W przypadku gdy został określony termin ważności certyfikatu, nowy certyfikat należy dostarczyć niezwłocznie po upływie tego terminu. Dla Umów o okresie trwania powyżej roku, w </w:t>
      </w:r>
      <w:r w:rsidR="00B50F59" w:rsidRPr="00733BF2">
        <w:rPr>
          <w:sz w:val="22"/>
          <w:szCs w:val="22"/>
        </w:rPr>
        <w:t>przypadku,</w:t>
      </w:r>
      <w:r w:rsidRPr="00733BF2">
        <w:rPr>
          <w:sz w:val="22"/>
          <w:szCs w:val="22"/>
        </w:rPr>
        <w:t xml:space="preserve"> gdy certyfikat rezydencji nie zawiera okresu jego ważności, Wykonawca zobowiązany jest do dostarczenia nowego certyfikatu po upływie 12-tu miesięcy od dnia wydania poprzedniego </w:t>
      </w:r>
      <w:r w:rsidR="00B50F59" w:rsidRPr="00733BF2">
        <w:rPr>
          <w:sz w:val="22"/>
          <w:szCs w:val="22"/>
        </w:rPr>
        <w:t>certyfikatu.</w:t>
      </w:r>
    </w:p>
    <w:p w14:paraId="1398C55C" w14:textId="4DE6794C" w:rsidR="00F513D3" w:rsidRPr="00F513D3" w:rsidRDefault="00B50F59" w:rsidP="00F513D3">
      <w:pPr>
        <w:pStyle w:val="Akapitzlist"/>
        <w:numPr>
          <w:ilvl w:val="0"/>
          <w:numId w:val="53"/>
        </w:numPr>
        <w:ind w:left="360"/>
        <w:jc w:val="both"/>
        <w:rPr>
          <w:sz w:val="22"/>
          <w:szCs w:val="22"/>
        </w:rPr>
      </w:pPr>
      <w:r w:rsidRPr="00733BF2">
        <w:rPr>
          <w:sz w:val="22"/>
        </w:rPr>
        <w:t>Jeżeli Wykonawcą</w:t>
      </w:r>
      <w:r w:rsidR="00F513D3" w:rsidRPr="00733BF2">
        <w:rPr>
          <w:sz w:val="22"/>
        </w:rPr>
        <w:t xml:space="preserve"> jest podmiot powiązany w rozumieniu art. 11a ust 1 pkt.4 updop lub art. 23m ust.1 pkt.5 updof oraz gdy łączna kwota należności wypłacanych w roku podatkowym przekracza </w:t>
      </w:r>
      <w:r w:rsidRPr="00733BF2">
        <w:rPr>
          <w:sz w:val="22"/>
        </w:rPr>
        <w:lastRenderedPageBreak/>
        <w:t>kwotę,</w:t>
      </w:r>
      <w:r w:rsidR="00F513D3" w:rsidRPr="00733BF2">
        <w:rPr>
          <w:sz w:val="22"/>
        </w:rPr>
        <w:t xml:space="preserve"> o której mowa w art. 26 ust 2e updop oraz art. 41 ust 12 updof, Zamawiający w dniu dokonania wypłaty jest zobowiązany pobrać zryczałtowany podatek od nadwyżki ponad tą </w:t>
      </w:r>
      <w:r w:rsidRPr="00733BF2">
        <w:rPr>
          <w:sz w:val="22"/>
        </w:rPr>
        <w:t>kwotę wg</w:t>
      </w:r>
      <w:r w:rsidR="00F513D3" w:rsidRPr="00733BF2">
        <w:rPr>
          <w:sz w:val="22"/>
        </w:rPr>
        <w:t xml:space="preserve"> stawki określonej w art.21 ust.1 pkt 1 updop oraz art. 29 ust.1 pkt.1 updof.</w:t>
      </w:r>
    </w:p>
    <w:p w14:paraId="07D875C5" w14:textId="77777777" w:rsidR="00ED0827" w:rsidRPr="005C45CB" w:rsidRDefault="00ED0827" w:rsidP="00ED0827">
      <w:pPr>
        <w:ind w:left="-65"/>
        <w:jc w:val="both"/>
        <w:rPr>
          <w:color w:val="FF0000"/>
          <w:sz w:val="6"/>
          <w:szCs w:val="6"/>
        </w:rPr>
      </w:pPr>
    </w:p>
    <w:p w14:paraId="162AC031" w14:textId="77777777" w:rsidR="00ED0827" w:rsidRPr="005C45CB" w:rsidRDefault="00ED0827" w:rsidP="00ED0827">
      <w:pPr>
        <w:jc w:val="both"/>
        <w:rPr>
          <w:sz w:val="22"/>
          <w:szCs w:val="22"/>
        </w:rPr>
      </w:pPr>
    </w:p>
    <w:p w14:paraId="011BD610" w14:textId="77777777" w:rsidR="00683A07" w:rsidRPr="005C45CB" w:rsidRDefault="00683A07" w:rsidP="00683A07">
      <w:pPr>
        <w:pStyle w:val="Nagwek2"/>
      </w:pPr>
      <w:bookmarkStart w:id="134" w:name="_Toc64016203"/>
      <w:bookmarkStart w:id="135" w:name="_Toc106184585"/>
      <w:bookmarkStart w:id="136" w:name="_Toc182892475"/>
      <w:r w:rsidRPr="005C45CB">
        <w:t>§ 5. Termin realizacji</w:t>
      </w:r>
      <w:bookmarkEnd w:id="134"/>
      <w:bookmarkEnd w:id="135"/>
      <w:bookmarkEnd w:id="136"/>
    </w:p>
    <w:bookmarkEnd w:id="124"/>
    <w:p w14:paraId="23EFC5DF" w14:textId="08BA0501" w:rsidR="00683A07" w:rsidRPr="005C45CB" w:rsidRDefault="00683A07" w:rsidP="004B4D61">
      <w:pPr>
        <w:pStyle w:val="Akapitzlist"/>
        <w:numPr>
          <w:ilvl w:val="0"/>
          <w:numId w:val="40"/>
        </w:numPr>
        <w:ind w:left="357" w:hanging="357"/>
        <w:jc w:val="both"/>
        <w:rPr>
          <w:sz w:val="22"/>
          <w:szCs w:val="22"/>
        </w:rPr>
      </w:pPr>
      <w:r w:rsidRPr="005C45CB">
        <w:rPr>
          <w:sz w:val="22"/>
          <w:szCs w:val="22"/>
        </w:rPr>
        <w:t>Termin</w:t>
      </w:r>
      <w:r w:rsidR="001B1C25">
        <w:rPr>
          <w:sz w:val="22"/>
          <w:szCs w:val="22"/>
        </w:rPr>
        <w:t xml:space="preserve"> obowiązywania </w:t>
      </w:r>
      <w:r w:rsidRPr="005C45CB">
        <w:rPr>
          <w:sz w:val="22"/>
          <w:szCs w:val="22"/>
        </w:rPr>
        <w:t>Umowy wynosi</w:t>
      </w:r>
      <w:r w:rsidR="00544565" w:rsidRPr="005C45CB">
        <w:rPr>
          <w:sz w:val="22"/>
          <w:szCs w:val="22"/>
        </w:rPr>
        <w:t>:</w:t>
      </w:r>
      <w:r w:rsidRPr="005C45CB">
        <w:rPr>
          <w:sz w:val="22"/>
          <w:szCs w:val="22"/>
        </w:rPr>
        <w:t xml:space="preserve"> </w:t>
      </w:r>
      <w:r w:rsidR="00152FA1">
        <w:rPr>
          <w:b/>
          <w:sz w:val="22"/>
          <w:szCs w:val="22"/>
        </w:rPr>
        <w:t>24</w:t>
      </w:r>
      <w:r w:rsidR="00537129" w:rsidRPr="00381EB4">
        <w:rPr>
          <w:b/>
          <w:sz w:val="22"/>
          <w:szCs w:val="22"/>
        </w:rPr>
        <w:t xml:space="preserve"> miesi</w:t>
      </w:r>
      <w:r w:rsidR="00152FA1">
        <w:rPr>
          <w:b/>
          <w:sz w:val="22"/>
          <w:szCs w:val="22"/>
        </w:rPr>
        <w:t>ące</w:t>
      </w:r>
      <w:r w:rsidR="00537129" w:rsidRPr="00381EB4">
        <w:rPr>
          <w:b/>
          <w:sz w:val="22"/>
          <w:szCs w:val="22"/>
        </w:rPr>
        <w:t xml:space="preserve"> od daty za</w:t>
      </w:r>
      <w:r w:rsidR="005C45CB" w:rsidRPr="00381EB4">
        <w:rPr>
          <w:b/>
          <w:sz w:val="22"/>
          <w:szCs w:val="22"/>
        </w:rPr>
        <w:t>warcia umowy.</w:t>
      </w:r>
    </w:p>
    <w:p w14:paraId="4086B1A0" w14:textId="77777777" w:rsidR="00544565" w:rsidRPr="005C45CB" w:rsidRDefault="00544565" w:rsidP="00C9546F">
      <w:pPr>
        <w:pStyle w:val="Akapitzlist"/>
        <w:numPr>
          <w:ilvl w:val="0"/>
          <w:numId w:val="40"/>
        </w:numPr>
        <w:ind w:left="357" w:hanging="357"/>
        <w:jc w:val="both"/>
        <w:rPr>
          <w:sz w:val="22"/>
          <w:szCs w:val="22"/>
        </w:rPr>
      </w:pPr>
      <w:r w:rsidRPr="005C45CB">
        <w:rPr>
          <w:sz w:val="22"/>
          <w:szCs w:val="22"/>
        </w:rPr>
        <w:t xml:space="preserve">Dostawy będą się odbywać </w:t>
      </w:r>
      <w:r w:rsidRPr="005C45CB">
        <w:rPr>
          <w:b/>
          <w:bCs/>
          <w:sz w:val="22"/>
          <w:szCs w:val="22"/>
        </w:rPr>
        <w:t xml:space="preserve">zgodnie z zasadami i terminami określonymi w </w:t>
      </w:r>
      <w:r w:rsidR="00185C2B" w:rsidRPr="005C45CB">
        <w:rPr>
          <w:b/>
          <w:bCs/>
          <w:sz w:val="22"/>
          <w:szCs w:val="22"/>
        </w:rPr>
        <w:t>Z</w:t>
      </w:r>
      <w:r w:rsidRPr="005C45CB">
        <w:rPr>
          <w:b/>
          <w:bCs/>
          <w:sz w:val="22"/>
          <w:szCs w:val="22"/>
        </w:rPr>
        <w:t xml:space="preserve">ałączniku nr </w:t>
      </w:r>
      <w:r w:rsidR="00C9546F" w:rsidRPr="005C45CB">
        <w:rPr>
          <w:b/>
          <w:bCs/>
          <w:sz w:val="22"/>
          <w:szCs w:val="22"/>
        </w:rPr>
        <w:t>2</w:t>
      </w:r>
      <w:r w:rsidRPr="005C45CB">
        <w:rPr>
          <w:b/>
          <w:bCs/>
          <w:sz w:val="22"/>
          <w:szCs w:val="22"/>
        </w:rPr>
        <w:t xml:space="preserve"> do umowy (Harmonogram)</w:t>
      </w:r>
      <w:r w:rsidR="00172FD8" w:rsidRPr="005C45CB">
        <w:rPr>
          <w:b/>
          <w:bCs/>
          <w:sz w:val="22"/>
          <w:szCs w:val="22"/>
        </w:rPr>
        <w:t>.</w:t>
      </w:r>
      <w:r w:rsidRPr="005C45CB">
        <w:rPr>
          <w:sz w:val="22"/>
          <w:szCs w:val="22"/>
        </w:rPr>
        <w:t xml:space="preserve"> </w:t>
      </w:r>
    </w:p>
    <w:p w14:paraId="0A5917E7" w14:textId="6E6545BA" w:rsidR="00C01317" w:rsidRPr="00152FA1" w:rsidRDefault="005C45CB" w:rsidP="00152FA1">
      <w:pPr>
        <w:pStyle w:val="Akapitzlist"/>
        <w:numPr>
          <w:ilvl w:val="0"/>
          <w:numId w:val="40"/>
        </w:numPr>
        <w:jc w:val="both"/>
        <w:rPr>
          <w:sz w:val="22"/>
          <w:szCs w:val="22"/>
        </w:rPr>
      </w:pPr>
      <w:r w:rsidRPr="005C45CB">
        <w:rPr>
          <w:sz w:val="22"/>
          <w:szCs w:val="22"/>
        </w:rPr>
        <w:t xml:space="preserve">W przypadku dodatkowych ilości dostaw </w:t>
      </w:r>
      <w:r w:rsidR="00152FA1" w:rsidRPr="00152FA1">
        <w:rPr>
          <w:sz w:val="22"/>
          <w:szCs w:val="22"/>
        </w:rPr>
        <w:t xml:space="preserve">urządzeń elektrycznych </w:t>
      </w:r>
      <w:r w:rsidRPr="005C45CB">
        <w:rPr>
          <w:sz w:val="22"/>
          <w:szCs w:val="22"/>
        </w:rPr>
        <w:t xml:space="preserve">Zamawiający </w:t>
      </w:r>
      <w:r w:rsidR="00513C1F" w:rsidRPr="005C45CB">
        <w:rPr>
          <w:sz w:val="22"/>
          <w:szCs w:val="22"/>
        </w:rPr>
        <w:t xml:space="preserve">złoży </w:t>
      </w:r>
      <w:r w:rsidR="00513C1F">
        <w:rPr>
          <w:sz w:val="22"/>
          <w:szCs w:val="22"/>
        </w:rPr>
        <w:t>Wykonawcy</w:t>
      </w:r>
      <w:r w:rsidRPr="005C45CB">
        <w:rPr>
          <w:sz w:val="22"/>
          <w:szCs w:val="22"/>
        </w:rPr>
        <w:t xml:space="preserve"> zamówienie, podpisane przez dwóch Pełnomocników Zarządu Polskiej Grupy Górniczej S.A. w Oddziale zamawiającego</w:t>
      </w:r>
      <w:r w:rsidR="001B1C25">
        <w:rPr>
          <w:sz w:val="22"/>
          <w:szCs w:val="22"/>
        </w:rPr>
        <w:t>.</w:t>
      </w:r>
    </w:p>
    <w:p w14:paraId="0F26BD0A" w14:textId="62BE9857" w:rsidR="005C45CB" w:rsidRPr="00E21F8B" w:rsidRDefault="001E17C3" w:rsidP="00E21F8B">
      <w:pPr>
        <w:pStyle w:val="Akapitzlist"/>
        <w:numPr>
          <w:ilvl w:val="0"/>
          <w:numId w:val="40"/>
        </w:numPr>
        <w:jc w:val="both"/>
        <w:rPr>
          <w:sz w:val="22"/>
          <w:szCs w:val="22"/>
        </w:rPr>
      </w:pPr>
      <w:r w:rsidRPr="00FE1EE2">
        <w:rPr>
          <w:sz w:val="22"/>
          <w:szCs w:val="22"/>
        </w:rPr>
        <w:t xml:space="preserve">Termin dostawy </w:t>
      </w:r>
      <w:r w:rsidR="00C34053" w:rsidRPr="00FE1EE2">
        <w:rPr>
          <w:sz w:val="22"/>
          <w:szCs w:val="22"/>
        </w:rPr>
        <w:t>urządzeń</w:t>
      </w:r>
      <w:r w:rsidRPr="00FE1EE2">
        <w:rPr>
          <w:sz w:val="22"/>
          <w:szCs w:val="22"/>
        </w:rPr>
        <w:t xml:space="preserve">: </w:t>
      </w:r>
      <w:r w:rsidRPr="00FE1EE2">
        <w:rPr>
          <w:b/>
          <w:bCs/>
          <w:sz w:val="22"/>
          <w:szCs w:val="22"/>
        </w:rPr>
        <w:t xml:space="preserve">do </w:t>
      </w:r>
      <w:r w:rsidR="00EA7DE9" w:rsidRPr="00FE1EE2">
        <w:rPr>
          <w:b/>
          <w:bCs/>
          <w:sz w:val="22"/>
          <w:szCs w:val="22"/>
        </w:rPr>
        <w:t>1</w:t>
      </w:r>
      <w:r w:rsidR="00EA7DE9">
        <w:rPr>
          <w:b/>
          <w:bCs/>
          <w:sz w:val="22"/>
          <w:szCs w:val="22"/>
        </w:rPr>
        <w:t>6</w:t>
      </w:r>
      <w:r w:rsidR="00EA7DE9" w:rsidRPr="00FE1EE2">
        <w:rPr>
          <w:b/>
          <w:bCs/>
          <w:sz w:val="22"/>
          <w:szCs w:val="22"/>
        </w:rPr>
        <w:t xml:space="preserve"> </w:t>
      </w:r>
      <w:r w:rsidRPr="00FE1EE2">
        <w:rPr>
          <w:b/>
          <w:bCs/>
          <w:sz w:val="22"/>
          <w:szCs w:val="22"/>
        </w:rPr>
        <w:t>tygodni</w:t>
      </w:r>
      <w:r w:rsidRPr="00FE1EE2">
        <w:rPr>
          <w:sz w:val="22"/>
          <w:szCs w:val="22"/>
        </w:rPr>
        <w:t xml:space="preserve"> od przesłania </w:t>
      </w:r>
      <w:r w:rsidR="00513C1F" w:rsidRPr="00FE1EE2">
        <w:rPr>
          <w:sz w:val="22"/>
          <w:szCs w:val="22"/>
        </w:rPr>
        <w:t>zamówienia</w:t>
      </w:r>
      <w:r w:rsidR="00EA7DE9">
        <w:rPr>
          <w:sz w:val="22"/>
          <w:szCs w:val="22"/>
        </w:rPr>
        <w:t>.</w:t>
      </w:r>
    </w:p>
    <w:p w14:paraId="5C2EEFE3" w14:textId="77777777" w:rsidR="00544565" w:rsidRPr="00F2482C" w:rsidRDefault="00544565" w:rsidP="00544565">
      <w:pPr>
        <w:pStyle w:val="Akapitzlist"/>
        <w:numPr>
          <w:ilvl w:val="0"/>
          <w:numId w:val="40"/>
        </w:numPr>
        <w:jc w:val="both"/>
        <w:rPr>
          <w:sz w:val="22"/>
          <w:szCs w:val="22"/>
        </w:rPr>
      </w:pPr>
      <w:r w:rsidRPr="00F2482C">
        <w:rPr>
          <w:sz w:val="22"/>
          <w:szCs w:val="22"/>
        </w:rPr>
        <w:t xml:space="preserve">W przypadku porozumienia </w:t>
      </w:r>
      <w:r w:rsidR="00185C2B" w:rsidRPr="00F2482C">
        <w:rPr>
          <w:sz w:val="22"/>
          <w:szCs w:val="22"/>
        </w:rPr>
        <w:t>S</w:t>
      </w:r>
      <w:r w:rsidRPr="00F2482C">
        <w:rPr>
          <w:sz w:val="22"/>
          <w:szCs w:val="22"/>
        </w:rPr>
        <w:t>tron dopuszcza się inne terminy dostaw, lecz n</w:t>
      </w:r>
      <w:bookmarkStart w:id="137" w:name="_Hlk171936755"/>
      <w:r w:rsidRPr="00F2482C">
        <w:rPr>
          <w:sz w:val="22"/>
          <w:szCs w:val="22"/>
        </w:rPr>
        <w:t xml:space="preserve">iewykraczające poza </w:t>
      </w:r>
      <w:r w:rsidR="00ED0827" w:rsidRPr="00F2482C">
        <w:rPr>
          <w:sz w:val="22"/>
          <w:szCs w:val="22"/>
        </w:rPr>
        <w:t xml:space="preserve">termin określony w ust. 1 </w:t>
      </w:r>
      <w:bookmarkEnd w:id="137"/>
      <w:r w:rsidRPr="00F2482C">
        <w:rPr>
          <w:sz w:val="22"/>
          <w:szCs w:val="22"/>
        </w:rPr>
        <w:t xml:space="preserve">(co nie wymaga zawarcia aneksu). Wzór uzgodnienia stron stanowi </w:t>
      </w:r>
      <w:r w:rsidR="00185C2B" w:rsidRPr="001B1C25">
        <w:rPr>
          <w:b/>
          <w:sz w:val="22"/>
          <w:szCs w:val="22"/>
        </w:rPr>
        <w:t>Z</w:t>
      </w:r>
      <w:r w:rsidRPr="001B1C25">
        <w:rPr>
          <w:b/>
          <w:sz w:val="22"/>
          <w:szCs w:val="22"/>
        </w:rPr>
        <w:t xml:space="preserve">ałącznik nr </w:t>
      </w:r>
      <w:r w:rsidR="00C9546F" w:rsidRPr="001B1C25">
        <w:rPr>
          <w:b/>
          <w:sz w:val="22"/>
          <w:szCs w:val="22"/>
        </w:rPr>
        <w:t>1.</w:t>
      </w:r>
      <w:r w:rsidR="00BE1F4A" w:rsidRPr="001B1C25">
        <w:rPr>
          <w:b/>
          <w:sz w:val="22"/>
          <w:szCs w:val="22"/>
        </w:rPr>
        <w:t>3</w:t>
      </w:r>
      <w:r w:rsidRPr="001B1C25">
        <w:rPr>
          <w:b/>
          <w:sz w:val="22"/>
          <w:szCs w:val="22"/>
        </w:rPr>
        <w:t xml:space="preserve"> do </w:t>
      </w:r>
      <w:r w:rsidR="00E73D18" w:rsidRPr="001B1C25">
        <w:rPr>
          <w:b/>
          <w:sz w:val="22"/>
          <w:szCs w:val="22"/>
        </w:rPr>
        <w:t>U</w:t>
      </w:r>
      <w:r w:rsidRPr="001B1C25">
        <w:rPr>
          <w:b/>
          <w:sz w:val="22"/>
          <w:szCs w:val="22"/>
        </w:rPr>
        <w:t>mowy</w:t>
      </w:r>
      <w:r w:rsidR="002F391F" w:rsidRPr="001B1C25">
        <w:rPr>
          <w:sz w:val="22"/>
          <w:szCs w:val="22"/>
        </w:rPr>
        <w:t>.</w:t>
      </w:r>
      <w:r w:rsidRPr="00F2482C">
        <w:rPr>
          <w:sz w:val="22"/>
          <w:szCs w:val="22"/>
        </w:rPr>
        <w:t xml:space="preserve"> </w:t>
      </w:r>
    </w:p>
    <w:p w14:paraId="0FB5CDB4" w14:textId="77777777" w:rsidR="00544565" w:rsidRPr="00544565" w:rsidRDefault="00544565" w:rsidP="00544565">
      <w:pPr>
        <w:pStyle w:val="Akapitzlist"/>
        <w:numPr>
          <w:ilvl w:val="0"/>
          <w:numId w:val="40"/>
        </w:numPr>
        <w:jc w:val="both"/>
        <w:rPr>
          <w:sz w:val="22"/>
          <w:szCs w:val="22"/>
        </w:rPr>
      </w:pPr>
      <w:r w:rsidRPr="00544565">
        <w:rPr>
          <w:sz w:val="22"/>
          <w:szCs w:val="22"/>
        </w:rPr>
        <w:t>Ponadto nie wymaga zawarcia aneksu zmiana lokalizacji przedmiotu dostawy w ramach Polskiej Grupy Górniczej S.A., jednakże ta zmiana wymaga pisemnego powiadomienia</w:t>
      </w:r>
      <w:r w:rsidR="002644AB">
        <w:rPr>
          <w:sz w:val="22"/>
          <w:szCs w:val="22"/>
        </w:rPr>
        <w:t xml:space="preserve">, </w:t>
      </w:r>
      <w:r w:rsidR="002644AB" w:rsidRPr="00E147FA">
        <w:rPr>
          <w:sz w:val="22"/>
          <w:szCs w:val="22"/>
        </w:rPr>
        <w:t>podpisanego przez osoby odpowiedzialne za umowę lub pełnomocników Oddziału</w:t>
      </w:r>
      <w:r w:rsidR="002644AB">
        <w:rPr>
          <w:sz w:val="22"/>
          <w:szCs w:val="22"/>
        </w:rPr>
        <w:t>,</w:t>
      </w:r>
      <w:r w:rsidRPr="00544565">
        <w:rPr>
          <w:sz w:val="22"/>
          <w:szCs w:val="22"/>
        </w:rPr>
        <w:t xml:space="preserve"> doręczonego Wykonawcy, nie później niż 14 dni przed terminem dostawy.</w:t>
      </w:r>
    </w:p>
    <w:p w14:paraId="4CA13DFE" w14:textId="77777777" w:rsidR="00544565" w:rsidRPr="00544565" w:rsidRDefault="00544565" w:rsidP="00544565">
      <w:pPr>
        <w:pStyle w:val="Akapitzlist"/>
        <w:numPr>
          <w:ilvl w:val="0"/>
          <w:numId w:val="40"/>
        </w:numPr>
        <w:jc w:val="both"/>
        <w:rPr>
          <w:sz w:val="22"/>
          <w:szCs w:val="22"/>
        </w:rPr>
      </w:pPr>
      <w:r w:rsidRPr="00544565">
        <w:rPr>
          <w:sz w:val="22"/>
          <w:szCs w:val="22"/>
        </w:rPr>
        <w:t xml:space="preserve">Zakończenie dostawy przedmiotu umowy wraz z wymaganymi dokumentami będzie potwierdzone </w:t>
      </w:r>
      <w:r w:rsidRPr="00185C2B">
        <w:rPr>
          <w:i/>
          <w:iCs/>
          <w:sz w:val="22"/>
          <w:szCs w:val="22"/>
        </w:rPr>
        <w:t>Protokołem kompletności dostawy</w:t>
      </w:r>
      <w:r w:rsidRPr="00544565">
        <w:rPr>
          <w:sz w:val="22"/>
          <w:szCs w:val="22"/>
        </w:rPr>
        <w:t xml:space="preserve">, </w:t>
      </w:r>
      <w:r w:rsidRPr="002F391F">
        <w:rPr>
          <w:sz w:val="22"/>
          <w:szCs w:val="22"/>
        </w:rPr>
        <w:t xml:space="preserve">sporządzanym przez Zamawiającego do trzech dni po realizacji ostatniej dostawy, podpisanym przez osoby odpowiedzialne za nadzór i realizację </w:t>
      </w:r>
      <w:r w:rsidR="00185C2B" w:rsidRPr="002F391F">
        <w:rPr>
          <w:sz w:val="22"/>
          <w:szCs w:val="22"/>
        </w:rPr>
        <w:t>U</w:t>
      </w:r>
      <w:r w:rsidRPr="002F391F">
        <w:rPr>
          <w:sz w:val="22"/>
          <w:szCs w:val="22"/>
        </w:rPr>
        <w:t>mowy.</w:t>
      </w:r>
    </w:p>
    <w:p w14:paraId="60D41DAD" w14:textId="77777777" w:rsidR="00544565" w:rsidRDefault="00544565" w:rsidP="00544565">
      <w:pPr>
        <w:numPr>
          <w:ilvl w:val="0"/>
          <w:numId w:val="40"/>
        </w:numPr>
        <w:jc w:val="both"/>
        <w:rPr>
          <w:sz w:val="22"/>
          <w:szCs w:val="22"/>
        </w:rPr>
      </w:pPr>
      <w:r w:rsidRPr="00544565">
        <w:rPr>
          <w:sz w:val="22"/>
          <w:szCs w:val="22"/>
        </w:rPr>
        <w:t xml:space="preserve">W przypadku stwierdzenia niekompletności </w:t>
      </w:r>
      <w:r w:rsidR="002F391F">
        <w:rPr>
          <w:sz w:val="22"/>
          <w:szCs w:val="22"/>
        </w:rPr>
        <w:t xml:space="preserve">lub wadliwości </w:t>
      </w:r>
      <w:r w:rsidRPr="00544565">
        <w:rPr>
          <w:sz w:val="22"/>
          <w:szCs w:val="22"/>
        </w:rPr>
        <w:t>dostawy Wykonawca zobowiązany jest niezwłocznie (do trzech dni od dnia powiadomienia) uzupełnić brakujące elementy</w:t>
      </w:r>
      <w:r w:rsidR="002F391F">
        <w:rPr>
          <w:sz w:val="22"/>
          <w:szCs w:val="22"/>
        </w:rPr>
        <w:t xml:space="preserve"> lub usunąć wadliwość</w:t>
      </w:r>
      <w:r w:rsidRPr="00544565">
        <w:rPr>
          <w:sz w:val="22"/>
          <w:szCs w:val="22"/>
        </w:rPr>
        <w:t xml:space="preserve">. Uzupełnienie brakujących elementów dostawy </w:t>
      </w:r>
      <w:r w:rsidR="002F391F">
        <w:rPr>
          <w:sz w:val="22"/>
          <w:szCs w:val="22"/>
        </w:rPr>
        <w:t xml:space="preserve">lub usunięcie wadliwości </w:t>
      </w:r>
      <w:r w:rsidRPr="00544565">
        <w:rPr>
          <w:sz w:val="22"/>
          <w:szCs w:val="22"/>
        </w:rPr>
        <w:t>i stwierdzenie obu stron, że dostawa jest kompletna</w:t>
      </w:r>
      <w:r w:rsidR="002F391F">
        <w:rPr>
          <w:sz w:val="22"/>
          <w:szCs w:val="22"/>
        </w:rPr>
        <w:t xml:space="preserve"> i niewadliwa</w:t>
      </w:r>
      <w:r w:rsidRPr="00544565">
        <w:rPr>
          <w:sz w:val="22"/>
          <w:szCs w:val="22"/>
        </w:rPr>
        <w:t xml:space="preserve">, będzie podstawa do wystawienia </w:t>
      </w:r>
      <w:r w:rsidR="002F391F">
        <w:rPr>
          <w:sz w:val="22"/>
          <w:szCs w:val="22"/>
        </w:rPr>
        <w:t xml:space="preserve">i podpisania </w:t>
      </w:r>
      <w:r w:rsidRPr="00185C2B">
        <w:rPr>
          <w:i/>
          <w:iCs/>
          <w:sz w:val="22"/>
          <w:szCs w:val="22"/>
        </w:rPr>
        <w:t>Protokołu kompletności dostawy</w:t>
      </w:r>
      <w:r w:rsidRPr="00544565">
        <w:rPr>
          <w:sz w:val="22"/>
          <w:szCs w:val="22"/>
        </w:rPr>
        <w:t>.</w:t>
      </w:r>
    </w:p>
    <w:p w14:paraId="44835EF9" w14:textId="77777777" w:rsidR="002F391F" w:rsidRPr="00544565" w:rsidRDefault="002F391F" w:rsidP="004B4D61">
      <w:pPr>
        <w:ind w:left="360"/>
        <w:jc w:val="both"/>
        <w:rPr>
          <w:sz w:val="22"/>
          <w:szCs w:val="22"/>
        </w:rPr>
      </w:pPr>
    </w:p>
    <w:p w14:paraId="7EDF4A39" w14:textId="77777777" w:rsidR="00930BB6" w:rsidRDefault="00930BB6" w:rsidP="00930BB6">
      <w:pPr>
        <w:pStyle w:val="Nagwek2"/>
      </w:pPr>
      <w:bookmarkStart w:id="138" w:name="_Toc182892476"/>
      <w:bookmarkStart w:id="139" w:name="_Toc76637427"/>
      <w:bookmarkStart w:id="140" w:name="_Toc77251958"/>
      <w:bookmarkStart w:id="141" w:name="_Toc106184586"/>
      <w:r>
        <w:t>§</w:t>
      </w:r>
      <w:r w:rsidRPr="00406BAA">
        <w:t xml:space="preserve"> </w:t>
      </w:r>
      <w:r>
        <w:t>6. Gwarancja</w:t>
      </w:r>
      <w:r w:rsidRPr="00406BAA">
        <w:t xml:space="preserve"> </w:t>
      </w:r>
      <w:r>
        <w:t>i</w:t>
      </w:r>
      <w:r w:rsidRPr="00406BAA">
        <w:t xml:space="preserve"> </w:t>
      </w:r>
      <w:r>
        <w:t>postępowanie</w:t>
      </w:r>
      <w:r w:rsidRPr="00406BAA">
        <w:t xml:space="preserve"> </w:t>
      </w:r>
      <w:r>
        <w:t>reklamacyjne</w:t>
      </w:r>
      <w:bookmarkEnd w:id="138"/>
    </w:p>
    <w:p w14:paraId="572F6FC1" w14:textId="77777777" w:rsidR="00930BB6" w:rsidRPr="00406BAA" w:rsidRDefault="00877B0B" w:rsidP="00A9745C">
      <w:pPr>
        <w:numPr>
          <w:ilvl w:val="0"/>
          <w:numId w:val="84"/>
        </w:numPr>
        <w:jc w:val="both"/>
        <w:rPr>
          <w:sz w:val="22"/>
          <w:szCs w:val="22"/>
        </w:rPr>
      </w:pPr>
      <w:r w:rsidRPr="00CE59E4">
        <w:rPr>
          <w:sz w:val="22"/>
          <w:szCs w:val="22"/>
        </w:rPr>
        <w:t xml:space="preserve">Okres gwarancji dla przedmiotu umowy wynosi </w:t>
      </w:r>
      <w:r w:rsidRPr="00F513D3">
        <w:rPr>
          <w:b/>
          <w:bCs/>
          <w:sz w:val="22"/>
          <w:szCs w:val="22"/>
        </w:rPr>
        <w:t>24 miesiące</w:t>
      </w:r>
      <w:r w:rsidRPr="00CE59E4">
        <w:rPr>
          <w:sz w:val="22"/>
          <w:szCs w:val="22"/>
        </w:rPr>
        <w:t xml:space="preserve"> </w:t>
      </w:r>
      <w:r w:rsidRPr="00406BAA">
        <w:rPr>
          <w:sz w:val="22"/>
          <w:szCs w:val="22"/>
        </w:rPr>
        <w:t xml:space="preserve">od daty podpisania </w:t>
      </w:r>
      <w:r w:rsidRPr="004B4D61">
        <w:rPr>
          <w:i/>
          <w:iCs/>
          <w:sz w:val="22"/>
          <w:szCs w:val="22"/>
        </w:rPr>
        <w:t>Protokołu kompletności dostawy</w:t>
      </w:r>
      <w:r>
        <w:rPr>
          <w:i/>
          <w:iCs/>
          <w:sz w:val="22"/>
          <w:szCs w:val="22"/>
        </w:rPr>
        <w:t>.</w:t>
      </w:r>
    </w:p>
    <w:p w14:paraId="51DF337A" w14:textId="77777777" w:rsidR="00930BB6" w:rsidRPr="00406BAA" w:rsidRDefault="00930BB6" w:rsidP="00A9745C">
      <w:pPr>
        <w:numPr>
          <w:ilvl w:val="0"/>
          <w:numId w:val="84"/>
        </w:numPr>
        <w:jc w:val="both"/>
        <w:rPr>
          <w:sz w:val="22"/>
          <w:szCs w:val="22"/>
        </w:rPr>
      </w:pPr>
      <w:r w:rsidRPr="00406BAA">
        <w:rPr>
          <w:sz w:val="22"/>
          <w:szCs w:val="22"/>
        </w:rPr>
        <w:t>W przypadku gdy producent dla zastosowanego wyrobu udziela dłuższego okresu gwarancji – obowiązuje gwarancja producenta</w:t>
      </w:r>
      <w:r w:rsidR="00B950EE">
        <w:rPr>
          <w:sz w:val="22"/>
          <w:szCs w:val="22"/>
        </w:rPr>
        <w:t>, co nie wyłącza ani nie ogranicza uprawnień gwarancyjnych Z</w:t>
      </w:r>
      <w:r w:rsidR="00877B0B">
        <w:rPr>
          <w:sz w:val="22"/>
          <w:szCs w:val="22"/>
        </w:rPr>
        <w:t>amawiającego względem Wykonawcy.</w:t>
      </w:r>
    </w:p>
    <w:p w14:paraId="7AC6AC87" w14:textId="77777777" w:rsidR="00930BB6" w:rsidRPr="00406BAA" w:rsidRDefault="00930BB6" w:rsidP="00A9745C">
      <w:pPr>
        <w:numPr>
          <w:ilvl w:val="0"/>
          <w:numId w:val="84"/>
        </w:numPr>
        <w:jc w:val="both"/>
        <w:rPr>
          <w:sz w:val="22"/>
          <w:szCs w:val="22"/>
        </w:rPr>
      </w:pPr>
      <w:r w:rsidRPr="00406BAA">
        <w:rPr>
          <w:sz w:val="22"/>
          <w:szCs w:val="22"/>
        </w:rPr>
        <w:t>Wykonawca gwarantuje, że przedmiot Umowy:</w:t>
      </w:r>
    </w:p>
    <w:p w14:paraId="32D5B5BF" w14:textId="77777777" w:rsidR="001A04EE" w:rsidRPr="004B4D61" w:rsidRDefault="00930BB6" w:rsidP="00A9745C">
      <w:pPr>
        <w:pStyle w:val="Akapitzlist"/>
        <w:widowControl w:val="0"/>
        <w:numPr>
          <w:ilvl w:val="1"/>
          <w:numId w:val="83"/>
        </w:numPr>
        <w:autoSpaceDE w:val="0"/>
        <w:autoSpaceDN w:val="0"/>
        <w:ind w:left="993"/>
        <w:contextualSpacing w:val="0"/>
        <w:jc w:val="both"/>
        <w:rPr>
          <w:sz w:val="22"/>
          <w:szCs w:val="22"/>
        </w:rPr>
      </w:pPr>
      <w:r w:rsidRPr="00406BAA">
        <w:rPr>
          <w:sz w:val="22"/>
          <w:szCs w:val="22"/>
        </w:rPr>
        <w:t>jest zgodny z wszelkimi ustalonymi specyfikacjami, wymaganiami i należycie spełni wymagania</w:t>
      </w:r>
      <w:r w:rsidRPr="00406BAA">
        <w:rPr>
          <w:spacing w:val="1"/>
          <w:sz w:val="22"/>
          <w:szCs w:val="22"/>
        </w:rPr>
        <w:t xml:space="preserve"> </w:t>
      </w:r>
      <w:r w:rsidRPr="00406BAA">
        <w:rPr>
          <w:sz w:val="22"/>
          <w:szCs w:val="22"/>
        </w:rPr>
        <w:t>określone</w:t>
      </w:r>
      <w:r w:rsidRPr="00406BAA">
        <w:rPr>
          <w:spacing w:val="1"/>
          <w:sz w:val="22"/>
          <w:szCs w:val="22"/>
        </w:rPr>
        <w:t xml:space="preserve"> </w:t>
      </w:r>
      <w:r w:rsidRPr="00406BAA">
        <w:rPr>
          <w:sz w:val="22"/>
          <w:szCs w:val="22"/>
        </w:rPr>
        <w:t>przez</w:t>
      </w:r>
      <w:r w:rsidRPr="00406BAA">
        <w:rPr>
          <w:spacing w:val="1"/>
          <w:sz w:val="22"/>
          <w:szCs w:val="22"/>
        </w:rPr>
        <w:t xml:space="preserve"> </w:t>
      </w:r>
      <w:r w:rsidRPr="00406BAA">
        <w:rPr>
          <w:sz w:val="22"/>
          <w:szCs w:val="22"/>
        </w:rPr>
        <w:t>Zamawiającego,</w:t>
      </w:r>
      <w:r w:rsidRPr="00406BAA">
        <w:rPr>
          <w:spacing w:val="1"/>
          <w:sz w:val="22"/>
          <w:szCs w:val="22"/>
        </w:rPr>
        <w:t xml:space="preserve"> </w:t>
      </w:r>
    </w:p>
    <w:p w14:paraId="4BAA4038" w14:textId="77777777" w:rsidR="00930BB6" w:rsidRPr="00406BAA" w:rsidRDefault="001A04EE" w:rsidP="00A9745C">
      <w:pPr>
        <w:pStyle w:val="Akapitzlist"/>
        <w:widowControl w:val="0"/>
        <w:numPr>
          <w:ilvl w:val="1"/>
          <w:numId w:val="83"/>
        </w:numPr>
        <w:autoSpaceDE w:val="0"/>
        <w:autoSpaceDN w:val="0"/>
        <w:ind w:left="993"/>
        <w:contextualSpacing w:val="0"/>
        <w:jc w:val="both"/>
        <w:rPr>
          <w:sz w:val="22"/>
          <w:szCs w:val="22"/>
        </w:rPr>
      </w:pPr>
      <w:r>
        <w:rPr>
          <w:sz w:val="22"/>
          <w:szCs w:val="22"/>
        </w:rPr>
        <w:t xml:space="preserve">posiada </w:t>
      </w:r>
      <w:r w:rsidR="00930BB6" w:rsidRPr="00406BAA">
        <w:rPr>
          <w:sz w:val="22"/>
          <w:szCs w:val="22"/>
        </w:rPr>
        <w:t>wysoką</w:t>
      </w:r>
      <w:r w:rsidR="00930BB6" w:rsidRPr="00406BAA">
        <w:rPr>
          <w:spacing w:val="1"/>
          <w:sz w:val="22"/>
          <w:szCs w:val="22"/>
        </w:rPr>
        <w:t xml:space="preserve"> </w:t>
      </w:r>
      <w:r w:rsidR="00930BB6" w:rsidRPr="00406BAA">
        <w:rPr>
          <w:sz w:val="22"/>
          <w:szCs w:val="22"/>
        </w:rPr>
        <w:t>jakość,</w:t>
      </w:r>
      <w:r w:rsidR="00930BB6" w:rsidRPr="00406BAA">
        <w:rPr>
          <w:spacing w:val="1"/>
          <w:sz w:val="22"/>
          <w:szCs w:val="22"/>
        </w:rPr>
        <w:t xml:space="preserve"> </w:t>
      </w:r>
      <w:r w:rsidR="00930BB6" w:rsidRPr="00406BAA">
        <w:rPr>
          <w:sz w:val="22"/>
          <w:szCs w:val="22"/>
        </w:rPr>
        <w:t>potwierdzoną</w:t>
      </w:r>
      <w:r w:rsidR="00930BB6" w:rsidRPr="00406BAA">
        <w:rPr>
          <w:spacing w:val="-3"/>
          <w:sz w:val="22"/>
          <w:szCs w:val="22"/>
        </w:rPr>
        <w:t xml:space="preserve"> </w:t>
      </w:r>
      <w:r w:rsidR="00930BB6" w:rsidRPr="00406BAA">
        <w:rPr>
          <w:sz w:val="22"/>
          <w:szCs w:val="22"/>
        </w:rPr>
        <w:t>świadectwami</w:t>
      </w:r>
      <w:r w:rsidR="00930BB6" w:rsidRPr="00406BAA">
        <w:rPr>
          <w:spacing w:val="-2"/>
          <w:sz w:val="22"/>
          <w:szCs w:val="22"/>
        </w:rPr>
        <w:t xml:space="preserve"> </w:t>
      </w:r>
      <w:r w:rsidR="00930BB6" w:rsidRPr="00406BAA">
        <w:rPr>
          <w:sz w:val="22"/>
          <w:szCs w:val="22"/>
        </w:rPr>
        <w:t>jakości,</w:t>
      </w:r>
      <w:r w:rsidR="00930BB6" w:rsidRPr="00406BAA">
        <w:rPr>
          <w:spacing w:val="-1"/>
          <w:sz w:val="22"/>
          <w:szCs w:val="22"/>
        </w:rPr>
        <w:t xml:space="preserve"> </w:t>
      </w:r>
      <w:r w:rsidR="00930BB6" w:rsidRPr="00406BAA">
        <w:rPr>
          <w:sz w:val="22"/>
          <w:szCs w:val="22"/>
        </w:rPr>
        <w:t>stwierdzającymi</w:t>
      </w:r>
      <w:r w:rsidR="00930BB6" w:rsidRPr="00406BAA">
        <w:rPr>
          <w:spacing w:val="-1"/>
          <w:sz w:val="22"/>
          <w:szCs w:val="22"/>
        </w:rPr>
        <w:t xml:space="preserve"> </w:t>
      </w:r>
      <w:r w:rsidR="00930BB6" w:rsidRPr="00406BAA">
        <w:rPr>
          <w:sz w:val="22"/>
          <w:szCs w:val="22"/>
        </w:rPr>
        <w:t>zgodność</w:t>
      </w:r>
      <w:r w:rsidR="00930BB6" w:rsidRPr="00406BAA">
        <w:rPr>
          <w:spacing w:val="-1"/>
          <w:sz w:val="22"/>
          <w:szCs w:val="22"/>
        </w:rPr>
        <w:t xml:space="preserve"> </w:t>
      </w:r>
      <w:r w:rsidR="00930BB6" w:rsidRPr="00406BAA">
        <w:rPr>
          <w:sz w:val="22"/>
          <w:szCs w:val="22"/>
        </w:rPr>
        <w:t>wykonania</w:t>
      </w:r>
      <w:r w:rsidR="00930BB6" w:rsidRPr="00406BAA">
        <w:rPr>
          <w:spacing w:val="-1"/>
          <w:sz w:val="22"/>
          <w:szCs w:val="22"/>
        </w:rPr>
        <w:t xml:space="preserve"> </w:t>
      </w:r>
      <w:r w:rsidR="00930BB6" w:rsidRPr="00406BAA">
        <w:rPr>
          <w:sz w:val="22"/>
          <w:szCs w:val="22"/>
        </w:rPr>
        <w:t>z</w:t>
      </w:r>
      <w:r w:rsidR="00930BB6" w:rsidRPr="00406BAA">
        <w:rPr>
          <w:spacing w:val="-1"/>
          <w:sz w:val="22"/>
          <w:szCs w:val="22"/>
        </w:rPr>
        <w:t xml:space="preserve"> </w:t>
      </w:r>
      <w:r w:rsidR="00930BB6" w:rsidRPr="00406BAA">
        <w:rPr>
          <w:sz w:val="22"/>
          <w:szCs w:val="22"/>
        </w:rPr>
        <w:t>dokumentacją</w:t>
      </w:r>
      <w:r>
        <w:rPr>
          <w:sz w:val="22"/>
          <w:szCs w:val="22"/>
        </w:rPr>
        <w:t>,</w:t>
      </w:r>
    </w:p>
    <w:p w14:paraId="5D6E8A65" w14:textId="77777777" w:rsidR="00930BB6" w:rsidRPr="00406BAA" w:rsidRDefault="00930BB6" w:rsidP="00A9745C">
      <w:pPr>
        <w:pStyle w:val="Akapitzlist"/>
        <w:widowControl w:val="0"/>
        <w:numPr>
          <w:ilvl w:val="1"/>
          <w:numId w:val="83"/>
        </w:numPr>
        <w:autoSpaceDE w:val="0"/>
        <w:autoSpaceDN w:val="0"/>
        <w:spacing w:before="1"/>
        <w:ind w:left="993"/>
        <w:contextualSpacing w:val="0"/>
        <w:jc w:val="both"/>
        <w:rPr>
          <w:sz w:val="22"/>
          <w:szCs w:val="22"/>
        </w:rPr>
      </w:pPr>
      <w:r w:rsidRPr="00406BAA">
        <w:rPr>
          <w:sz w:val="22"/>
          <w:szCs w:val="22"/>
        </w:rPr>
        <w:t>jest</w:t>
      </w:r>
      <w:r w:rsidRPr="00406BAA">
        <w:rPr>
          <w:spacing w:val="-2"/>
          <w:sz w:val="22"/>
          <w:szCs w:val="22"/>
        </w:rPr>
        <w:t xml:space="preserve"> </w:t>
      </w:r>
      <w:r w:rsidRPr="00406BAA">
        <w:rPr>
          <w:sz w:val="22"/>
          <w:szCs w:val="22"/>
        </w:rPr>
        <w:t>przydatny</w:t>
      </w:r>
      <w:r w:rsidRPr="00406BAA">
        <w:rPr>
          <w:spacing w:val="-2"/>
          <w:sz w:val="22"/>
          <w:szCs w:val="22"/>
        </w:rPr>
        <w:t xml:space="preserve"> </w:t>
      </w:r>
      <w:r w:rsidRPr="00406BAA">
        <w:rPr>
          <w:sz w:val="22"/>
          <w:szCs w:val="22"/>
        </w:rPr>
        <w:t>do</w:t>
      </w:r>
      <w:r w:rsidRPr="00406BAA">
        <w:rPr>
          <w:spacing w:val="-2"/>
          <w:sz w:val="22"/>
          <w:szCs w:val="22"/>
        </w:rPr>
        <w:t xml:space="preserve"> </w:t>
      </w:r>
      <w:r w:rsidRPr="00406BAA">
        <w:rPr>
          <w:sz w:val="22"/>
          <w:szCs w:val="22"/>
        </w:rPr>
        <w:t>konkretnych</w:t>
      </w:r>
      <w:r w:rsidRPr="00406BAA">
        <w:rPr>
          <w:spacing w:val="-2"/>
          <w:sz w:val="22"/>
          <w:szCs w:val="22"/>
        </w:rPr>
        <w:t xml:space="preserve"> </w:t>
      </w:r>
      <w:r w:rsidRPr="00406BAA">
        <w:rPr>
          <w:sz w:val="22"/>
          <w:szCs w:val="22"/>
        </w:rPr>
        <w:t>celów</w:t>
      </w:r>
      <w:r w:rsidRPr="00406BAA">
        <w:rPr>
          <w:spacing w:val="-1"/>
          <w:sz w:val="22"/>
          <w:szCs w:val="22"/>
        </w:rPr>
        <w:t xml:space="preserve"> </w:t>
      </w:r>
      <w:r w:rsidRPr="00406BAA">
        <w:rPr>
          <w:sz w:val="22"/>
          <w:szCs w:val="22"/>
        </w:rPr>
        <w:t>zgodnie</w:t>
      </w:r>
      <w:r w:rsidRPr="00406BAA">
        <w:rPr>
          <w:spacing w:val="-1"/>
          <w:sz w:val="22"/>
          <w:szCs w:val="22"/>
        </w:rPr>
        <w:t xml:space="preserve"> </w:t>
      </w:r>
      <w:r w:rsidRPr="00406BAA">
        <w:rPr>
          <w:sz w:val="22"/>
          <w:szCs w:val="22"/>
        </w:rPr>
        <w:t>z</w:t>
      </w:r>
      <w:r w:rsidRPr="00406BAA">
        <w:rPr>
          <w:spacing w:val="-1"/>
          <w:sz w:val="22"/>
          <w:szCs w:val="22"/>
        </w:rPr>
        <w:t xml:space="preserve"> </w:t>
      </w:r>
      <w:r w:rsidRPr="00406BAA">
        <w:rPr>
          <w:sz w:val="22"/>
          <w:szCs w:val="22"/>
        </w:rPr>
        <w:t>jego</w:t>
      </w:r>
      <w:r w:rsidRPr="00406BAA">
        <w:rPr>
          <w:spacing w:val="-2"/>
          <w:sz w:val="22"/>
          <w:szCs w:val="22"/>
        </w:rPr>
        <w:t xml:space="preserve"> </w:t>
      </w:r>
      <w:r w:rsidRPr="00406BAA">
        <w:rPr>
          <w:sz w:val="22"/>
          <w:szCs w:val="22"/>
        </w:rPr>
        <w:t>przeznaczeniem,</w:t>
      </w:r>
    </w:p>
    <w:p w14:paraId="74C02DAA" w14:textId="3C80EDE5" w:rsidR="00930BB6" w:rsidRPr="00406BAA" w:rsidRDefault="00930BB6" w:rsidP="00A9745C">
      <w:pPr>
        <w:pStyle w:val="Akapitzlist"/>
        <w:widowControl w:val="0"/>
        <w:numPr>
          <w:ilvl w:val="1"/>
          <w:numId w:val="83"/>
        </w:numPr>
        <w:autoSpaceDE w:val="0"/>
        <w:autoSpaceDN w:val="0"/>
        <w:ind w:left="993"/>
        <w:contextualSpacing w:val="0"/>
        <w:jc w:val="both"/>
        <w:rPr>
          <w:sz w:val="22"/>
          <w:szCs w:val="22"/>
        </w:rPr>
      </w:pPr>
      <w:r w:rsidRPr="00406BAA">
        <w:rPr>
          <w:sz w:val="22"/>
          <w:szCs w:val="22"/>
        </w:rPr>
        <w:t xml:space="preserve">jest  </w:t>
      </w:r>
      <w:r w:rsidRPr="00406BAA">
        <w:rPr>
          <w:spacing w:val="4"/>
          <w:sz w:val="22"/>
          <w:szCs w:val="22"/>
        </w:rPr>
        <w:t xml:space="preserve"> </w:t>
      </w:r>
      <w:r w:rsidRPr="00406BAA">
        <w:rPr>
          <w:sz w:val="22"/>
          <w:szCs w:val="22"/>
        </w:rPr>
        <w:t xml:space="preserve">zgodny  </w:t>
      </w:r>
      <w:r w:rsidRPr="00406BAA">
        <w:rPr>
          <w:spacing w:val="3"/>
          <w:sz w:val="22"/>
          <w:szCs w:val="22"/>
        </w:rPr>
        <w:t xml:space="preserve"> </w:t>
      </w:r>
      <w:r w:rsidRPr="00406BAA">
        <w:rPr>
          <w:sz w:val="22"/>
          <w:szCs w:val="22"/>
        </w:rPr>
        <w:t xml:space="preserve">z  </w:t>
      </w:r>
      <w:r w:rsidRPr="00406BAA">
        <w:rPr>
          <w:spacing w:val="3"/>
          <w:sz w:val="22"/>
          <w:szCs w:val="22"/>
        </w:rPr>
        <w:t xml:space="preserve"> </w:t>
      </w:r>
      <w:r w:rsidRPr="00406BAA">
        <w:rPr>
          <w:sz w:val="22"/>
          <w:szCs w:val="22"/>
        </w:rPr>
        <w:t xml:space="preserve">obowiązującymi  </w:t>
      </w:r>
      <w:r w:rsidRPr="00406BAA">
        <w:rPr>
          <w:spacing w:val="5"/>
          <w:sz w:val="22"/>
          <w:szCs w:val="22"/>
        </w:rPr>
        <w:t xml:space="preserve"> </w:t>
      </w:r>
      <w:r w:rsidRPr="00406BAA">
        <w:rPr>
          <w:sz w:val="22"/>
          <w:szCs w:val="22"/>
        </w:rPr>
        <w:t xml:space="preserve">w  </w:t>
      </w:r>
      <w:r w:rsidRPr="00406BAA">
        <w:rPr>
          <w:spacing w:val="5"/>
          <w:sz w:val="22"/>
          <w:szCs w:val="22"/>
        </w:rPr>
        <w:t xml:space="preserve"> </w:t>
      </w:r>
      <w:r w:rsidRPr="00406BAA">
        <w:rPr>
          <w:sz w:val="22"/>
          <w:szCs w:val="22"/>
        </w:rPr>
        <w:t xml:space="preserve">Rzeczpospolitej  </w:t>
      </w:r>
      <w:r w:rsidRPr="00406BAA">
        <w:rPr>
          <w:spacing w:val="4"/>
          <w:sz w:val="22"/>
          <w:szCs w:val="22"/>
        </w:rPr>
        <w:t xml:space="preserve"> </w:t>
      </w:r>
      <w:r w:rsidRPr="00406BAA">
        <w:rPr>
          <w:sz w:val="22"/>
          <w:szCs w:val="22"/>
        </w:rPr>
        <w:t xml:space="preserve">Polskiej  </w:t>
      </w:r>
      <w:r w:rsidRPr="00406BAA">
        <w:rPr>
          <w:spacing w:val="6"/>
          <w:sz w:val="22"/>
          <w:szCs w:val="22"/>
        </w:rPr>
        <w:t xml:space="preserve"> </w:t>
      </w:r>
      <w:r w:rsidRPr="00406BAA">
        <w:rPr>
          <w:sz w:val="22"/>
          <w:szCs w:val="22"/>
        </w:rPr>
        <w:t xml:space="preserve">przepisami  </w:t>
      </w:r>
      <w:r w:rsidRPr="00406BAA">
        <w:rPr>
          <w:spacing w:val="5"/>
          <w:sz w:val="22"/>
          <w:szCs w:val="22"/>
        </w:rPr>
        <w:t xml:space="preserve"> </w:t>
      </w:r>
      <w:r w:rsidRPr="00406BAA">
        <w:rPr>
          <w:sz w:val="22"/>
          <w:szCs w:val="22"/>
        </w:rPr>
        <w:t>prawnymi,</w:t>
      </w:r>
      <w:r w:rsidR="00BA20CA">
        <w:rPr>
          <w:sz w:val="22"/>
          <w:szCs w:val="22"/>
        </w:rPr>
        <w:t xml:space="preserve"> </w:t>
      </w:r>
      <w:r w:rsidR="00B50F59" w:rsidRPr="00406BAA">
        <w:rPr>
          <w:sz w:val="22"/>
          <w:szCs w:val="22"/>
        </w:rPr>
        <w:t>normami</w:t>
      </w:r>
      <w:r w:rsidR="00B50F59" w:rsidRPr="00406BAA">
        <w:rPr>
          <w:spacing w:val="-48"/>
          <w:sz w:val="22"/>
          <w:szCs w:val="22"/>
        </w:rPr>
        <w:t xml:space="preserve"> </w:t>
      </w:r>
      <w:r w:rsidR="00B50F59">
        <w:rPr>
          <w:sz w:val="22"/>
          <w:szCs w:val="22"/>
        </w:rPr>
        <w:t>i</w:t>
      </w:r>
      <w:r w:rsidRPr="00406BAA">
        <w:rPr>
          <w:spacing w:val="-2"/>
          <w:sz w:val="22"/>
          <w:szCs w:val="22"/>
        </w:rPr>
        <w:t xml:space="preserve"> </w:t>
      </w:r>
      <w:r w:rsidRPr="00406BAA">
        <w:rPr>
          <w:sz w:val="22"/>
          <w:szCs w:val="22"/>
        </w:rPr>
        <w:t>wymaganiami</w:t>
      </w:r>
      <w:r w:rsidRPr="00406BAA">
        <w:rPr>
          <w:spacing w:val="-1"/>
          <w:sz w:val="22"/>
          <w:szCs w:val="22"/>
        </w:rPr>
        <w:t xml:space="preserve"> </w:t>
      </w:r>
      <w:r w:rsidRPr="00406BAA">
        <w:rPr>
          <w:sz w:val="22"/>
          <w:szCs w:val="22"/>
        </w:rPr>
        <w:t>organów państwowych</w:t>
      </w:r>
      <w:r w:rsidR="001A04EE">
        <w:rPr>
          <w:sz w:val="22"/>
          <w:szCs w:val="22"/>
        </w:rPr>
        <w:t>.</w:t>
      </w:r>
    </w:p>
    <w:p w14:paraId="0BA4BEF5" w14:textId="77777777" w:rsidR="00930BB6" w:rsidRPr="00406BAA" w:rsidRDefault="00930BB6" w:rsidP="00A9745C">
      <w:pPr>
        <w:numPr>
          <w:ilvl w:val="0"/>
          <w:numId w:val="84"/>
        </w:numPr>
        <w:jc w:val="both"/>
        <w:rPr>
          <w:sz w:val="22"/>
          <w:szCs w:val="22"/>
        </w:rPr>
      </w:pPr>
      <w:r w:rsidRPr="00406BAA">
        <w:rPr>
          <w:sz w:val="22"/>
          <w:szCs w:val="22"/>
        </w:rPr>
        <w:t>Przyjęcie</w:t>
      </w:r>
      <w:r w:rsidRPr="00406BAA">
        <w:rPr>
          <w:spacing w:val="1"/>
          <w:sz w:val="22"/>
          <w:szCs w:val="22"/>
        </w:rPr>
        <w:t xml:space="preserve"> </w:t>
      </w:r>
      <w:r w:rsidRPr="00406BAA">
        <w:rPr>
          <w:sz w:val="22"/>
          <w:szCs w:val="22"/>
        </w:rPr>
        <w:t>lub</w:t>
      </w:r>
      <w:r w:rsidRPr="00406BAA">
        <w:rPr>
          <w:spacing w:val="1"/>
          <w:sz w:val="22"/>
          <w:szCs w:val="22"/>
        </w:rPr>
        <w:t xml:space="preserve"> </w:t>
      </w:r>
      <w:r w:rsidRPr="00406BAA">
        <w:rPr>
          <w:sz w:val="22"/>
          <w:szCs w:val="22"/>
        </w:rPr>
        <w:t>odbiór</w:t>
      </w:r>
      <w:r w:rsidRPr="00406BAA">
        <w:rPr>
          <w:spacing w:val="1"/>
          <w:sz w:val="22"/>
          <w:szCs w:val="22"/>
        </w:rPr>
        <w:t xml:space="preserve"> </w:t>
      </w:r>
      <w:r w:rsidRPr="00406BAA">
        <w:rPr>
          <w:sz w:val="22"/>
          <w:szCs w:val="22"/>
        </w:rPr>
        <w:t>przedmiotu</w:t>
      </w:r>
      <w:r w:rsidRPr="00406BAA">
        <w:rPr>
          <w:spacing w:val="1"/>
          <w:sz w:val="22"/>
          <w:szCs w:val="22"/>
        </w:rPr>
        <w:t xml:space="preserve"> </w:t>
      </w:r>
      <w:r w:rsidRPr="00406BAA">
        <w:rPr>
          <w:sz w:val="22"/>
          <w:szCs w:val="22"/>
        </w:rPr>
        <w:t>Umowy</w:t>
      </w:r>
      <w:r w:rsidRPr="00406BAA">
        <w:rPr>
          <w:spacing w:val="1"/>
          <w:sz w:val="22"/>
          <w:szCs w:val="22"/>
        </w:rPr>
        <w:t xml:space="preserve"> </w:t>
      </w:r>
      <w:r w:rsidRPr="00406BAA">
        <w:rPr>
          <w:sz w:val="22"/>
          <w:szCs w:val="22"/>
        </w:rPr>
        <w:t>w</w:t>
      </w:r>
      <w:r w:rsidRPr="00406BAA">
        <w:rPr>
          <w:spacing w:val="1"/>
          <w:sz w:val="22"/>
          <w:szCs w:val="22"/>
        </w:rPr>
        <w:t xml:space="preserve"> </w:t>
      </w:r>
      <w:r w:rsidRPr="00406BAA">
        <w:rPr>
          <w:sz w:val="22"/>
          <w:szCs w:val="22"/>
        </w:rPr>
        <w:t>żadnym</w:t>
      </w:r>
      <w:r w:rsidRPr="00406BAA">
        <w:rPr>
          <w:spacing w:val="1"/>
          <w:sz w:val="22"/>
          <w:szCs w:val="22"/>
        </w:rPr>
        <w:t xml:space="preserve"> </w:t>
      </w:r>
      <w:r w:rsidRPr="00406BAA">
        <w:rPr>
          <w:sz w:val="22"/>
          <w:szCs w:val="22"/>
        </w:rPr>
        <w:t>przypadku</w:t>
      </w:r>
      <w:r w:rsidRPr="00406BAA">
        <w:rPr>
          <w:spacing w:val="1"/>
          <w:sz w:val="22"/>
          <w:szCs w:val="22"/>
        </w:rPr>
        <w:t xml:space="preserve"> </w:t>
      </w:r>
      <w:r w:rsidRPr="00406BAA">
        <w:rPr>
          <w:sz w:val="22"/>
          <w:szCs w:val="22"/>
        </w:rPr>
        <w:t>nie</w:t>
      </w:r>
      <w:r w:rsidRPr="00406BAA">
        <w:rPr>
          <w:spacing w:val="1"/>
          <w:sz w:val="22"/>
          <w:szCs w:val="22"/>
        </w:rPr>
        <w:t xml:space="preserve"> </w:t>
      </w:r>
      <w:r w:rsidRPr="00406BAA">
        <w:rPr>
          <w:sz w:val="22"/>
          <w:szCs w:val="22"/>
        </w:rPr>
        <w:t>zwalnia</w:t>
      </w:r>
      <w:r w:rsidRPr="00406BAA">
        <w:rPr>
          <w:spacing w:val="1"/>
          <w:sz w:val="22"/>
          <w:szCs w:val="22"/>
        </w:rPr>
        <w:t xml:space="preserve"> </w:t>
      </w:r>
      <w:r w:rsidRPr="00406BAA">
        <w:rPr>
          <w:sz w:val="22"/>
          <w:szCs w:val="22"/>
        </w:rPr>
        <w:t>Wykonawcy</w:t>
      </w:r>
      <w:r w:rsidRPr="00406BAA">
        <w:rPr>
          <w:spacing w:val="1"/>
          <w:sz w:val="22"/>
          <w:szCs w:val="22"/>
        </w:rPr>
        <w:t xml:space="preserve"> </w:t>
      </w:r>
      <w:r w:rsidRPr="00406BAA">
        <w:rPr>
          <w:sz w:val="22"/>
          <w:szCs w:val="22"/>
        </w:rPr>
        <w:t>od</w:t>
      </w:r>
      <w:r w:rsidRPr="00406BAA">
        <w:rPr>
          <w:spacing w:val="1"/>
          <w:sz w:val="22"/>
          <w:szCs w:val="22"/>
        </w:rPr>
        <w:t xml:space="preserve"> </w:t>
      </w:r>
      <w:r w:rsidRPr="00406BAA">
        <w:rPr>
          <w:sz w:val="22"/>
          <w:szCs w:val="22"/>
        </w:rPr>
        <w:t>odpowiedzialności</w:t>
      </w:r>
      <w:r w:rsidRPr="00406BAA">
        <w:rPr>
          <w:spacing w:val="-3"/>
          <w:sz w:val="22"/>
          <w:szCs w:val="22"/>
        </w:rPr>
        <w:t xml:space="preserve"> </w:t>
      </w:r>
      <w:r w:rsidRPr="00406BAA">
        <w:rPr>
          <w:sz w:val="22"/>
          <w:szCs w:val="22"/>
        </w:rPr>
        <w:t>za</w:t>
      </w:r>
      <w:r w:rsidRPr="00406BAA">
        <w:rPr>
          <w:spacing w:val="-2"/>
          <w:sz w:val="22"/>
          <w:szCs w:val="22"/>
        </w:rPr>
        <w:t xml:space="preserve"> </w:t>
      </w:r>
      <w:r w:rsidRPr="00406BAA">
        <w:rPr>
          <w:sz w:val="22"/>
          <w:szCs w:val="22"/>
        </w:rPr>
        <w:t>wady</w:t>
      </w:r>
      <w:r w:rsidRPr="00406BAA">
        <w:rPr>
          <w:spacing w:val="-1"/>
          <w:sz w:val="22"/>
          <w:szCs w:val="22"/>
        </w:rPr>
        <w:t xml:space="preserve"> </w:t>
      </w:r>
      <w:r w:rsidRPr="00406BAA">
        <w:rPr>
          <w:sz w:val="22"/>
          <w:szCs w:val="22"/>
        </w:rPr>
        <w:t>lub</w:t>
      </w:r>
      <w:r w:rsidRPr="00406BAA">
        <w:rPr>
          <w:spacing w:val="-1"/>
          <w:sz w:val="22"/>
          <w:szCs w:val="22"/>
        </w:rPr>
        <w:t xml:space="preserve"> </w:t>
      </w:r>
      <w:r w:rsidRPr="00406BAA">
        <w:rPr>
          <w:sz w:val="22"/>
          <w:szCs w:val="22"/>
        </w:rPr>
        <w:t>inne</w:t>
      </w:r>
      <w:r w:rsidRPr="00406BAA">
        <w:rPr>
          <w:spacing w:val="-4"/>
          <w:sz w:val="22"/>
          <w:szCs w:val="22"/>
        </w:rPr>
        <w:t xml:space="preserve"> </w:t>
      </w:r>
      <w:r w:rsidRPr="00406BAA">
        <w:rPr>
          <w:sz w:val="22"/>
          <w:szCs w:val="22"/>
        </w:rPr>
        <w:t>uchybienia</w:t>
      </w:r>
      <w:r w:rsidRPr="00406BAA">
        <w:rPr>
          <w:spacing w:val="-2"/>
          <w:sz w:val="22"/>
          <w:szCs w:val="22"/>
        </w:rPr>
        <w:t xml:space="preserve"> </w:t>
      </w:r>
      <w:r w:rsidRPr="00406BAA">
        <w:rPr>
          <w:sz w:val="22"/>
          <w:szCs w:val="22"/>
        </w:rPr>
        <w:t>w</w:t>
      </w:r>
      <w:r w:rsidRPr="00406BAA">
        <w:rPr>
          <w:spacing w:val="-3"/>
          <w:sz w:val="22"/>
          <w:szCs w:val="22"/>
        </w:rPr>
        <w:t xml:space="preserve"> </w:t>
      </w:r>
      <w:r w:rsidRPr="00406BAA">
        <w:rPr>
          <w:sz w:val="22"/>
          <w:szCs w:val="22"/>
        </w:rPr>
        <w:t>spełnieniu</w:t>
      </w:r>
      <w:r w:rsidRPr="00406BAA">
        <w:rPr>
          <w:spacing w:val="-1"/>
          <w:sz w:val="22"/>
          <w:szCs w:val="22"/>
        </w:rPr>
        <w:t xml:space="preserve"> </w:t>
      </w:r>
      <w:r w:rsidRPr="00406BAA">
        <w:rPr>
          <w:sz w:val="22"/>
          <w:szCs w:val="22"/>
        </w:rPr>
        <w:t>wymagań</w:t>
      </w:r>
      <w:r w:rsidRPr="00406BAA">
        <w:rPr>
          <w:spacing w:val="-3"/>
          <w:sz w:val="22"/>
          <w:szCs w:val="22"/>
        </w:rPr>
        <w:t xml:space="preserve"> </w:t>
      </w:r>
      <w:r w:rsidRPr="00406BAA">
        <w:rPr>
          <w:sz w:val="22"/>
          <w:szCs w:val="22"/>
        </w:rPr>
        <w:t>określonych</w:t>
      </w:r>
      <w:r w:rsidRPr="00406BAA">
        <w:rPr>
          <w:spacing w:val="-3"/>
          <w:sz w:val="22"/>
          <w:szCs w:val="22"/>
        </w:rPr>
        <w:t xml:space="preserve"> </w:t>
      </w:r>
      <w:r w:rsidRPr="00406BAA">
        <w:rPr>
          <w:sz w:val="22"/>
          <w:szCs w:val="22"/>
        </w:rPr>
        <w:t>przez</w:t>
      </w:r>
      <w:r w:rsidRPr="00406BAA">
        <w:rPr>
          <w:spacing w:val="-4"/>
          <w:sz w:val="22"/>
          <w:szCs w:val="22"/>
        </w:rPr>
        <w:t xml:space="preserve"> </w:t>
      </w:r>
      <w:r w:rsidRPr="00406BAA">
        <w:rPr>
          <w:sz w:val="22"/>
          <w:szCs w:val="22"/>
        </w:rPr>
        <w:t>Zamawiającego.</w:t>
      </w:r>
    </w:p>
    <w:p w14:paraId="4A3E7B92" w14:textId="77777777" w:rsidR="00930BB6" w:rsidRPr="00406BAA" w:rsidRDefault="00930BB6" w:rsidP="00A9745C">
      <w:pPr>
        <w:numPr>
          <w:ilvl w:val="0"/>
          <w:numId w:val="84"/>
        </w:numPr>
        <w:jc w:val="both"/>
        <w:rPr>
          <w:sz w:val="22"/>
          <w:szCs w:val="22"/>
        </w:rPr>
      </w:pPr>
      <w:r w:rsidRPr="00406BAA">
        <w:rPr>
          <w:sz w:val="22"/>
          <w:szCs w:val="22"/>
        </w:rPr>
        <w:t>Jeżeli umowa i dokument gwarancyjny nie stanowią inaczej, odpowiedzialność z tytułu gwarancji i jakości obejmuje zarówno wady, które w chwili przyjęcia lub odbioru tkwiły w przedmiocie zamówienia, jak i wszelkie inne wady fizyczne, ujawnione przed upływem terminu obowiązywania gwarancji.</w:t>
      </w:r>
    </w:p>
    <w:p w14:paraId="5A175D37" w14:textId="46EC3B10" w:rsidR="00930BB6" w:rsidRPr="00406BAA" w:rsidRDefault="00930BB6" w:rsidP="00A9745C">
      <w:pPr>
        <w:numPr>
          <w:ilvl w:val="0"/>
          <w:numId w:val="84"/>
        </w:numPr>
        <w:jc w:val="both"/>
        <w:rPr>
          <w:sz w:val="22"/>
          <w:szCs w:val="22"/>
        </w:rPr>
      </w:pPr>
      <w:r w:rsidRPr="00406BAA">
        <w:rPr>
          <w:sz w:val="22"/>
          <w:szCs w:val="22"/>
        </w:rPr>
        <w:t xml:space="preserve">Jeżeli Wykonawca, po wezwaniu do usunięcia wad z tytułu gwarancji, nie dopełni obowiązków wynikających z gwarancji, Zamawiający uprawniony będzie do usunięcia wad na koszt i ryzyko </w:t>
      </w:r>
      <w:r w:rsidRPr="00406BAA">
        <w:rPr>
          <w:sz w:val="22"/>
          <w:szCs w:val="22"/>
        </w:rPr>
        <w:lastRenderedPageBreak/>
        <w:t>Wykonawcy</w:t>
      </w:r>
      <w:r w:rsidR="00F513D3">
        <w:rPr>
          <w:sz w:val="22"/>
          <w:szCs w:val="22"/>
        </w:rPr>
        <w:t xml:space="preserve">, </w:t>
      </w:r>
      <w:r w:rsidRPr="00406BAA">
        <w:rPr>
          <w:sz w:val="22"/>
          <w:szCs w:val="22"/>
        </w:rPr>
        <w:t>zachowując przy tym inne uprawnienia wynikające zarówno z SWZ, umowy jak i</w:t>
      </w:r>
      <w:r>
        <w:rPr>
          <w:sz w:val="22"/>
          <w:szCs w:val="22"/>
        </w:rPr>
        <w:t> </w:t>
      </w:r>
      <w:r w:rsidRPr="00406BAA">
        <w:rPr>
          <w:sz w:val="22"/>
          <w:szCs w:val="22"/>
        </w:rPr>
        <w:t>rękojmi.</w:t>
      </w:r>
    </w:p>
    <w:p w14:paraId="4D5FE444" w14:textId="77777777" w:rsidR="00930BB6" w:rsidRPr="00406BAA" w:rsidRDefault="00930BB6" w:rsidP="00A9745C">
      <w:pPr>
        <w:numPr>
          <w:ilvl w:val="0"/>
          <w:numId w:val="84"/>
        </w:numPr>
        <w:jc w:val="both"/>
        <w:rPr>
          <w:sz w:val="22"/>
          <w:szCs w:val="22"/>
        </w:rPr>
      </w:pPr>
      <w:bookmarkStart w:id="142" w:name="_Hlk171933375"/>
      <w:r w:rsidRPr="00406BAA">
        <w:rPr>
          <w:sz w:val="22"/>
          <w:szCs w:val="22"/>
        </w:rPr>
        <w:t>W przypadku rozbieżności stanowisk, co do uznania reklamacji, Zamawiający może zlecić wykonanie badań niezależnemu ekspertowi wskazanemu przez Zamawiającego. Wykonawca może brać udział w badaniach niezależnego eksperta</w:t>
      </w:r>
      <w:bookmarkEnd w:id="142"/>
      <w:r w:rsidRPr="00406BAA">
        <w:rPr>
          <w:sz w:val="22"/>
          <w:szCs w:val="22"/>
        </w:rPr>
        <w:t>.</w:t>
      </w:r>
    </w:p>
    <w:p w14:paraId="72C4E402" w14:textId="77777777" w:rsidR="00930BB6" w:rsidRPr="00406BAA" w:rsidRDefault="00930BB6" w:rsidP="00A9745C">
      <w:pPr>
        <w:numPr>
          <w:ilvl w:val="0"/>
          <w:numId w:val="84"/>
        </w:numPr>
        <w:jc w:val="both"/>
        <w:rPr>
          <w:sz w:val="22"/>
          <w:szCs w:val="22"/>
        </w:rPr>
      </w:pPr>
      <w:r w:rsidRPr="00406BAA">
        <w:rPr>
          <w:sz w:val="22"/>
          <w:szCs w:val="22"/>
        </w:rPr>
        <w:t>W przypadku uzyskania wyników badań potwierdzających wady przedmiotu zamówienia koszty badań ponosi Wykonawca. Wysokość kosztów badań określi każdorazowo niezależny ekspert.</w:t>
      </w:r>
    </w:p>
    <w:p w14:paraId="066C22BB" w14:textId="5940BB29" w:rsidR="00930BB6" w:rsidRPr="00354E01" w:rsidRDefault="00354E01" w:rsidP="00354E01">
      <w:pPr>
        <w:pStyle w:val="Akapitzlist"/>
        <w:numPr>
          <w:ilvl w:val="0"/>
          <w:numId w:val="84"/>
        </w:numPr>
        <w:rPr>
          <w:sz w:val="22"/>
          <w:szCs w:val="22"/>
        </w:rPr>
      </w:pPr>
      <w:r w:rsidRPr="00354E01">
        <w:rPr>
          <w:sz w:val="22"/>
          <w:szCs w:val="22"/>
        </w:rPr>
        <w:t>Wymieniony w ramach gwarancji przedmiot Umowy winien zostać objęty nową gwarancją na zasadach określonych w umowie.</w:t>
      </w:r>
    </w:p>
    <w:p w14:paraId="7D7D191A" w14:textId="77777777" w:rsidR="00930BB6" w:rsidRPr="00406BAA" w:rsidRDefault="00930BB6" w:rsidP="00A9745C">
      <w:pPr>
        <w:numPr>
          <w:ilvl w:val="0"/>
          <w:numId w:val="84"/>
        </w:numPr>
        <w:jc w:val="both"/>
        <w:rPr>
          <w:sz w:val="22"/>
          <w:szCs w:val="22"/>
        </w:rPr>
      </w:pPr>
      <w:r w:rsidRPr="00406BAA">
        <w:rPr>
          <w:sz w:val="22"/>
          <w:szCs w:val="22"/>
        </w:rPr>
        <w:t>Gwarancja nie wyłącza uprawnień Zamawiającego z tytułu rękojmi za wady fizyczne lub prawne przedmiotu zamówienia.</w:t>
      </w:r>
    </w:p>
    <w:p w14:paraId="4338EAFD" w14:textId="77777777" w:rsidR="00930BB6" w:rsidRPr="00406BAA" w:rsidRDefault="00930BB6" w:rsidP="00A9745C">
      <w:pPr>
        <w:numPr>
          <w:ilvl w:val="0"/>
          <w:numId w:val="84"/>
        </w:numPr>
        <w:jc w:val="both"/>
        <w:rPr>
          <w:sz w:val="22"/>
          <w:szCs w:val="22"/>
        </w:rPr>
      </w:pPr>
      <w:r w:rsidRPr="00406BAA">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799BBF27" w14:textId="3E30E23D" w:rsidR="00930BB6" w:rsidRPr="00406BAA" w:rsidRDefault="00930BB6" w:rsidP="00A9745C">
      <w:pPr>
        <w:numPr>
          <w:ilvl w:val="0"/>
          <w:numId w:val="84"/>
        </w:numPr>
        <w:jc w:val="both"/>
        <w:rPr>
          <w:sz w:val="22"/>
          <w:szCs w:val="22"/>
        </w:rPr>
      </w:pPr>
      <w:r w:rsidRPr="00406BAA">
        <w:rPr>
          <w:sz w:val="22"/>
          <w:szCs w:val="22"/>
        </w:rPr>
        <w:t>W okresie gwarancji Wykonawca zapewnia</w:t>
      </w:r>
      <w:r w:rsidR="00304061">
        <w:rPr>
          <w:sz w:val="22"/>
          <w:szCs w:val="22"/>
        </w:rPr>
        <w:t>,</w:t>
      </w:r>
      <w:r w:rsidRPr="00406BAA">
        <w:rPr>
          <w:sz w:val="22"/>
          <w:szCs w:val="22"/>
        </w:rPr>
        <w:t xml:space="preserve"> </w:t>
      </w:r>
      <w:r w:rsidR="00304061">
        <w:rPr>
          <w:sz w:val="22"/>
          <w:szCs w:val="22"/>
        </w:rPr>
        <w:t xml:space="preserve">bez dodatkowych kosztów, </w:t>
      </w:r>
      <w:r w:rsidRPr="00406BAA">
        <w:rPr>
          <w:sz w:val="22"/>
          <w:szCs w:val="22"/>
        </w:rPr>
        <w:t>w ramach ceny za wykonanie zamówienia</w:t>
      </w:r>
      <w:r w:rsidR="00304061">
        <w:rPr>
          <w:sz w:val="22"/>
          <w:szCs w:val="22"/>
        </w:rPr>
        <w:t>,</w:t>
      </w:r>
      <w:r w:rsidRPr="00406BAA">
        <w:rPr>
          <w:sz w:val="22"/>
          <w:szCs w:val="22"/>
        </w:rPr>
        <w:t xml:space="preserve"> </w:t>
      </w:r>
      <w:r w:rsidRPr="00406BAA">
        <w:rPr>
          <w:b/>
          <w:sz w:val="22"/>
          <w:szCs w:val="22"/>
        </w:rPr>
        <w:t>24 godzinny</w:t>
      </w:r>
      <w:r w:rsidRPr="00406BAA">
        <w:rPr>
          <w:sz w:val="22"/>
          <w:szCs w:val="22"/>
        </w:rPr>
        <w:t>, we wszystkie dni tygodnia, serwis gwarancyjny wraz z</w:t>
      </w:r>
      <w:r w:rsidR="00AB03BE">
        <w:rPr>
          <w:sz w:val="22"/>
          <w:szCs w:val="22"/>
        </w:rPr>
        <w:t> </w:t>
      </w:r>
      <w:r w:rsidRPr="00406BAA">
        <w:rPr>
          <w:sz w:val="22"/>
          <w:szCs w:val="22"/>
        </w:rPr>
        <w:t>zapewnieniem pełnego asortymentu części zamiennych. Naprawy odpłatne w zakresie nieobjętym warunkami gwarancji rozliczane będą zgodnie z odrębnie zawartymi umowami.</w:t>
      </w:r>
      <w:r w:rsidR="001A04EE">
        <w:rPr>
          <w:sz w:val="22"/>
          <w:szCs w:val="22"/>
        </w:rPr>
        <w:t xml:space="preserve"> </w:t>
      </w:r>
    </w:p>
    <w:p w14:paraId="670133CD" w14:textId="77777777" w:rsidR="00930BB6" w:rsidRPr="00406BAA" w:rsidRDefault="00930BB6" w:rsidP="00A9745C">
      <w:pPr>
        <w:numPr>
          <w:ilvl w:val="0"/>
          <w:numId w:val="84"/>
        </w:numPr>
        <w:jc w:val="both"/>
        <w:rPr>
          <w:sz w:val="22"/>
          <w:szCs w:val="22"/>
        </w:rPr>
      </w:pPr>
      <w:r w:rsidRPr="00406BAA">
        <w:rPr>
          <w:sz w:val="22"/>
          <w:szCs w:val="22"/>
        </w:rPr>
        <w:t>Okres gwarancji wydłuża się o czas wykonywania napraw gwarancyjnych.</w:t>
      </w:r>
    </w:p>
    <w:p w14:paraId="342D2A65" w14:textId="12AB9AAE" w:rsidR="00930BB6" w:rsidRPr="00406BAA" w:rsidRDefault="00930BB6" w:rsidP="00A9745C">
      <w:pPr>
        <w:numPr>
          <w:ilvl w:val="0"/>
          <w:numId w:val="84"/>
        </w:numPr>
        <w:jc w:val="both"/>
        <w:rPr>
          <w:sz w:val="22"/>
          <w:szCs w:val="22"/>
        </w:rPr>
      </w:pPr>
      <w:r w:rsidRPr="00406BAA">
        <w:rPr>
          <w:sz w:val="22"/>
          <w:szCs w:val="22"/>
        </w:rPr>
        <w:t xml:space="preserve">Wykonawca świadczyć będzie gwarancyjne usługi serwisowe zgodnie z obowiązującymi </w:t>
      </w:r>
      <w:r w:rsidRPr="00F2482C">
        <w:rPr>
          <w:b/>
          <w:bCs/>
          <w:sz w:val="22"/>
          <w:szCs w:val="22"/>
        </w:rPr>
        <w:t>w kopalniach</w:t>
      </w:r>
      <w:r w:rsidRPr="00406BAA">
        <w:rPr>
          <w:sz w:val="22"/>
          <w:szCs w:val="22"/>
        </w:rPr>
        <w:t xml:space="preserve"> </w:t>
      </w:r>
      <w:r w:rsidR="00F2482C">
        <w:rPr>
          <w:b/>
          <w:sz w:val="22"/>
          <w:szCs w:val="22"/>
        </w:rPr>
        <w:t>PGG</w:t>
      </w:r>
      <w:r w:rsidRPr="00406BAA">
        <w:rPr>
          <w:b/>
          <w:sz w:val="22"/>
          <w:szCs w:val="22"/>
        </w:rPr>
        <w:t xml:space="preserve"> S.A</w:t>
      </w:r>
      <w:r w:rsidRPr="00406BAA">
        <w:rPr>
          <w:sz w:val="22"/>
          <w:szCs w:val="22"/>
        </w:rPr>
        <w:t>. przepisami, przez pracowników o</w:t>
      </w:r>
      <w:r>
        <w:rPr>
          <w:sz w:val="22"/>
          <w:szCs w:val="22"/>
        </w:rPr>
        <w:t> </w:t>
      </w:r>
      <w:r w:rsidRPr="00406BAA">
        <w:rPr>
          <w:sz w:val="22"/>
          <w:szCs w:val="22"/>
        </w:rPr>
        <w:t>odpowiednim do zakresu prac doświadczeniu i kwalifikacjach, zapoznanych z dokumentacją techniczną prowadzenia napraw maszyny w warunkach dołowych, zapoznanych z obowiązkami wynikającymi z art. 119 oraz odpowiadających ustaleniom art. 112 (w związku z art. 121) ustawy „Prawo geologiczne i</w:t>
      </w:r>
      <w:r w:rsidR="00AB03BE">
        <w:rPr>
          <w:sz w:val="22"/>
          <w:szCs w:val="22"/>
        </w:rPr>
        <w:t> </w:t>
      </w:r>
      <w:r w:rsidRPr="00406BAA">
        <w:rPr>
          <w:sz w:val="22"/>
          <w:szCs w:val="22"/>
        </w:rPr>
        <w:t>górnicze”</w:t>
      </w:r>
      <w:r w:rsidR="00261F89">
        <w:rPr>
          <w:sz w:val="22"/>
          <w:szCs w:val="22"/>
        </w:rPr>
        <w:t>.</w:t>
      </w:r>
    </w:p>
    <w:p w14:paraId="43C04640" w14:textId="64DDA828" w:rsidR="00930BB6" w:rsidRPr="00261F89" w:rsidRDefault="00930BB6" w:rsidP="00A9745C">
      <w:pPr>
        <w:numPr>
          <w:ilvl w:val="0"/>
          <w:numId w:val="84"/>
        </w:numPr>
        <w:jc w:val="both"/>
        <w:rPr>
          <w:sz w:val="22"/>
          <w:szCs w:val="22"/>
        </w:rPr>
      </w:pPr>
      <w:r w:rsidRPr="00261F89">
        <w:rPr>
          <w:sz w:val="22"/>
          <w:szCs w:val="22"/>
        </w:rPr>
        <w:t xml:space="preserve">Reklamacje należy zgłaszać </w:t>
      </w:r>
      <w:r w:rsidR="00B50F59" w:rsidRPr="00261F89">
        <w:rPr>
          <w:sz w:val="22"/>
          <w:szCs w:val="22"/>
        </w:rPr>
        <w:t>do:</w:t>
      </w:r>
      <w:r w:rsidRPr="00261F89">
        <w:rPr>
          <w:sz w:val="22"/>
          <w:szCs w:val="22"/>
        </w:rPr>
        <w:t>………………………</w:t>
      </w:r>
      <w:r w:rsidR="00E73D18" w:rsidRPr="00261F89">
        <w:rPr>
          <w:sz w:val="22"/>
          <w:szCs w:val="22"/>
        </w:rPr>
        <w:t xml:space="preserve"> tel..................e-mail............</w:t>
      </w:r>
    </w:p>
    <w:p w14:paraId="4253CBC2" w14:textId="77777777" w:rsidR="00930BB6" w:rsidRDefault="00930BB6" w:rsidP="00E73D18">
      <w:pPr>
        <w:widowControl w:val="0"/>
        <w:tabs>
          <w:tab w:val="left" w:pos="987"/>
        </w:tabs>
        <w:autoSpaceDE w:val="0"/>
        <w:autoSpaceDN w:val="0"/>
        <w:spacing w:before="1"/>
        <w:ind w:right="1198"/>
        <w:jc w:val="both"/>
      </w:pPr>
    </w:p>
    <w:p w14:paraId="23BCA865" w14:textId="447E17D7" w:rsidR="00930BB6" w:rsidRDefault="00930BB6" w:rsidP="00930BB6">
      <w:pPr>
        <w:pStyle w:val="Nagwek2"/>
      </w:pPr>
      <w:bookmarkStart w:id="143" w:name="_Toc182892477"/>
      <w:bookmarkEnd w:id="139"/>
      <w:bookmarkEnd w:id="140"/>
      <w:bookmarkEnd w:id="141"/>
      <w:r>
        <w:t>§</w:t>
      </w:r>
      <w:r w:rsidRPr="00B40C64">
        <w:t xml:space="preserve"> </w:t>
      </w:r>
      <w:r>
        <w:t>7</w:t>
      </w:r>
      <w:r w:rsidRPr="00B40C64">
        <w:t xml:space="preserve"> </w:t>
      </w:r>
      <w:r>
        <w:t>Realizacja</w:t>
      </w:r>
      <w:r w:rsidRPr="00B40C64">
        <w:t xml:space="preserve"> </w:t>
      </w:r>
      <w:r>
        <w:t>przedmiotu</w:t>
      </w:r>
      <w:r w:rsidRPr="00B40C64">
        <w:t xml:space="preserve"> </w:t>
      </w:r>
      <w:r>
        <w:t>umowy</w:t>
      </w:r>
      <w:r w:rsidRPr="00B40C64">
        <w:t xml:space="preserve"> </w:t>
      </w:r>
      <w:r>
        <w:t>w</w:t>
      </w:r>
      <w:r w:rsidRPr="00B40C64">
        <w:t xml:space="preserve"> </w:t>
      </w:r>
      <w:r>
        <w:t>zakresie</w:t>
      </w:r>
      <w:r w:rsidRPr="00B40C64">
        <w:t xml:space="preserve"> </w:t>
      </w:r>
      <w:r>
        <w:t>usług</w:t>
      </w:r>
      <w:r w:rsidRPr="00B40C64">
        <w:t xml:space="preserve"> </w:t>
      </w:r>
      <w:r>
        <w:t>serwisowych</w:t>
      </w:r>
      <w:bookmarkEnd w:id="143"/>
    </w:p>
    <w:p w14:paraId="3315001E"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 xml:space="preserve">Wykonawca zobowiązuje się do całodobowego świadczenia usług serwisowych w okresie obowiązywania umowy, we wszystkie dni tygodnia (również wolne od pracy i świąteczne) podejmując działania od momentu otrzymania zgłoszenia, zgodnie z obowiązującymi </w:t>
      </w:r>
      <w:r w:rsidRPr="001B5F21">
        <w:rPr>
          <w:sz w:val="22"/>
          <w:szCs w:val="22"/>
        </w:rPr>
        <w:br/>
        <w:t>u Zamawiającego przepisami, przez pracowników o odpowiednich do zakresu prac doświadczeniu i kwalifikacjach, zapoznanych z dokumentacją techniczną prowadzenia napraw maszyny w warunkach dołowych oraz zapoznanych z obowiązującymi przepisami</w:t>
      </w:r>
    </w:p>
    <w:p w14:paraId="47B2500C" w14:textId="77777777" w:rsidR="00070B28" w:rsidRPr="001B5F21" w:rsidRDefault="00070B28" w:rsidP="00070B28">
      <w:pPr>
        <w:pStyle w:val="Tekstpodstawowy2"/>
        <w:numPr>
          <w:ilvl w:val="0"/>
          <w:numId w:val="96"/>
        </w:numPr>
        <w:spacing w:after="40" w:line="240" w:lineRule="auto"/>
        <w:jc w:val="both"/>
        <w:rPr>
          <w:b/>
          <w:bCs/>
          <w:sz w:val="22"/>
          <w:szCs w:val="22"/>
        </w:rPr>
      </w:pPr>
      <w:r w:rsidRPr="001B5F21">
        <w:rPr>
          <w:bCs/>
          <w:sz w:val="22"/>
          <w:szCs w:val="22"/>
        </w:rPr>
        <w:t>Realizacja serwisu w zakresie uznanych roszczeń gwarancyjnych będzie bezpłatna, a w pozostałych przypadkach odpłatna.</w:t>
      </w:r>
    </w:p>
    <w:p w14:paraId="1EB5AB56" w14:textId="0B5695E1"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Przez naprawę rozumie się usunięcie wady powodującej nieprawidłową pracę przywracającą maszynę/urządzenie do jego poprzedniej sprawności.</w:t>
      </w:r>
    </w:p>
    <w:p w14:paraId="3A7AC6F4"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iCs/>
          <w:sz w:val="22"/>
          <w:szCs w:val="22"/>
        </w:rPr>
        <w:t>Realizacja usług serwisowych odbywać się będzie na poniższych zasadach:</w:t>
      </w:r>
    </w:p>
    <w:p w14:paraId="132F47C6"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przyjazd serwisu do naprawy w razie postoju (lub awaryjnej pracy) maszyny/urządzenia w ciągu </w:t>
      </w:r>
      <w:r w:rsidRPr="001B5F21">
        <w:rPr>
          <w:b/>
          <w:bCs/>
          <w:iCs/>
          <w:spacing w:val="-4"/>
          <w:sz w:val="22"/>
          <w:szCs w:val="22"/>
        </w:rPr>
        <w:t>8</w:t>
      </w:r>
      <w:r w:rsidRPr="001B5F21">
        <w:rPr>
          <w:b/>
          <w:iCs/>
          <w:spacing w:val="-4"/>
          <w:sz w:val="22"/>
          <w:szCs w:val="22"/>
        </w:rPr>
        <w:t xml:space="preserve"> godzin</w:t>
      </w:r>
      <w:r w:rsidRPr="001B5F21">
        <w:rPr>
          <w:iCs/>
          <w:spacing w:val="-4"/>
          <w:sz w:val="22"/>
          <w:szCs w:val="22"/>
        </w:rPr>
        <w:t xml:space="preserve"> licząc od momentu telefonicznego zgłoszenia awarii do serwisu Wykonawcy lub w przypadku działań prewencyjnych w innym wzajemnie uzgodnionym terminie,</w:t>
      </w:r>
    </w:p>
    <w:p w14:paraId="17E13533"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w przypadku braku wzajemnie uzgodnionego terminu (przy działaniach prewencyjnych) przyjazd serwisu powinien nastąpić do </w:t>
      </w:r>
      <w:r w:rsidRPr="001B5F21">
        <w:rPr>
          <w:b/>
          <w:iCs/>
          <w:spacing w:val="-4"/>
          <w:sz w:val="22"/>
          <w:szCs w:val="22"/>
        </w:rPr>
        <w:t>24 godzin</w:t>
      </w:r>
      <w:r w:rsidRPr="001B5F21">
        <w:rPr>
          <w:iCs/>
          <w:spacing w:val="-4"/>
          <w:sz w:val="22"/>
          <w:szCs w:val="22"/>
        </w:rPr>
        <w:t xml:space="preserve"> od telefonicznego zgłoszenia,</w:t>
      </w:r>
    </w:p>
    <w:p w14:paraId="35C296D5" w14:textId="77777777" w:rsidR="00070B28" w:rsidRPr="001B5F21" w:rsidRDefault="00070B28" w:rsidP="00070B28">
      <w:pPr>
        <w:pStyle w:val="Akapitzlist"/>
        <w:numPr>
          <w:ilvl w:val="7"/>
          <w:numId w:val="96"/>
        </w:numPr>
        <w:ind w:left="709" w:hanging="283"/>
        <w:jc w:val="both"/>
        <w:rPr>
          <w:spacing w:val="-4"/>
          <w:sz w:val="22"/>
          <w:szCs w:val="22"/>
        </w:rPr>
      </w:pPr>
      <w:r w:rsidRPr="001B5F21">
        <w:rPr>
          <w:spacing w:val="-4"/>
          <w:sz w:val="22"/>
          <w:szCs w:val="22"/>
        </w:rPr>
        <w:t xml:space="preserve">usunięcie zgłoszonej awarii (niesprawności) nastąpi w terminie możliwie najkrótszym od momentu przyjazdu serwisu na kopalnię, jednak nie dłużej niż 24 godziny licząc od momentu telefonicznego zgłoszenia do serwisu Wykonawcy. </w:t>
      </w:r>
      <w:r w:rsidRPr="001B5F21">
        <w:rPr>
          <w:sz w:val="22"/>
          <w:szCs w:val="22"/>
        </w:rPr>
        <w:t>Czas ten wydłuża się:</w:t>
      </w:r>
    </w:p>
    <w:p w14:paraId="052130CA" w14:textId="77777777" w:rsidR="00070B28" w:rsidRPr="001B5F21" w:rsidRDefault="00070B28" w:rsidP="00070B28">
      <w:pPr>
        <w:pStyle w:val="Akapitzlist"/>
        <w:ind w:left="1134" w:hanging="283"/>
        <w:jc w:val="both"/>
        <w:rPr>
          <w:spacing w:val="-4"/>
          <w:sz w:val="22"/>
          <w:szCs w:val="22"/>
        </w:rPr>
      </w:pPr>
      <w:r w:rsidRPr="001B5F21">
        <w:rPr>
          <w:spacing w:val="-4"/>
          <w:sz w:val="22"/>
          <w:szCs w:val="22"/>
        </w:rPr>
        <w:t>•</w:t>
      </w:r>
      <w:r w:rsidRPr="001B5F21">
        <w:rPr>
          <w:spacing w:val="-4"/>
          <w:sz w:val="22"/>
          <w:szCs w:val="22"/>
        </w:rPr>
        <w:tab/>
        <w:t>czas dotarcia przez pracowników serwisu do maszyny/urządzenia, czas przygotowania maszyny/urzadzeania przez Zmawiającego do świadczenia usługi serwisowej, w tym czas transportu części i podzespołów na terenie kopalni przez Zamawiającego,</w:t>
      </w:r>
    </w:p>
    <w:p w14:paraId="65596CD4" w14:textId="77777777" w:rsidR="00070B28" w:rsidRPr="001B5F21" w:rsidRDefault="00070B28" w:rsidP="00070B28">
      <w:pPr>
        <w:pStyle w:val="Akapitzlist"/>
        <w:ind w:left="1134" w:hanging="283"/>
        <w:jc w:val="both"/>
        <w:rPr>
          <w:spacing w:val="-4"/>
          <w:sz w:val="22"/>
          <w:szCs w:val="22"/>
        </w:rPr>
      </w:pPr>
      <w:r w:rsidRPr="001B5F21">
        <w:rPr>
          <w:spacing w:val="-4"/>
          <w:sz w:val="22"/>
          <w:szCs w:val="22"/>
        </w:rPr>
        <w:lastRenderedPageBreak/>
        <w:t>•</w:t>
      </w:r>
      <w:r w:rsidRPr="001B5F21">
        <w:rPr>
          <w:spacing w:val="-4"/>
          <w:sz w:val="22"/>
          <w:szCs w:val="22"/>
        </w:rPr>
        <w:tab/>
        <w:t>czas transportu części i podzespołów niezbędnych do usunięcia postoju (lub awaryjnej pracy) od Wykonawcy do Zamawiającego jeżeli stwierdzony zakres usługi okazał się inny, niż określony w telefonicznym zgłoszeniu.</w:t>
      </w:r>
    </w:p>
    <w:p w14:paraId="32B0EABE" w14:textId="77777777" w:rsidR="00070B28" w:rsidRPr="001B5F21" w:rsidRDefault="00070B28" w:rsidP="00070B28">
      <w:pPr>
        <w:pStyle w:val="Akapitzlist"/>
        <w:ind w:left="426"/>
        <w:jc w:val="both"/>
        <w:rPr>
          <w:spacing w:val="-4"/>
          <w:sz w:val="22"/>
          <w:szCs w:val="22"/>
        </w:rPr>
      </w:pPr>
      <w:r w:rsidRPr="001B5F21">
        <w:rPr>
          <w:spacing w:val="-4"/>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482A39D0"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udostępnienie części, niezbędnych służbom technicznym Zamawiającego dla utrzymania ruchu maszyny/urządzenia, następuje w terminie do </w:t>
      </w:r>
      <w:r w:rsidRPr="001B5F21">
        <w:rPr>
          <w:b/>
          <w:bCs/>
          <w:iCs/>
          <w:spacing w:val="-4"/>
          <w:sz w:val="22"/>
          <w:szCs w:val="22"/>
        </w:rPr>
        <w:t>8</w:t>
      </w:r>
      <w:r w:rsidRPr="001B5F21">
        <w:rPr>
          <w:b/>
          <w:iCs/>
          <w:spacing w:val="-4"/>
          <w:sz w:val="22"/>
          <w:szCs w:val="22"/>
        </w:rPr>
        <w:t xml:space="preserve"> godzin</w:t>
      </w:r>
      <w:r w:rsidRPr="001B5F21">
        <w:rPr>
          <w:iCs/>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14:paraId="16F8C2A5" w14:textId="77777777"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w przypadku braku wzajemnie uzgodnionego terminu (przy działaniu prewencyjnym) udostępnienie części niezbędnych służbom Zamawiającego dla utrzymania ruchu maszyny/urządzenia, następuje do </w:t>
      </w:r>
      <w:r w:rsidRPr="001B5F21">
        <w:rPr>
          <w:b/>
          <w:iCs/>
          <w:spacing w:val="-4"/>
          <w:sz w:val="22"/>
          <w:szCs w:val="22"/>
        </w:rPr>
        <w:t>24 godzin</w:t>
      </w:r>
      <w:r w:rsidRPr="001B5F21">
        <w:rPr>
          <w:iCs/>
          <w:spacing w:val="-4"/>
          <w:sz w:val="22"/>
          <w:szCs w:val="22"/>
        </w:rPr>
        <w:t xml:space="preserve"> od telefonicznego zgłoszenia, </w:t>
      </w:r>
    </w:p>
    <w:p w14:paraId="605004DD" w14:textId="3ED90BE1" w:rsidR="00070B28" w:rsidRPr="001B5F21" w:rsidRDefault="00070B28" w:rsidP="00070B28">
      <w:pPr>
        <w:pStyle w:val="Akapitzlist"/>
        <w:numPr>
          <w:ilvl w:val="7"/>
          <w:numId w:val="96"/>
        </w:numPr>
        <w:ind w:left="709" w:hanging="283"/>
        <w:jc w:val="both"/>
        <w:rPr>
          <w:iCs/>
          <w:spacing w:val="-4"/>
          <w:sz w:val="22"/>
          <w:szCs w:val="22"/>
        </w:rPr>
      </w:pPr>
      <w:r w:rsidRPr="001B5F21">
        <w:rPr>
          <w:iCs/>
          <w:spacing w:val="-4"/>
          <w:sz w:val="22"/>
          <w:szCs w:val="22"/>
        </w:rPr>
        <w:t xml:space="preserve">w ramach świadczonych usług serwisowych </w:t>
      </w:r>
      <w:r w:rsidRPr="001B5F21">
        <w:rPr>
          <w:iCs/>
          <w:sz w:val="22"/>
          <w:szCs w:val="22"/>
        </w:rPr>
        <w:t>dla przedmiotu zamówienia w okresie obowiązywania umowy</w:t>
      </w:r>
      <w:r w:rsidRPr="001B5F21">
        <w:rPr>
          <w:iCs/>
          <w:spacing w:val="-4"/>
          <w:sz w:val="22"/>
          <w:szCs w:val="22"/>
        </w:rPr>
        <w:t xml:space="preserve"> Wykonawca zapewni dostawę sprawnych podzespołów i części zamiennych.</w:t>
      </w:r>
    </w:p>
    <w:p w14:paraId="78D772B7"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7C58CDEA"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 xml:space="preserve">Usługi serwisowe realizowane mogą być również w formie zabezpieczenia dla służb technicznych Zamawiającego </w:t>
      </w:r>
      <w:r w:rsidRPr="001B5F21">
        <w:rPr>
          <w:sz w:val="22"/>
          <w:szCs w:val="22"/>
          <w:u w:val="single"/>
        </w:rPr>
        <w:t>jednostkowych ilości części i podzespołów</w:t>
      </w:r>
      <w:r w:rsidRPr="001B5F21">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 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i części zamiennych do usuwania awarii bez udziału Serwisu Wykonawcy stanowiącą załącznik do niniejszej umowy.</w:t>
      </w:r>
    </w:p>
    <w:p w14:paraId="75E07886" w14:textId="34655A3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Serwis może być wezwany do realizacji usługi serwisowej przez osobę upoważnioną przez Zamawiającego (Kopalni), po wcześniejszej akceptacji Kierownika Działu Energomechanicznego (a w razie jego nieobecności jego zastępcy).</w:t>
      </w:r>
    </w:p>
    <w:p w14:paraId="3F7CA9E3" w14:textId="77777777" w:rsidR="00070B28" w:rsidRPr="001B5F21" w:rsidRDefault="00070B28" w:rsidP="00070B28">
      <w:pPr>
        <w:pStyle w:val="Tekstpodstawowy2"/>
        <w:spacing w:after="0" w:line="240" w:lineRule="auto"/>
        <w:ind w:left="360" w:firstLine="66"/>
        <w:jc w:val="both"/>
        <w:rPr>
          <w:b/>
          <w:bCs/>
          <w:sz w:val="22"/>
          <w:szCs w:val="22"/>
        </w:rPr>
      </w:pPr>
      <w:r w:rsidRPr="001B5F21">
        <w:rPr>
          <w:b/>
          <w:bCs/>
          <w:sz w:val="22"/>
          <w:szCs w:val="22"/>
        </w:rPr>
        <w:t>Uwaga:</w:t>
      </w:r>
    </w:p>
    <w:p w14:paraId="2C8E3106" w14:textId="77777777" w:rsidR="00070B28" w:rsidRPr="001B5F21" w:rsidRDefault="00070B28" w:rsidP="00070B28">
      <w:pPr>
        <w:suppressAutoHyphens/>
        <w:autoSpaceDN w:val="0"/>
        <w:spacing w:after="40"/>
        <w:ind w:left="426"/>
        <w:jc w:val="both"/>
        <w:textAlignment w:val="baseline"/>
        <w:rPr>
          <w:b/>
          <w:bCs/>
          <w:sz w:val="22"/>
          <w:szCs w:val="22"/>
        </w:rPr>
      </w:pPr>
      <w:r w:rsidRPr="001B5F21">
        <w:rPr>
          <w:b/>
          <w:bCs/>
          <w:sz w:val="22"/>
          <w:szCs w:val="22"/>
        </w:rPr>
        <w:t>W trakcie zgłoszenia do Wykonawcy, zgłaszający poinformuje Wykonawcę, że dokonuje wezwania za zgodą KDEM.</w:t>
      </w:r>
    </w:p>
    <w:p w14:paraId="65FB7890"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7B4D0DCA" w14:textId="77777777" w:rsidR="00070B28" w:rsidRPr="001B5F21" w:rsidRDefault="00070B28" w:rsidP="00070B28">
      <w:pPr>
        <w:suppressAutoHyphens/>
        <w:autoSpaceDN w:val="0"/>
        <w:jc w:val="both"/>
        <w:textAlignment w:val="baseline"/>
        <w:rPr>
          <w:sz w:val="22"/>
          <w:szCs w:val="22"/>
        </w:rPr>
      </w:pPr>
    </w:p>
    <w:p w14:paraId="56170AA6" w14:textId="77777777" w:rsidR="00070B28" w:rsidRPr="001B5F21" w:rsidRDefault="00070B28" w:rsidP="00070B28">
      <w:pPr>
        <w:spacing w:after="40"/>
        <w:ind w:left="284"/>
        <w:jc w:val="center"/>
        <w:rPr>
          <w:b/>
          <w:sz w:val="22"/>
          <w:szCs w:val="22"/>
          <w:lang w:val="en-US"/>
        </w:rPr>
      </w:pPr>
      <w:r w:rsidRPr="001B5F21">
        <w:rPr>
          <w:b/>
          <w:sz w:val="22"/>
          <w:szCs w:val="22"/>
          <w:lang w:val="en-US"/>
        </w:rPr>
        <w:t>…………………………………………………………….</w:t>
      </w:r>
    </w:p>
    <w:p w14:paraId="4D005D58" w14:textId="77777777" w:rsidR="00070B28" w:rsidRPr="001B5F21" w:rsidRDefault="00070B28" w:rsidP="00070B28">
      <w:pPr>
        <w:spacing w:after="40"/>
        <w:ind w:left="284"/>
        <w:jc w:val="center"/>
        <w:rPr>
          <w:b/>
          <w:sz w:val="22"/>
          <w:szCs w:val="22"/>
          <w:lang w:val="en-US"/>
        </w:rPr>
      </w:pPr>
      <w:r w:rsidRPr="001B5F21">
        <w:rPr>
          <w:b/>
          <w:sz w:val="22"/>
          <w:szCs w:val="22"/>
          <w:lang w:val="en-US"/>
        </w:rPr>
        <w:t>ul. …………………………………, ……………………</w:t>
      </w:r>
    </w:p>
    <w:p w14:paraId="2209C70C" w14:textId="77777777" w:rsidR="00070B28" w:rsidRPr="001B5F21" w:rsidRDefault="00070B28" w:rsidP="00070B28">
      <w:pPr>
        <w:spacing w:after="120"/>
        <w:ind w:left="284"/>
        <w:jc w:val="center"/>
        <w:rPr>
          <w:b/>
          <w:color w:val="FF0000"/>
          <w:sz w:val="22"/>
          <w:szCs w:val="22"/>
          <w:lang w:val="en-US"/>
        </w:rPr>
      </w:pPr>
      <w:r w:rsidRPr="001B5F21">
        <w:rPr>
          <w:b/>
          <w:sz w:val="22"/>
          <w:szCs w:val="22"/>
          <w:lang w:val="en-US"/>
        </w:rPr>
        <w:t>tel. …………………………, fax ………………………………. e-mail ……………………………..</w:t>
      </w:r>
    </w:p>
    <w:p w14:paraId="6C25D52C"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1B5F21">
        <w:rPr>
          <w:bCs/>
          <w:sz w:val="22"/>
          <w:szCs w:val="22"/>
        </w:rPr>
        <w:br/>
      </w:r>
      <w:r w:rsidRPr="001B5F21">
        <w:rPr>
          <w:bCs/>
          <w:sz w:val="22"/>
          <w:szCs w:val="22"/>
        </w:rPr>
        <w:lastRenderedPageBreak/>
        <w:t>z dniami ustawowo wolnymi od pracy, dokument ten przesłany winien być do końca pierwszej zmiany następującego dnia roboczego.</w:t>
      </w:r>
    </w:p>
    <w:p w14:paraId="026FF392" w14:textId="77777777" w:rsidR="00070B28" w:rsidRPr="001B5F21" w:rsidRDefault="00070B28" w:rsidP="00070B28">
      <w:pPr>
        <w:numPr>
          <w:ilvl w:val="0"/>
          <w:numId w:val="96"/>
        </w:numPr>
        <w:suppressAutoHyphens/>
        <w:autoSpaceDN w:val="0"/>
        <w:spacing w:after="40"/>
        <w:ind w:hanging="499"/>
        <w:jc w:val="both"/>
        <w:textAlignment w:val="baseline"/>
        <w:rPr>
          <w:b/>
          <w:bCs/>
          <w:sz w:val="22"/>
          <w:szCs w:val="22"/>
        </w:rPr>
      </w:pPr>
      <w:r w:rsidRPr="001B5F21">
        <w:rPr>
          <w:bCs/>
          <w:sz w:val="22"/>
          <w:szCs w:val="22"/>
        </w:rPr>
        <w:t>Przyjazd Serwisu Wykonawcy następuje w terminie zgodnym z umową.</w:t>
      </w:r>
    </w:p>
    <w:p w14:paraId="1BDFE1D0" w14:textId="77777777" w:rsidR="00070B28" w:rsidRPr="001B5F21" w:rsidRDefault="00070B28" w:rsidP="00070B28">
      <w:pPr>
        <w:numPr>
          <w:ilvl w:val="0"/>
          <w:numId w:val="96"/>
        </w:numPr>
        <w:suppressAutoHyphens/>
        <w:autoSpaceDN w:val="0"/>
        <w:spacing w:after="40"/>
        <w:ind w:hanging="499"/>
        <w:jc w:val="both"/>
        <w:textAlignment w:val="baseline"/>
        <w:rPr>
          <w:sz w:val="22"/>
          <w:szCs w:val="22"/>
        </w:rPr>
      </w:pPr>
      <w:r w:rsidRPr="001B5F21">
        <w:rPr>
          <w:sz w:val="22"/>
          <w:szCs w:val="22"/>
        </w:rPr>
        <w:t>Za zgodne z obowiązującymi przepisami i technologią wykonania usługi serwisowej na terenie Zamawiającego odpowiada kierownik lub przodowy brygady serwisu, wyznaczany przez osobę uprawnioną ze strony Wykonawcy.</w:t>
      </w:r>
    </w:p>
    <w:p w14:paraId="76E69DC3" w14:textId="77777777" w:rsidR="00070B28" w:rsidRPr="001B5F21" w:rsidRDefault="00070B28" w:rsidP="00070B28">
      <w:pPr>
        <w:numPr>
          <w:ilvl w:val="0"/>
          <w:numId w:val="96"/>
        </w:numPr>
        <w:suppressAutoHyphens/>
        <w:autoSpaceDN w:val="0"/>
        <w:spacing w:after="40"/>
        <w:ind w:hanging="499"/>
        <w:jc w:val="both"/>
        <w:textAlignment w:val="baseline"/>
        <w:rPr>
          <w:sz w:val="22"/>
          <w:szCs w:val="22"/>
        </w:rPr>
      </w:pPr>
      <w:r w:rsidRPr="001B5F21">
        <w:rPr>
          <w:sz w:val="22"/>
          <w:szCs w:val="22"/>
        </w:rPr>
        <w:t>Serwis Wykonawcy (każdy z serwisantów):</w:t>
      </w:r>
    </w:p>
    <w:p w14:paraId="083F3156" w14:textId="77777777" w:rsidR="00070B28" w:rsidRPr="001B5F21" w:rsidRDefault="00070B28" w:rsidP="00070B28">
      <w:pPr>
        <w:pStyle w:val="Akapitzlist"/>
        <w:numPr>
          <w:ilvl w:val="0"/>
          <w:numId w:val="102"/>
        </w:numPr>
        <w:suppressAutoHyphens/>
        <w:autoSpaceDN w:val="0"/>
        <w:spacing w:after="40"/>
        <w:ind w:left="709"/>
        <w:jc w:val="both"/>
        <w:textAlignment w:val="baseline"/>
        <w:rPr>
          <w:sz w:val="22"/>
          <w:szCs w:val="22"/>
        </w:rPr>
      </w:pPr>
      <w:r w:rsidRPr="001B5F21">
        <w:rPr>
          <w:sz w:val="22"/>
          <w:szCs w:val="22"/>
        </w:rPr>
        <w:t xml:space="preserve">zgłasza </w:t>
      </w:r>
      <w:r w:rsidRPr="001B5F21">
        <w:rPr>
          <w:b/>
          <w:bCs/>
          <w:sz w:val="22"/>
          <w:szCs w:val="22"/>
        </w:rPr>
        <w:t>telefonicznie</w:t>
      </w:r>
      <w:r w:rsidRPr="001B5F21">
        <w:rPr>
          <w:sz w:val="22"/>
          <w:szCs w:val="22"/>
        </w:rPr>
        <w:t xml:space="preserve"> swój przyjazd u osoby określonej w zgłoszeniu (lub wskazanej do kontaktu) i wspólnie z nią u dyspozytora Zamawiającego, po czym dopiero możliwe jest wejście/wjazd na teren Oddziału;</w:t>
      </w:r>
    </w:p>
    <w:p w14:paraId="7B546E81" w14:textId="77777777" w:rsidR="00070B28" w:rsidRPr="001B5F21" w:rsidRDefault="00070B28" w:rsidP="00070B28">
      <w:pPr>
        <w:pStyle w:val="Akapitzlist"/>
        <w:suppressAutoHyphens/>
        <w:autoSpaceDN w:val="0"/>
        <w:spacing w:after="40"/>
        <w:ind w:left="709"/>
        <w:jc w:val="both"/>
        <w:textAlignment w:val="baseline"/>
        <w:rPr>
          <w:sz w:val="22"/>
          <w:szCs w:val="22"/>
        </w:rPr>
      </w:pPr>
      <w:r w:rsidRPr="001B5F21">
        <w:rPr>
          <w:szCs w:val="22"/>
        </w:rPr>
        <w:t xml:space="preserve">Zgłoszenie przyjazdu </w:t>
      </w:r>
      <w:r w:rsidRPr="001B5F21">
        <w:rPr>
          <w:spacing w:val="-4"/>
          <w:szCs w:val="22"/>
        </w:rPr>
        <w:t>Serwisu</w:t>
      </w:r>
      <w:r w:rsidRPr="001B5F21">
        <w:rPr>
          <w:szCs w:val="22"/>
        </w:rPr>
        <w:t xml:space="preserve"> </w:t>
      </w:r>
      <w:r w:rsidRPr="001B5F21">
        <w:rPr>
          <w:b/>
          <w:bCs/>
          <w:szCs w:val="22"/>
        </w:rPr>
        <w:t>umożliwia wejście/wjazd na teren Zakładu Górniczego, zarejestrowanie wejścia w systemie RCP w konsekwencji</w:t>
      </w:r>
      <w:r w:rsidRPr="001B5F21">
        <w:rPr>
          <w:szCs w:val="22"/>
        </w:rPr>
        <w:t xml:space="preserve"> oznacza rozpoczęcie czasu świadczenia usługi serwisowej i pracy serwisu</w:t>
      </w:r>
      <w:r w:rsidRPr="001B5F21">
        <w:rPr>
          <w:sz w:val="22"/>
          <w:szCs w:val="22"/>
        </w:rPr>
        <w:t>.</w:t>
      </w:r>
    </w:p>
    <w:p w14:paraId="712048E4" w14:textId="77777777" w:rsidR="00070B28" w:rsidRPr="001B5F21" w:rsidRDefault="00070B28" w:rsidP="00070B28">
      <w:pPr>
        <w:pStyle w:val="Akapitzlist"/>
        <w:numPr>
          <w:ilvl w:val="0"/>
          <w:numId w:val="102"/>
        </w:numPr>
        <w:suppressAutoHyphens/>
        <w:autoSpaceDN w:val="0"/>
        <w:spacing w:after="40"/>
        <w:ind w:left="709"/>
        <w:jc w:val="both"/>
        <w:textAlignment w:val="baseline"/>
        <w:rPr>
          <w:sz w:val="22"/>
          <w:szCs w:val="22"/>
        </w:rPr>
      </w:pPr>
      <w:r w:rsidRPr="001B5F21">
        <w:rPr>
          <w:sz w:val="22"/>
          <w:szCs w:val="22"/>
        </w:rPr>
        <w:t>przed wejściem/wjazdem na teren Oddziału zobowiązany jest do pobrania karty identyfikacyjnej w celu zarejestrowania wejścia/wjazdu na teren Zakładu Górniczego.</w:t>
      </w:r>
    </w:p>
    <w:p w14:paraId="7E9940BF" w14:textId="77777777" w:rsidR="00070B28" w:rsidRPr="001B5F21" w:rsidRDefault="00070B28" w:rsidP="00070B28">
      <w:pPr>
        <w:pStyle w:val="Akapitzlist"/>
        <w:numPr>
          <w:ilvl w:val="0"/>
          <w:numId w:val="96"/>
        </w:numPr>
        <w:suppressAutoHyphens/>
        <w:autoSpaceDN w:val="0"/>
        <w:spacing w:after="40"/>
        <w:jc w:val="both"/>
        <w:textAlignment w:val="baseline"/>
        <w:rPr>
          <w:sz w:val="22"/>
          <w:szCs w:val="22"/>
        </w:rPr>
      </w:pPr>
      <w:r w:rsidRPr="001B5F21">
        <w:rPr>
          <w:sz w:val="22"/>
          <w:szCs w:val="22"/>
        </w:rPr>
        <w:t xml:space="preserve">Wykonanie usługi na terenie Kopalni będzie każdorazowo dokumentowane </w:t>
      </w:r>
      <w:r w:rsidRPr="001B5F21">
        <w:rPr>
          <w:i/>
          <w:iCs/>
          <w:sz w:val="22"/>
          <w:szCs w:val="22"/>
        </w:rPr>
        <w:t>Protokołem wykonania usługi serwisowej</w:t>
      </w:r>
      <w:r w:rsidRPr="001B5F21">
        <w:rPr>
          <w:sz w:val="22"/>
          <w:szCs w:val="22"/>
        </w:rPr>
        <w:t xml:space="preserve"> / </w:t>
      </w:r>
      <w:r w:rsidRPr="001B5F21">
        <w:rPr>
          <w:i/>
          <w:iCs/>
          <w:sz w:val="22"/>
          <w:szCs w:val="22"/>
        </w:rPr>
        <w:t>Protokołem Serwisowym</w:t>
      </w:r>
      <w:r w:rsidRPr="001B5F21">
        <w:rPr>
          <w:sz w:val="22"/>
          <w:szCs w:val="22"/>
        </w:rPr>
        <w:t xml:space="preserve"> /</w:t>
      </w:r>
      <w:r w:rsidRPr="001B5F21">
        <w:rPr>
          <w:i/>
          <w:iCs/>
          <w:sz w:val="22"/>
          <w:szCs w:val="22"/>
        </w:rPr>
        <w:t xml:space="preserve">Notatką serwisową / Dowodem dostawy (WZ/WZS) </w:t>
      </w:r>
      <w:r w:rsidRPr="001B5F21">
        <w:rPr>
          <w:sz w:val="22"/>
          <w:szCs w:val="22"/>
        </w:rPr>
        <w:t>, sporządzanym w 2 egzemplarzach (po jednym dla każdej ze stron) potwierdzonym przez przedstawicieli Wykonawcy (Serwisu) i Zamawiającego (Kopalni).</w:t>
      </w:r>
    </w:p>
    <w:p w14:paraId="5855CB35" w14:textId="77777777" w:rsidR="00070B28" w:rsidRPr="001B5F21" w:rsidRDefault="00070B28" w:rsidP="00070B28">
      <w:pPr>
        <w:numPr>
          <w:ilvl w:val="0"/>
          <w:numId w:val="96"/>
        </w:numPr>
        <w:suppressAutoHyphens/>
        <w:autoSpaceDN w:val="0"/>
        <w:spacing w:after="40"/>
        <w:ind w:left="426" w:hanging="426"/>
        <w:jc w:val="both"/>
        <w:textAlignment w:val="baseline"/>
        <w:rPr>
          <w:sz w:val="22"/>
          <w:szCs w:val="22"/>
        </w:rPr>
      </w:pPr>
      <w:r w:rsidRPr="001B5F21">
        <w:rPr>
          <w:sz w:val="22"/>
          <w:szCs w:val="22"/>
        </w:rPr>
        <w:t>Protokół usługi serwisowej powinien m.in. zawierać:</w:t>
      </w:r>
    </w:p>
    <w:p w14:paraId="6E6198C7"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numer kolejny, </w:t>
      </w:r>
    </w:p>
    <w:p w14:paraId="312EF30B"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zgłoszenia usługi serwisowej (Wezwania Serwisowego)- </w:t>
      </w:r>
      <w:r w:rsidRPr="001B5F21">
        <w:rPr>
          <w:b/>
          <w:bCs/>
          <w:sz w:val="22"/>
          <w:szCs w:val="22"/>
        </w:rPr>
        <w:t>pożądane</w:t>
      </w:r>
    </w:p>
    <w:p w14:paraId="712EC46F"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uzgodniony pomiędzy przedstawicielami stron termin wykonania usługi - </w:t>
      </w:r>
      <w:r w:rsidRPr="001B5F21">
        <w:rPr>
          <w:b/>
          <w:bCs/>
          <w:sz w:val="22"/>
          <w:szCs w:val="22"/>
        </w:rPr>
        <w:t>pożądane</w:t>
      </w:r>
    </w:p>
    <w:p w14:paraId="2A32D58E"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rodzaj uszkodzenia, </w:t>
      </w:r>
    </w:p>
    <w:p w14:paraId="7B376C8B"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przystąpienia do pracy serwisu (godzina zgłoszenia się serwisu do dyspozytora kopalni - wejścia na teren Oddziału), </w:t>
      </w:r>
    </w:p>
    <w:p w14:paraId="184C0709"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sporządzenia oraz podpisania protokołu serwisowego (data i godzina zakończenia pracy serwisu), </w:t>
      </w:r>
    </w:p>
    <w:p w14:paraId="37B6A588"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liczby roboczogodzin serwisowych związanych z realizacją zlecenia – wyliczona w oparciu</w:t>
      </w:r>
      <w:r w:rsidRPr="001B5F21">
        <w:rPr>
          <w:sz w:val="22"/>
          <w:szCs w:val="22"/>
        </w:rPr>
        <w:br/>
        <w:t>o pkt e) oraz f),</w:t>
      </w:r>
    </w:p>
    <w:p w14:paraId="74F93442"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wyszczególnienie przeprowadzonych prac/czynności, </w:t>
      </w:r>
    </w:p>
    <w:p w14:paraId="1756D0B9"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2"/>
        </w:rPr>
      </w:pPr>
      <w:r w:rsidRPr="001B5F21">
        <w:rPr>
          <w:sz w:val="22"/>
          <w:szCs w:val="22"/>
        </w:rPr>
        <w:t xml:space="preserve">datę i godzinę zakończenia prac związanych z realizacją zlecenia (godzina przekazania użytkownikowi sprawnej maszyn/urządzenia), </w:t>
      </w:r>
    </w:p>
    <w:p w14:paraId="78920FB6"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0"/>
        </w:rPr>
      </w:pPr>
      <w:r w:rsidRPr="001B5F21">
        <w:rPr>
          <w:sz w:val="22"/>
          <w:szCs w:val="20"/>
        </w:rPr>
        <w:t>wstępną opinię serwisu o przyczynach zaistnienia awarii, tj. czy awaria nastąpiła z przyczyn niezależnych od użytkownika, czy z braku odpowiedniej obsługi,</w:t>
      </w:r>
    </w:p>
    <w:p w14:paraId="1671B666"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0"/>
        </w:rPr>
      </w:pPr>
      <w:r w:rsidRPr="001B5F21">
        <w:rPr>
          <w:sz w:val="22"/>
          <w:szCs w:val="20"/>
        </w:rPr>
        <w:t xml:space="preserve">na Protokole usługi serwisowej, Wykonawca określi wstępnie czy wykonana usługa jest gwarancyjna lub pozagwarancyjna lub reklamacja w przypadku braku możliwości określenia rodzaju usługi na miejscu. </w:t>
      </w:r>
    </w:p>
    <w:p w14:paraId="236F3582" w14:textId="77777777" w:rsidR="00070B28" w:rsidRPr="001B5F21" w:rsidRDefault="00070B28" w:rsidP="00070B28">
      <w:pPr>
        <w:pStyle w:val="Akapitzlist"/>
        <w:numPr>
          <w:ilvl w:val="0"/>
          <w:numId w:val="104"/>
        </w:numPr>
        <w:tabs>
          <w:tab w:val="left" w:pos="851"/>
        </w:tabs>
        <w:autoSpaceDE w:val="0"/>
        <w:autoSpaceDN w:val="0"/>
        <w:adjustRightInd w:val="0"/>
        <w:jc w:val="both"/>
        <w:rPr>
          <w:sz w:val="22"/>
          <w:szCs w:val="20"/>
        </w:rPr>
      </w:pPr>
      <w:r w:rsidRPr="001B5F21">
        <w:rPr>
          <w:sz w:val="22"/>
          <w:szCs w:val="20"/>
        </w:rPr>
        <w:t xml:space="preserve">specyfikację wymienionych elementów i podzespołów (z podaniem pozycji cennika/katalogu) oraz ilość przepracowanych godzin. </w:t>
      </w:r>
    </w:p>
    <w:p w14:paraId="7C647684" w14:textId="77777777" w:rsidR="00070B28" w:rsidRPr="001B5F21" w:rsidRDefault="00070B28" w:rsidP="00070B28">
      <w:pPr>
        <w:pStyle w:val="Tekstpodstawowy"/>
        <w:spacing w:after="0"/>
        <w:ind w:left="284"/>
        <w:rPr>
          <w:sz w:val="22"/>
          <w:szCs w:val="22"/>
          <w:u w:val="single"/>
        </w:rPr>
      </w:pPr>
      <w:r w:rsidRPr="001B5F21">
        <w:rPr>
          <w:sz w:val="22"/>
          <w:szCs w:val="22"/>
          <w:u w:val="single"/>
        </w:rPr>
        <w:t>Dopuszcza się:</w:t>
      </w:r>
    </w:p>
    <w:p w14:paraId="3523B24B" w14:textId="77777777" w:rsidR="00070B28" w:rsidRPr="001B5F21" w:rsidRDefault="00070B28" w:rsidP="00070B28">
      <w:pPr>
        <w:pStyle w:val="Akapitzlist"/>
        <w:numPr>
          <w:ilvl w:val="0"/>
          <w:numId w:val="103"/>
        </w:numPr>
        <w:tabs>
          <w:tab w:val="left" w:pos="851"/>
        </w:tabs>
        <w:autoSpaceDE w:val="0"/>
        <w:autoSpaceDN w:val="0"/>
        <w:adjustRightInd w:val="0"/>
        <w:ind w:left="851" w:hanging="431"/>
        <w:jc w:val="both"/>
        <w:rPr>
          <w:sz w:val="22"/>
          <w:szCs w:val="22"/>
        </w:rPr>
      </w:pPr>
      <w:r w:rsidRPr="001B5F21">
        <w:rPr>
          <w:sz w:val="22"/>
          <w:szCs w:val="22"/>
        </w:rPr>
        <w:t>możliwość uzupełnienia daty i godziny zgłoszenia usługi serwisowej (Wezwania Serwisowego) niezwłocznie,  nie później jednak niż do 3 dni roboczych po wykonaniu usługi serwisowej,</w:t>
      </w:r>
    </w:p>
    <w:p w14:paraId="357BC954" w14:textId="77777777" w:rsidR="00070B28" w:rsidRPr="001B5F21" w:rsidRDefault="00070B28" w:rsidP="00070B28">
      <w:pPr>
        <w:pStyle w:val="Akapitzlist"/>
        <w:numPr>
          <w:ilvl w:val="0"/>
          <w:numId w:val="103"/>
        </w:numPr>
        <w:tabs>
          <w:tab w:val="left" w:pos="851"/>
        </w:tabs>
        <w:autoSpaceDE w:val="0"/>
        <w:autoSpaceDN w:val="0"/>
        <w:adjustRightInd w:val="0"/>
        <w:ind w:left="851" w:hanging="431"/>
        <w:jc w:val="both"/>
        <w:rPr>
          <w:sz w:val="22"/>
          <w:szCs w:val="22"/>
        </w:rPr>
      </w:pPr>
      <w:r w:rsidRPr="001B5F21">
        <w:rPr>
          <w:sz w:val="22"/>
          <w:szCs w:val="22"/>
        </w:rPr>
        <w:t>możliwość uzupełnienia numeru katalogowego/pozycji cennika z umowy niezwłocznie,  nie później jednak niż do 3 dni roboczych po wykonaniu usługi serwisowej,</w:t>
      </w:r>
    </w:p>
    <w:p w14:paraId="68E76C70" w14:textId="77777777" w:rsidR="00070B28" w:rsidRPr="001B5F21" w:rsidRDefault="00070B28" w:rsidP="00070B28">
      <w:pPr>
        <w:pStyle w:val="Akapitzlist"/>
        <w:numPr>
          <w:ilvl w:val="0"/>
          <w:numId w:val="103"/>
        </w:numPr>
        <w:tabs>
          <w:tab w:val="left" w:pos="851"/>
        </w:tabs>
        <w:autoSpaceDE w:val="0"/>
        <w:autoSpaceDN w:val="0"/>
        <w:adjustRightInd w:val="0"/>
        <w:ind w:left="851" w:hanging="431"/>
        <w:jc w:val="both"/>
        <w:rPr>
          <w:sz w:val="22"/>
          <w:szCs w:val="22"/>
        </w:rPr>
      </w:pPr>
      <w:r w:rsidRPr="001B5F21">
        <w:rPr>
          <w:sz w:val="22"/>
          <w:szCs w:val="22"/>
        </w:rPr>
        <w:t>stosowanie protokołu usługi serwisowej w wersji elektronicznej, potwierdzonego przez przedstawicieli Wykonawcy i przesyłanego na ustalony w tym celu adres mailowy.</w:t>
      </w:r>
    </w:p>
    <w:p w14:paraId="1137E520"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Za transport podzespołów i części zamiennych do Zamawiającego dostarczanych:</w:t>
      </w:r>
    </w:p>
    <w:p w14:paraId="285DA756" w14:textId="77777777" w:rsidR="00070B28" w:rsidRPr="001B5F21" w:rsidRDefault="00070B28" w:rsidP="00070B28">
      <w:pPr>
        <w:pStyle w:val="Tekstpodstawowy"/>
        <w:spacing w:after="0"/>
        <w:ind w:left="426" w:hanging="142"/>
        <w:jc w:val="both"/>
        <w:rPr>
          <w:bCs/>
          <w:sz w:val="22"/>
          <w:szCs w:val="22"/>
        </w:rPr>
      </w:pPr>
      <w:r w:rsidRPr="001B5F21">
        <w:rPr>
          <w:bCs/>
          <w:sz w:val="22"/>
          <w:szCs w:val="22"/>
        </w:rPr>
        <w:t xml:space="preserve">- w ramach usług serwisowych realizowanych </w:t>
      </w:r>
      <w:r w:rsidRPr="001B5F21">
        <w:rPr>
          <w:sz w:val="22"/>
          <w:szCs w:val="22"/>
        </w:rPr>
        <w:t>z udziałem serwisu Wykonawcy,</w:t>
      </w:r>
    </w:p>
    <w:p w14:paraId="2BE95640" w14:textId="77777777" w:rsidR="00070B28" w:rsidRPr="001B5F21" w:rsidRDefault="00070B28" w:rsidP="00070B28">
      <w:pPr>
        <w:pStyle w:val="Tekstpodstawowy"/>
        <w:spacing w:after="0"/>
        <w:ind w:left="426" w:hanging="142"/>
        <w:jc w:val="both"/>
        <w:rPr>
          <w:bCs/>
          <w:sz w:val="22"/>
          <w:szCs w:val="22"/>
        </w:rPr>
      </w:pPr>
      <w:r w:rsidRPr="001B5F21">
        <w:rPr>
          <w:bCs/>
          <w:sz w:val="22"/>
          <w:szCs w:val="22"/>
        </w:rPr>
        <w:lastRenderedPageBreak/>
        <w:t xml:space="preserve">- w ramach usług serwisowych poprzez dostawę podzespołów i części zamiennych transportem Wykonawcy, </w:t>
      </w:r>
    </w:p>
    <w:p w14:paraId="319E9E15" w14:textId="77777777" w:rsidR="00070B28" w:rsidRPr="001B5F21" w:rsidRDefault="00070B28" w:rsidP="00070B28">
      <w:pPr>
        <w:pStyle w:val="Tekstpodstawowy"/>
        <w:spacing w:after="0"/>
        <w:ind w:left="357" w:firstLine="68"/>
        <w:jc w:val="both"/>
        <w:rPr>
          <w:bCs/>
          <w:iCs/>
          <w:sz w:val="22"/>
          <w:szCs w:val="22"/>
        </w:rPr>
      </w:pPr>
      <w:r w:rsidRPr="001B5F21">
        <w:rPr>
          <w:bCs/>
          <w:sz w:val="22"/>
          <w:szCs w:val="22"/>
        </w:rPr>
        <w:t>odpowiada Wykonawca.</w:t>
      </w:r>
    </w:p>
    <w:p w14:paraId="2D235463" w14:textId="77777777" w:rsidR="00070B28" w:rsidRPr="001B5F21" w:rsidRDefault="00070B28" w:rsidP="00070B28">
      <w:pPr>
        <w:pStyle w:val="Tekstpodstawowy2"/>
        <w:numPr>
          <w:ilvl w:val="0"/>
          <w:numId w:val="96"/>
        </w:numPr>
        <w:spacing w:after="0" w:line="240" w:lineRule="auto"/>
        <w:jc w:val="both"/>
        <w:rPr>
          <w:bCs/>
          <w:sz w:val="22"/>
          <w:szCs w:val="22"/>
        </w:rPr>
      </w:pPr>
      <w:r w:rsidRPr="001B5F21">
        <w:rPr>
          <w:bCs/>
          <w:sz w:val="22"/>
          <w:szCs w:val="22"/>
        </w:rPr>
        <w:t>Części i podzespoły budowane w maszynie lub dostarczane Zamawiającemu w ramach świadczonych usług serwisowych powinny być identyfikowalne.</w:t>
      </w:r>
    </w:p>
    <w:p w14:paraId="3F691BC1" w14:textId="77777777" w:rsidR="00070B28" w:rsidRPr="001B5F21" w:rsidRDefault="00070B28" w:rsidP="00070B28">
      <w:pPr>
        <w:pStyle w:val="Tekstpodstawowy2"/>
        <w:spacing w:after="0" w:line="240" w:lineRule="auto"/>
        <w:ind w:left="425"/>
        <w:jc w:val="both"/>
        <w:rPr>
          <w:bCs/>
          <w:sz w:val="22"/>
          <w:szCs w:val="22"/>
        </w:rPr>
      </w:pPr>
      <w:r w:rsidRPr="001B5F21">
        <w:rPr>
          <w:bCs/>
          <w:sz w:val="22"/>
          <w:szCs w:val="22"/>
        </w:rPr>
        <w:t>Wymóg ten nie dotyczy: śrub, nakrętek, przewodów hydraulicznych i elektrycznych.</w:t>
      </w:r>
    </w:p>
    <w:p w14:paraId="3E5A8106" w14:textId="77777777" w:rsidR="00070B28" w:rsidRPr="001B5F21" w:rsidRDefault="00070B28" w:rsidP="00070B28">
      <w:pPr>
        <w:pStyle w:val="Tekstpodstawowy2"/>
        <w:numPr>
          <w:ilvl w:val="0"/>
          <w:numId w:val="96"/>
        </w:numPr>
        <w:spacing w:after="0" w:line="240" w:lineRule="auto"/>
        <w:jc w:val="both"/>
        <w:rPr>
          <w:bCs/>
          <w:sz w:val="22"/>
          <w:szCs w:val="22"/>
        </w:rPr>
      </w:pPr>
      <w:r w:rsidRPr="001B5F21">
        <w:rPr>
          <w:sz w:val="22"/>
          <w:szCs w:val="22"/>
        </w:rPr>
        <w:t>Dla części i podzespołów budowanych w maszynie lub dostarczanych Zamawiającemu w ramach świadczonych usług serwisowych Wykonawca przekaże niezbędne wymagane dla zgodnego z przepisami ich użytkowania dokumenty (deklaracje zgodności, protokoły badań, protokoły nastaw, itp.).</w:t>
      </w:r>
    </w:p>
    <w:p w14:paraId="311488B7"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 xml:space="preserve">Przedstawiciele Wykonawcy (Serwisu) i Zamawiającego (Kopalni) zobowiązani są do podpisania </w:t>
      </w:r>
      <w:r w:rsidRPr="001B5F21">
        <w:rPr>
          <w:i/>
          <w:iCs/>
          <w:sz w:val="22"/>
          <w:szCs w:val="22"/>
        </w:rPr>
        <w:t>Protokołu wykonania usługi serwisowej / Protokołu Serwisowego</w:t>
      </w:r>
      <w:r w:rsidRPr="001B5F21">
        <w:rPr>
          <w:sz w:val="22"/>
          <w:szCs w:val="22"/>
        </w:rPr>
        <w:t xml:space="preserve"> / </w:t>
      </w:r>
      <w:r w:rsidRPr="001B5F21">
        <w:rPr>
          <w:i/>
          <w:iCs/>
          <w:sz w:val="22"/>
          <w:szCs w:val="22"/>
        </w:rPr>
        <w:t>Notatki serwisowej</w:t>
      </w:r>
      <w:r w:rsidRPr="001B5F21">
        <w:rPr>
          <w:sz w:val="22"/>
          <w:szCs w:val="22"/>
        </w:rPr>
        <w:t xml:space="preserve"> z wykonania usługi </w:t>
      </w:r>
      <w:r w:rsidRPr="001B5F21">
        <w:rPr>
          <w:bCs/>
          <w:sz w:val="22"/>
          <w:szCs w:val="22"/>
        </w:rPr>
        <w:t>serwisowej</w:t>
      </w:r>
      <w:r w:rsidRPr="001B5F21">
        <w:rPr>
          <w:sz w:val="22"/>
          <w:szCs w:val="22"/>
        </w:rPr>
        <w:t>.</w:t>
      </w:r>
    </w:p>
    <w:p w14:paraId="7BCD9D88"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 xml:space="preserve">Każdej ze Stron przysługuje prawo do wniesienia zastrzeżeń do treści </w:t>
      </w:r>
      <w:r w:rsidRPr="001B5F21">
        <w:rPr>
          <w:i/>
          <w:iCs/>
          <w:sz w:val="22"/>
          <w:szCs w:val="22"/>
        </w:rPr>
        <w:t>Protokołu wykonania usługi serwisowej / Protokołu Serwisowego</w:t>
      </w:r>
      <w:r w:rsidRPr="001B5F21">
        <w:rPr>
          <w:sz w:val="22"/>
          <w:szCs w:val="22"/>
        </w:rPr>
        <w:t xml:space="preserve"> / </w:t>
      </w:r>
      <w:r w:rsidRPr="001B5F21">
        <w:rPr>
          <w:i/>
          <w:iCs/>
          <w:sz w:val="22"/>
          <w:szCs w:val="22"/>
        </w:rPr>
        <w:t>Notatki serwisowej / Dowodem dostawy (WZ/WZS)</w:t>
      </w:r>
      <w:r w:rsidRPr="001B5F21">
        <w:rPr>
          <w:sz w:val="22"/>
          <w:szCs w:val="22"/>
        </w:rPr>
        <w:t>.</w:t>
      </w:r>
    </w:p>
    <w:p w14:paraId="1A216E6F"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Przedstawiciele Wykonawcy określą na miejscu, w trakcie naprawy jeżeli to możliwe kwalifikację danej usługi (odpłatna / nieodpłatna, gwarancyjna / pozagwarancyjna).</w:t>
      </w:r>
    </w:p>
    <w:p w14:paraId="0F964DE7" w14:textId="77777777" w:rsidR="00070B28" w:rsidRPr="001B5F21" w:rsidRDefault="00070B28" w:rsidP="00070B28">
      <w:pPr>
        <w:ind w:left="360"/>
        <w:jc w:val="both"/>
        <w:rPr>
          <w:sz w:val="22"/>
          <w:szCs w:val="22"/>
        </w:rPr>
      </w:pPr>
      <w:r w:rsidRPr="001B5F21">
        <w:rPr>
          <w:sz w:val="22"/>
          <w:szCs w:val="22"/>
        </w:rPr>
        <w:t xml:space="preserve">Fakt ten zostanie potwierdzony w </w:t>
      </w:r>
      <w:r w:rsidRPr="001B5F21">
        <w:rPr>
          <w:i/>
          <w:iCs/>
          <w:sz w:val="22"/>
          <w:szCs w:val="22"/>
        </w:rPr>
        <w:t>Protokole wykonania usługi serwisowej</w:t>
      </w:r>
      <w:r w:rsidRPr="001B5F21">
        <w:rPr>
          <w:b/>
          <w:bCs/>
          <w:i/>
          <w:iCs/>
          <w:sz w:val="22"/>
          <w:szCs w:val="22"/>
        </w:rPr>
        <w:t xml:space="preserve"> / </w:t>
      </w:r>
      <w:r w:rsidRPr="001B5F21">
        <w:rPr>
          <w:i/>
          <w:iCs/>
          <w:sz w:val="22"/>
          <w:szCs w:val="22"/>
        </w:rPr>
        <w:t>Protokole Serwisowym</w:t>
      </w:r>
      <w:r w:rsidRPr="001B5F21">
        <w:rPr>
          <w:sz w:val="22"/>
          <w:szCs w:val="22"/>
        </w:rPr>
        <w:t xml:space="preserve"> / </w:t>
      </w:r>
      <w:r w:rsidRPr="001B5F21">
        <w:rPr>
          <w:i/>
          <w:iCs/>
          <w:sz w:val="22"/>
          <w:szCs w:val="22"/>
        </w:rPr>
        <w:t>Notatce serwisowej</w:t>
      </w:r>
      <w:r w:rsidRPr="001B5F21">
        <w:rPr>
          <w:sz w:val="22"/>
          <w:szCs w:val="22"/>
        </w:rPr>
        <w:t xml:space="preserve"> </w:t>
      </w:r>
    </w:p>
    <w:p w14:paraId="14374587" w14:textId="77777777" w:rsidR="00070B28" w:rsidRPr="001B5F21" w:rsidRDefault="00070B28" w:rsidP="00070B28">
      <w:pPr>
        <w:pStyle w:val="Akapitzlist"/>
        <w:numPr>
          <w:ilvl w:val="0"/>
          <w:numId w:val="96"/>
        </w:numPr>
        <w:suppressAutoHyphens/>
        <w:autoSpaceDN w:val="0"/>
        <w:jc w:val="both"/>
        <w:textAlignment w:val="baseline"/>
        <w:rPr>
          <w:sz w:val="22"/>
          <w:szCs w:val="22"/>
        </w:rPr>
      </w:pPr>
      <w:r w:rsidRPr="001B5F21">
        <w:rPr>
          <w:sz w:val="22"/>
          <w:szCs w:val="22"/>
        </w:rPr>
        <w:t>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2772FEC5" w14:textId="77777777" w:rsidR="00070B28" w:rsidRPr="001B5F21" w:rsidRDefault="00070B28" w:rsidP="00070B28">
      <w:pPr>
        <w:suppressAutoHyphens/>
        <w:autoSpaceDN w:val="0"/>
        <w:jc w:val="both"/>
        <w:textAlignment w:val="baseline"/>
        <w:rPr>
          <w:sz w:val="22"/>
          <w:szCs w:val="22"/>
        </w:rPr>
      </w:pPr>
      <w:r w:rsidRPr="001B5F21">
        <w:rPr>
          <w:sz w:val="22"/>
          <w:szCs w:val="22"/>
        </w:rPr>
        <w:t>Przyjmuje się:</w:t>
      </w:r>
    </w:p>
    <w:p w14:paraId="01A4A449" w14:textId="77777777" w:rsidR="00070B28" w:rsidRPr="001B5F21" w:rsidRDefault="00070B28" w:rsidP="00070B28">
      <w:pPr>
        <w:pStyle w:val="Akapitzlist"/>
        <w:numPr>
          <w:ilvl w:val="0"/>
          <w:numId w:val="105"/>
        </w:numPr>
        <w:suppressAutoHyphens/>
        <w:autoSpaceDN w:val="0"/>
        <w:ind w:left="709"/>
        <w:jc w:val="both"/>
        <w:textAlignment w:val="baseline"/>
        <w:rPr>
          <w:sz w:val="22"/>
          <w:szCs w:val="22"/>
        </w:rPr>
      </w:pPr>
      <w:r w:rsidRPr="001B5F21">
        <w:rPr>
          <w:sz w:val="22"/>
          <w:szCs w:val="22"/>
        </w:rPr>
        <w:t xml:space="preserve">jako rozpoczęcie świadczenia usługi oraz naliczanie roboczogodzin pobytu serwisu (pracownika/pracowników): godzinę przystąpienia do pracy serwisu (godzinę zgłoszenia się serwisu do dyspozytora kopalni, </w:t>
      </w:r>
      <w:r w:rsidRPr="001B5F21">
        <w:rPr>
          <w:b/>
          <w:bCs/>
          <w:sz w:val="22"/>
          <w:szCs w:val="22"/>
        </w:rPr>
        <w:t>odbicia w systemie RCP</w:t>
      </w:r>
      <w:r w:rsidRPr="001B5F21">
        <w:rPr>
          <w:sz w:val="22"/>
          <w:szCs w:val="22"/>
        </w:rPr>
        <w:t xml:space="preserve"> – wejścia/</w:t>
      </w:r>
      <w:r w:rsidRPr="001B5F21">
        <w:rPr>
          <w:b/>
          <w:bCs/>
          <w:sz w:val="22"/>
          <w:szCs w:val="22"/>
        </w:rPr>
        <w:t>wjazdu</w:t>
      </w:r>
      <w:r w:rsidRPr="001B5F21">
        <w:rPr>
          <w:sz w:val="22"/>
          <w:szCs w:val="22"/>
        </w:rPr>
        <w:t xml:space="preserve"> na teren Zakładu Górniczego</w:t>
      </w:r>
      <w:r w:rsidRPr="001B5F21">
        <w:rPr>
          <w:b/>
          <w:bCs/>
          <w:sz w:val="22"/>
          <w:szCs w:val="22"/>
        </w:rPr>
        <w:t xml:space="preserve"> wpisaną i potwierdzoną w protokole usługi serwisowej)</w:t>
      </w:r>
    </w:p>
    <w:p w14:paraId="243F3A65" w14:textId="77777777" w:rsidR="00070B28" w:rsidRPr="001B5F21" w:rsidRDefault="00070B28" w:rsidP="00070B28">
      <w:pPr>
        <w:pStyle w:val="Akapitzlist"/>
        <w:numPr>
          <w:ilvl w:val="0"/>
          <w:numId w:val="105"/>
        </w:numPr>
        <w:suppressAutoHyphens/>
        <w:autoSpaceDN w:val="0"/>
        <w:ind w:left="709"/>
        <w:jc w:val="both"/>
        <w:textAlignment w:val="baseline"/>
        <w:rPr>
          <w:sz w:val="22"/>
          <w:szCs w:val="22"/>
        </w:rPr>
      </w:pPr>
      <w:r w:rsidRPr="001B5F21">
        <w:rPr>
          <w:sz w:val="22"/>
          <w:szCs w:val="22"/>
        </w:rPr>
        <w:t xml:space="preserve">jako zakończenie naliczania roboczogodzin pobytu serwisu: godzinę sporządzenia oraz podpisania protokołu serwisowego. </w:t>
      </w:r>
    </w:p>
    <w:p w14:paraId="28AFFF2C" w14:textId="77777777" w:rsidR="00070B28" w:rsidRPr="001B5F21" w:rsidRDefault="00070B28" w:rsidP="00070B28">
      <w:pPr>
        <w:suppressAutoHyphens/>
        <w:autoSpaceDN w:val="0"/>
        <w:ind w:left="426"/>
        <w:jc w:val="both"/>
        <w:textAlignment w:val="baseline"/>
        <w:rPr>
          <w:sz w:val="22"/>
          <w:szCs w:val="22"/>
        </w:rPr>
      </w:pPr>
      <w:r w:rsidRPr="001B5F21">
        <w:rPr>
          <w:sz w:val="22"/>
          <w:szCs w:val="22"/>
        </w:rPr>
        <w:t>Liczbę roboczogodzin potwierdza się z dokładnością do 0,5 godziny zaokrąglając w dół.</w:t>
      </w:r>
    </w:p>
    <w:p w14:paraId="02DD0F18" w14:textId="77777777" w:rsidR="00070B28" w:rsidRPr="001B5F21" w:rsidRDefault="00070B28" w:rsidP="00070B28">
      <w:pPr>
        <w:pStyle w:val="Tekstpodstawowy"/>
        <w:rPr>
          <w:sz w:val="22"/>
          <w:szCs w:val="22"/>
        </w:rPr>
      </w:pPr>
      <w:r w:rsidRPr="001B5F21">
        <w:rPr>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7598CE37"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 xml:space="preserve">1 egz. </w:t>
      </w:r>
      <w:r w:rsidRPr="001B5F21">
        <w:rPr>
          <w:i/>
          <w:iCs/>
          <w:sz w:val="22"/>
          <w:szCs w:val="22"/>
        </w:rPr>
        <w:t>Protokołu wykonania usługi serwisowej</w:t>
      </w:r>
      <w:r w:rsidRPr="001B5F21">
        <w:rPr>
          <w:b/>
          <w:bCs/>
          <w:i/>
          <w:iCs/>
          <w:sz w:val="22"/>
          <w:szCs w:val="22"/>
        </w:rPr>
        <w:t xml:space="preserve"> / </w:t>
      </w:r>
      <w:r w:rsidRPr="001B5F21">
        <w:rPr>
          <w:i/>
          <w:iCs/>
          <w:sz w:val="22"/>
          <w:szCs w:val="22"/>
        </w:rPr>
        <w:t>Protokołu Serwisowego</w:t>
      </w:r>
      <w:r w:rsidRPr="001B5F21">
        <w:rPr>
          <w:sz w:val="22"/>
          <w:szCs w:val="22"/>
        </w:rPr>
        <w:t xml:space="preserve"> /</w:t>
      </w:r>
      <w:r w:rsidRPr="001B5F21">
        <w:rPr>
          <w:i/>
          <w:iCs/>
          <w:sz w:val="22"/>
          <w:szCs w:val="22"/>
        </w:rPr>
        <w:t xml:space="preserve">Notatki serwisowej / Dowodu dostawy (WZ / WZS) </w:t>
      </w:r>
      <w:r w:rsidRPr="001B5F21">
        <w:rPr>
          <w:sz w:val="22"/>
          <w:szCs w:val="22"/>
        </w:rPr>
        <w:t>przekazany Kopalni,</w:t>
      </w:r>
      <w:r w:rsidRPr="001B5F21">
        <w:rPr>
          <w:i/>
          <w:iCs/>
          <w:sz w:val="22"/>
          <w:szCs w:val="22"/>
        </w:rPr>
        <w:t xml:space="preserve"> </w:t>
      </w:r>
      <w:r w:rsidRPr="001B5F21">
        <w:rPr>
          <w:sz w:val="22"/>
          <w:szCs w:val="22"/>
        </w:rPr>
        <w:t xml:space="preserve">wymaga weryfikacji przez KDEM-a (a w razie nieobecności jego zastępcy) nie później niż w terminie do 2 dni roboczych od daty jego sporządzenia, co KDEM potwierdza na </w:t>
      </w:r>
      <w:r w:rsidRPr="001B5F21">
        <w:rPr>
          <w:i/>
          <w:iCs/>
          <w:sz w:val="22"/>
          <w:szCs w:val="22"/>
        </w:rPr>
        <w:t>Protokole wykonania usługi serwisowej /</w:t>
      </w:r>
      <w:r w:rsidRPr="001B5F21">
        <w:rPr>
          <w:b/>
          <w:bCs/>
          <w:i/>
          <w:iCs/>
          <w:sz w:val="22"/>
          <w:szCs w:val="22"/>
        </w:rPr>
        <w:t xml:space="preserve"> </w:t>
      </w:r>
      <w:r w:rsidRPr="001B5F21">
        <w:rPr>
          <w:i/>
          <w:iCs/>
          <w:sz w:val="22"/>
          <w:szCs w:val="22"/>
        </w:rPr>
        <w:t>Protokole Serwisowym</w:t>
      </w:r>
      <w:r w:rsidRPr="001B5F21">
        <w:rPr>
          <w:sz w:val="22"/>
          <w:szCs w:val="22"/>
        </w:rPr>
        <w:t xml:space="preserve"> / </w:t>
      </w:r>
      <w:r w:rsidRPr="001B5F21">
        <w:rPr>
          <w:i/>
          <w:iCs/>
          <w:sz w:val="22"/>
          <w:szCs w:val="22"/>
        </w:rPr>
        <w:t xml:space="preserve">Notatce serwisowej / Dowodzie dostawy (WZ/WZS) </w:t>
      </w:r>
      <w:r w:rsidRPr="001B5F21">
        <w:rPr>
          <w:sz w:val="22"/>
          <w:szCs w:val="22"/>
        </w:rPr>
        <w:t>(podpis i pieczątka (czytelna)  oraz data).</w:t>
      </w:r>
    </w:p>
    <w:p w14:paraId="022C08EA" w14:textId="77777777" w:rsidR="00070B28" w:rsidRPr="001B5F21" w:rsidRDefault="00070B28" w:rsidP="00070B28">
      <w:pPr>
        <w:suppressAutoHyphens/>
        <w:autoSpaceDN w:val="0"/>
        <w:spacing w:after="40"/>
        <w:ind w:left="357"/>
        <w:jc w:val="both"/>
        <w:textAlignment w:val="baseline"/>
        <w:rPr>
          <w:sz w:val="22"/>
          <w:szCs w:val="22"/>
        </w:rPr>
      </w:pPr>
      <w:r w:rsidRPr="001B5F21">
        <w:rPr>
          <w:iCs/>
          <w:sz w:val="22"/>
          <w:szCs w:val="22"/>
        </w:rPr>
        <w:t>Dopuszcza się stosowanie protokołu usługi serwisowej w wersji elektronicznej, potwierdzonym przez przedstawicieli Wykonawcy i  przesyłanej na ustalony adres mailowy.</w:t>
      </w:r>
    </w:p>
    <w:p w14:paraId="6E5E9B3F"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Przedstawiciele</w:t>
      </w:r>
      <w:r w:rsidRPr="001B5F21">
        <w:rPr>
          <w:i/>
          <w:iCs/>
          <w:sz w:val="22"/>
          <w:szCs w:val="22"/>
        </w:rPr>
        <w:t xml:space="preserve"> Zamawiającego</w:t>
      </w:r>
      <w:r w:rsidRPr="001B5F21">
        <w:rPr>
          <w:sz w:val="22"/>
          <w:szCs w:val="22"/>
        </w:rPr>
        <w:t xml:space="preserve"> sporządzają </w:t>
      </w:r>
      <w:r w:rsidRPr="001B5F21">
        <w:rPr>
          <w:i/>
          <w:sz w:val="22"/>
          <w:szCs w:val="22"/>
        </w:rPr>
        <w:t>I</w:t>
      </w:r>
      <w:r w:rsidRPr="001B5F21">
        <w:rPr>
          <w:i/>
          <w:iCs/>
          <w:sz w:val="22"/>
          <w:szCs w:val="22"/>
        </w:rPr>
        <w:t>nformację</w:t>
      </w:r>
      <w:r w:rsidRPr="001B5F21">
        <w:rPr>
          <w:sz w:val="22"/>
          <w:szCs w:val="22"/>
        </w:rPr>
        <w:t xml:space="preserve"> z zastrzeżeniami Kopalni (</w:t>
      </w:r>
      <w:r w:rsidRPr="001B5F21">
        <w:rPr>
          <w:i/>
          <w:iCs/>
          <w:sz w:val="22"/>
          <w:szCs w:val="22"/>
        </w:rPr>
        <w:t>Zastrzeżenie</w:t>
      </w:r>
      <w:r w:rsidRPr="001B5F21">
        <w:rPr>
          <w:sz w:val="22"/>
          <w:szCs w:val="22"/>
        </w:rPr>
        <w:t>) w przypadku uwag (zastrzeżeń) co do:</w:t>
      </w:r>
    </w:p>
    <w:p w14:paraId="3E76C077" w14:textId="77777777" w:rsidR="00070B28" w:rsidRPr="001B5F21" w:rsidRDefault="00070B28" w:rsidP="00070B28">
      <w:pPr>
        <w:pStyle w:val="Akapitzlist"/>
        <w:numPr>
          <w:ilvl w:val="0"/>
          <w:numId w:val="101"/>
        </w:numPr>
        <w:jc w:val="both"/>
        <w:rPr>
          <w:sz w:val="22"/>
          <w:szCs w:val="22"/>
        </w:rPr>
      </w:pPr>
      <w:r w:rsidRPr="001B5F21">
        <w:rPr>
          <w:sz w:val="22"/>
          <w:szCs w:val="22"/>
        </w:rPr>
        <w:t>liczby roboczogodzin,</w:t>
      </w:r>
    </w:p>
    <w:p w14:paraId="6CC27A75" w14:textId="77777777" w:rsidR="00070B28" w:rsidRPr="001B5F21" w:rsidRDefault="00070B28" w:rsidP="00070B28">
      <w:pPr>
        <w:pStyle w:val="Akapitzlist"/>
        <w:numPr>
          <w:ilvl w:val="0"/>
          <w:numId w:val="101"/>
        </w:numPr>
        <w:jc w:val="both"/>
        <w:rPr>
          <w:sz w:val="22"/>
          <w:szCs w:val="22"/>
        </w:rPr>
      </w:pPr>
      <w:r w:rsidRPr="001B5F21">
        <w:rPr>
          <w:sz w:val="22"/>
          <w:szCs w:val="22"/>
        </w:rPr>
        <w:t xml:space="preserve">zużytych materiałów - </w:t>
      </w:r>
      <w:r w:rsidRPr="001B5F21">
        <w:rPr>
          <w:sz w:val="20"/>
          <w:szCs w:val="20"/>
        </w:rPr>
        <w:t>dotyczy to również usługi serwisowej w ramach których dostarczane był tylko podzespoły</w:t>
      </w:r>
    </w:p>
    <w:p w14:paraId="7BE0C38D" w14:textId="77777777" w:rsidR="00070B28" w:rsidRPr="001B5F21" w:rsidRDefault="00070B28" w:rsidP="00070B28">
      <w:pPr>
        <w:pStyle w:val="Akapitzlist"/>
        <w:numPr>
          <w:ilvl w:val="0"/>
          <w:numId w:val="101"/>
        </w:numPr>
        <w:jc w:val="both"/>
        <w:rPr>
          <w:sz w:val="22"/>
          <w:szCs w:val="22"/>
        </w:rPr>
      </w:pPr>
      <w:r w:rsidRPr="001B5F21">
        <w:rPr>
          <w:sz w:val="22"/>
          <w:szCs w:val="22"/>
        </w:rPr>
        <w:t xml:space="preserve">kwalifikacji danej usługi (odpłatna / nieodpłatna, gwarancyjna , pozagwarancyjna)  - </w:t>
      </w:r>
      <w:r w:rsidRPr="001B5F21">
        <w:rPr>
          <w:sz w:val="20"/>
          <w:szCs w:val="20"/>
        </w:rPr>
        <w:t>dotyczy to również usługi serwisowej w ramach których dostarczane był tylko podzespoły</w:t>
      </w:r>
    </w:p>
    <w:p w14:paraId="78BAEB89"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 xml:space="preserve">Przedmiotową </w:t>
      </w:r>
      <w:r w:rsidRPr="001B5F21">
        <w:rPr>
          <w:i/>
          <w:iCs/>
          <w:sz w:val="22"/>
          <w:szCs w:val="22"/>
        </w:rPr>
        <w:t>Informację</w:t>
      </w:r>
      <w:r w:rsidRPr="001B5F21">
        <w:rPr>
          <w:sz w:val="22"/>
          <w:szCs w:val="22"/>
        </w:rPr>
        <w:t xml:space="preserve"> z zastrzeżeniami:</w:t>
      </w:r>
    </w:p>
    <w:p w14:paraId="35EAD597" w14:textId="77777777" w:rsidR="00070B28" w:rsidRPr="001B5F21" w:rsidRDefault="00070B28" w:rsidP="00070B28">
      <w:pPr>
        <w:numPr>
          <w:ilvl w:val="1"/>
          <w:numId w:val="100"/>
        </w:numPr>
        <w:tabs>
          <w:tab w:val="clear" w:pos="786"/>
          <w:tab w:val="num" w:pos="709"/>
        </w:tabs>
        <w:ind w:left="709"/>
        <w:jc w:val="both"/>
        <w:rPr>
          <w:sz w:val="22"/>
          <w:szCs w:val="22"/>
        </w:rPr>
      </w:pPr>
      <w:r w:rsidRPr="001B5F21">
        <w:rPr>
          <w:sz w:val="22"/>
          <w:szCs w:val="22"/>
        </w:rPr>
        <w:lastRenderedPageBreak/>
        <w:t>podpisują Naczelny Inżynier oraz Kierownik Działu Energomechanicznego, a w przypadku ich nieobecności osoby pełniące zastępstwo,</w:t>
      </w:r>
    </w:p>
    <w:p w14:paraId="0D10CE36" w14:textId="77777777" w:rsidR="00070B28" w:rsidRPr="001B5F21" w:rsidRDefault="00070B28" w:rsidP="00070B28">
      <w:pPr>
        <w:numPr>
          <w:ilvl w:val="1"/>
          <w:numId w:val="100"/>
        </w:numPr>
        <w:tabs>
          <w:tab w:val="clear" w:pos="786"/>
          <w:tab w:val="num" w:pos="709"/>
        </w:tabs>
        <w:ind w:left="709"/>
        <w:jc w:val="both"/>
        <w:rPr>
          <w:sz w:val="22"/>
          <w:szCs w:val="22"/>
        </w:rPr>
      </w:pPr>
      <w:r w:rsidRPr="001B5F21">
        <w:rPr>
          <w:sz w:val="22"/>
          <w:szCs w:val="22"/>
        </w:rPr>
        <w:t xml:space="preserve">w terminie do 4 dni roboczych od daty sporządzenia </w:t>
      </w:r>
      <w:r w:rsidRPr="001B5F21">
        <w:rPr>
          <w:i/>
          <w:iCs/>
          <w:sz w:val="22"/>
          <w:szCs w:val="22"/>
        </w:rPr>
        <w:t>Protokołu wykonania usługi serwisowej / Protokołu serwisowego / Notatki serwisowej / Dowodu dostawy</w:t>
      </w:r>
      <w:r w:rsidRPr="001B5F21">
        <w:rPr>
          <w:sz w:val="22"/>
          <w:szCs w:val="22"/>
        </w:rPr>
        <w:t xml:space="preserve"> przesyła do Wykonawcy, który zrealizował </w:t>
      </w:r>
      <w:r w:rsidRPr="001B5F21">
        <w:rPr>
          <w:i/>
          <w:iCs/>
          <w:sz w:val="22"/>
          <w:szCs w:val="22"/>
        </w:rPr>
        <w:t>Wezwanie Serwisowe</w:t>
      </w:r>
      <w:r w:rsidRPr="001B5F21">
        <w:rPr>
          <w:sz w:val="22"/>
          <w:szCs w:val="22"/>
        </w:rPr>
        <w:t>.</w:t>
      </w:r>
    </w:p>
    <w:p w14:paraId="58C3A49D"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Osoby odpowiedzialne za nadzór nad realizacją umowy:</w:t>
      </w:r>
    </w:p>
    <w:p w14:paraId="648F014F" w14:textId="77777777" w:rsidR="00070B28" w:rsidRPr="001B5F21" w:rsidRDefault="00070B28" w:rsidP="00070B28">
      <w:pPr>
        <w:numPr>
          <w:ilvl w:val="0"/>
          <w:numId w:val="95"/>
        </w:numPr>
        <w:tabs>
          <w:tab w:val="clear" w:pos="1440"/>
        </w:tabs>
        <w:spacing w:after="40"/>
        <w:ind w:left="709" w:hanging="283"/>
        <w:jc w:val="both"/>
        <w:rPr>
          <w:sz w:val="22"/>
          <w:szCs w:val="22"/>
        </w:rPr>
      </w:pPr>
      <w:r w:rsidRPr="001B5F21">
        <w:rPr>
          <w:sz w:val="22"/>
          <w:szCs w:val="22"/>
        </w:rPr>
        <w:t>Ze strony Wykonawcy osobami odpowiedzialnymi za nadzór nad realizacją umowy jest osoba wskazana w umowie.</w:t>
      </w:r>
    </w:p>
    <w:p w14:paraId="5D323194" w14:textId="77777777" w:rsidR="00070B28" w:rsidRPr="001B5F21" w:rsidRDefault="00070B28" w:rsidP="00070B28">
      <w:pPr>
        <w:numPr>
          <w:ilvl w:val="0"/>
          <w:numId w:val="95"/>
        </w:numPr>
        <w:tabs>
          <w:tab w:val="clear" w:pos="1440"/>
        </w:tabs>
        <w:spacing w:after="40"/>
        <w:ind w:left="709" w:hanging="283"/>
        <w:jc w:val="both"/>
        <w:rPr>
          <w:sz w:val="22"/>
          <w:szCs w:val="22"/>
        </w:rPr>
      </w:pPr>
      <w:bookmarkStart w:id="144" w:name="_Hlk146542213"/>
      <w:r w:rsidRPr="001B5F21">
        <w:rPr>
          <w:sz w:val="22"/>
          <w:szCs w:val="22"/>
        </w:rPr>
        <w:t>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każdorazowo imiennie w „Wezwaniach serwisowych”, wystawianych przez poszczególne Oddziały Zamawiającego.</w:t>
      </w:r>
      <w:bookmarkEnd w:id="144"/>
    </w:p>
    <w:p w14:paraId="69A4DA99" w14:textId="77777777" w:rsidR="00070B28" w:rsidRPr="001B5F21" w:rsidRDefault="00070B28" w:rsidP="00070B28">
      <w:pPr>
        <w:numPr>
          <w:ilvl w:val="0"/>
          <w:numId w:val="95"/>
        </w:numPr>
        <w:tabs>
          <w:tab w:val="clear" w:pos="1440"/>
        </w:tabs>
        <w:spacing w:after="40"/>
        <w:ind w:left="709" w:hanging="300"/>
        <w:jc w:val="both"/>
        <w:rPr>
          <w:sz w:val="22"/>
          <w:szCs w:val="22"/>
        </w:rPr>
      </w:pPr>
      <w:r w:rsidRPr="001B5F21">
        <w:rPr>
          <w:sz w:val="22"/>
          <w:szCs w:val="22"/>
        </w:rPr>
        <w:t>Zmiana  osób odpowiedzialnych za nadzór oraz zmiana danych teleadresowych nie wymaga formy aneksu a jedynie pisemnego powiadomienia drugiej strony.</w:t>
      </w:r>
    </w:p>
    <w:p w14:paraId="746305A2"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Do obowiązków Wykonawcy w zakresie świadczenia usług serwisu należy:</w:t>
      </w:r>
    </w:p>
    <w:p w14:paraId="15DC00D4"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na wezwanie Zamawiającego naprawa awaryjna, diagnostyka i kontrola maszyn/urządzeń i ich podzespołów w miejscu ich pracy,</w:t>
      </w:r>
    </w:p>
    <w:p w14:paraId="34188AED"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kontrola maszyn/urządzeń i ich podzespołów w miejscu ich pracy na podstawie zapisów umów bądź dokumentacji,</w:t>
      </w:r>
    </w:p>
    <w:p w14:paraId="2C966BA2"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zabezpieczenie dla służb technicznych Zamawiającego  jednostkowych ilości części i podzespołów,</w:t>
      </w:r>
    </w:p>
    <w:p w14:paraId="21ABEEE9" w14:textId="77777777" w:rsidR="00070B28" w:rsidRPr="001B5F21" w:rsidRDefault="00070B28" w:rsidP="00070B28">
      <w:pPr>
        <w:numPr>
          <w:ilvl w:val="1"/>
          <w:numId w:val="98"/>
        </w:numPr>
        <w:spacing w:after="40"/>
        <w:ind w:left="709" w:hanging="284"/>
        <w:jc w:val="both"/>
        <w:rPr>
          <w:bCs/>
          <w:sz w:val="22"/>
          <w:szCs w:val="22"/>
        </w:rPr>
      </w:pPr>
      <w:r w:rsidRPr="001B5F21">
        <w:rPr>
          <w:bCs/>
          <w:sz w:val="22"/>
          <w:szCs w:val="22"/>
        </w:rPr>
        <w:t>na wezwanie Zamawiającego kontrola maszyn/urządzeń i ich podzespołów bez zobowiązania do usunięcia stwierdzonych usterek</w:t>
      </w:r>
    </w:p>
    <w:p w14:paraId="5BF917F1"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Zgodnie z postanowieniem ustawy „Prawo geologiczne i górnicze” Wykonawca zobowiązany jest:</w:t>
      </w:r>
    </w:p>
    <w:p w14:paraId="7E185456" w14:textId="77777777" w:rsidR="00070B28" w:rsidRPr="001B5F21" w:rsidRDefault="00070B28" w:rsidP="00070B28">
      <w:pPr>
        <w:pStyle w:val="Tekstpodstawowywcity"/>
        <w:numPr>
          <w:ilvl w:val="0"/>
          <w:numId w:val="99"/>
        </w:numPr>
        <w:spacing w:after="40"/>
        <w:ind w:left="709" w:hanging="283"/>
        <w:jc w:val="both"/>
        <w:rPr>
          <w:b w:val="0"/>
          <w:bCs w:val="0"/>
          <w:sz w:val="22"/>
          <w:szCs w:val="22"/>
        </w:rPr>
      </w:pPr>
      <w:r w:rsidRPr="001B5F21">
        <w:rPr>
          <w:b w:val="0"/>
          <w:bCs w:val="0"/>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066854A4" w14:textId="77777777" w:rsidR="00070B28" w:rsidRPr="001B5F21" w:rsidRDefault="00070B28" w:rsidP="00070B28">
      <w:pPr>
        <w:pStyle w:val="Tekstpodstawowywcity"/>
        <w:numPr>
          <w:ilvl w:val="0"/>
          <w:numId w:val="99"/>
        </w:numPr>
        <w:spacing w:after="40"/>
        <w:ind w:left="709" w:hanging="283"/>
        <w:jc w:val="both"/>
        <w:rPr>
          <w:b w:val="0"/>
          <w:bCs w:val="0"/>
          <w:sz w:val="22"/>
          <w:szCs w:val="22"/>
        </w:rPr>
      </w:pPr>
      <w:r w:rsidRPr="001B5F21">
        <w:rPr>
          <w:b w:val="0"/>
          <w:bCs w:val="0"/>
          <w:sz w:val="22"/>
          <w:szCs w:val="22"/>
        </w:rPr>
        <w:t>prowadzić szkolenia okresowe, badania lekarskie pracowników serwisu zgodnie z obowiązującymi w tym zakresie przepisami oraz przestrzegać terminów ich przeprowadzania</w:t>
      </w:r>
    </w:p>
    <w:p w14:paraId="6B83D28B" w14:textId="77777777" w:rsidR="00070B28" w:rsidRPr="001B5F21" w:rsidRDefault="00070B28" w:rsidP="00070B28">
      <w:pPr>
        <w:pStyle w:val="Tekstpodstawowywcity"/>
        <w:numPr>
          <w:ilvl w:val="0"/>
          <w:numId w:val="99"/>
        </w:numPr>
        <w:spacing w:after="40"/>
        <w:ind w:left="709" w:hanging="283"/>
        <w:jc w:val="both"/>
        <w:rPr>
          <w:b w:val="0"/>
          <w:bCs w:val="0"/>
          <w:sz w:val="22"/>
          <w:szCs w:val="22"/>
        </w:rPr>
      </w:pPr>
      <w:r w:rsidRPr="001B5F21">
        <w:rPr>
          <w:b w:val="0"/>
          <w:bCs w:val="0"/>
          <w:sz w:val="22"/>
          <w:szCs w:val="22"/>
        </w:rPr>
        <w:t>stosować bezpieczne i zgodne z obowiązującymi przepisami technologie napraw  wykonywanych przez pracowników serwisu, za co odpowiada kierownik Serwisu Wykonawcy wyznaczany przez Wykonawcę.</w:t>
      </w:r>
    </w:p>
    <w:p w14:paraId="3B311CD3"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sz w:val="22"/>
          <w:szCs w:val="22"/>
        </w:rPr>
        <w:t>Osoba</w:t>
      </w:r>
      <w:r w:rsidRPr="001B5F21">
        <w:rPr>
          <w:bCs/>
          <w:sz w:val="22"/>
          <w:szCs w:val="22"/>
        </w:rPr>
        <w:t xml:space="preserve"> dozoru wyższego Działu Energomechanicznego ustala warunki pracy Serwisu Wykonawcy,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662BAE15"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Zamawiający w związku ze świadczonymi przez służby serwisowe Wykonawcy usługami zobowiązany jest:</w:t>
      </w:r>
    </w:p>
    <w:p w14:paraId="34C236E4" w14:textId="77777777" w:rsidR="00070B28" w:rsidRPr="001B5F21" w:rsidRDefault="00070B28" w:rsidP="00070B28">
      <w:pPr>
        <w:pStyle w:val="Akapitzlist"/>
        <w:numPr>
          <w:ilvl w:val="0"/>
          <w:numId w:val="97"/>
        </w:numPr>
        <w:ind w:hanging="294"/>
        <w:contextualSpacing w:val="0"/>
        <w:jc w:val="both"/>
        <w:rPr>
          <w:bCs/>
          <w:sz w:val="22"/>
          <w:szCs w:val="22"/>
        </w:rPr>
      </w:pPr>
      <w:r w:rsidRPr="001B5F21">
        <w:rPr>
          <w:bCs/>
          <w:sz w:val="22"/>
          <w:szCs w:val="22"/>
        </w:rPr>
        <w:t>zapewnić warunki bezpieczeństwa pracy przedstawiciela/li serwisu Wykonawcy na dole Kopalni w oparciu o postanowienia niniejszej umowy oraz ustawy „</w:t>
      </w:r>
      <w:r w:rsidRPr="001B5F21">
        <w:rPr>
          <w:bCs/>
          <w:i/>
          <w:sz w:val="22"/>
          <w:szCs w:val="22"/>
        </w:rPr>
        <w:t>Prawo geologiczne i górnicze</w:t>
      </w:r>
      <w:r w:rsidRPr="001B5F21">
        <w:rPr>
          <w:bCs/>
          <w:sz w:val="22"/>
          <w:szCs w:val="22"/>
        </w:rPr>
        <w:t>”, za co odpowiedzialny jest Kierownik Ruchu Zakładu Górniczego, na terenie której usługa jest świadczona. W przypadku stwierdzenia przez Serwis Wykonawcy, że warunki uniemożliwiają pracę, serwis może jej nie podjąć, o czym powiadamia niezwłocznie Dyspozytora Kopalni;</w:t>
      </w:r>
    </w:p>
    <w:p w14:paraId="19C0ABD0"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bCs/>
          <w:sz w:val="22"/>
          <w:szCs w:val="22"/>
        </w:rPr>
        <w:lastRenderedPageBreak/>
        <w:t xml:space="preserve">w razie zaistnienia wypadku przy pracy, któremu uległ pracownik Wykonawcy, Kierownik Ruchu Zakładu Górniczego na terenie kopalni, w której zdarzył się wypadek podejmuje działania zgodnie z przepisami ustawy </w:t>
      </w:r>
      <w:r w:rsidRPr="001B5F21">
        <w:rPr>
          <w:bCs/>
          <w:i/>
          <w:sz w:val="22"/>
          <w:szCs w:val="22"/>
        </w:rPr>
        <w:t>Prawo Geologicznego i Górnicze</w:t>
      </w:r>
      <w:r w:rsidRPr="001B5F21">
        <w:rPr>
          <w:bCs/>
          <w:sz w:val="22"/>
          <w:szCs w:val="22"/>
        </w:rPr>
        <w:t>;</w:t>
      </w:r>
    </w:p>
    <w:p w14:paraId="0F8BFC05"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084FFACD"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sz w:val="22"/>
          <w:szCs w:val="22"/>
        </w:rPr>
        <w:t>odmowa lub uniemożliwienie dokonania kontroli przez pracowników serwisu Wykonawcy, z wyłączeniem przypadku "siły wyższej", może być podstawą do cofnięcia gwarancji;</w:t>
      </w:r>
    </w:p>
    <w:p w14:paraId="7F5539AD" w14:textId="77777777" w:rsidR="00070B28" w:rsidRPr="001B5F21" w:rsidRDefault="00070B28" w:rsidP="00070B28">
      <w:pPr>
        <w:pStyle w:val="Akapitzlist"/>
        <w:numPr>
          <w:ilvl w:val="0"/>
          <w:numId w:val="97"/>
        </w:numPr>
        <w:spacing w:after="40"/>
        <w:ind w:hanging="294"/>
        <w:contextualSpacing w:val="0"/>
        <w:jc w:val="both"/>
        <w:rPr>
          <w:bCs/>
          <w:sz w:val="22"/>
          <w:szCs w:val="22"/>
        </w:rPr>
      </w:pPr>
      <w:r w:rsidRPr="001B5F21">
        <w:rPr>
          <w:bCs/>
          <w:sz w:val="22"/>
          <w:szCs w:val="22"/>
        </w:rPr>
        <w:t>zwrócić w terminie do 7 dni pobrane i nie wymienione oraz wymienione w ramach usług serwisowych gwarancyjnych podzespoły i części zamienne.</w:t>
      </w:r>
      <w:r w:rsidRPr="001B5F21">
        <w:rPr>
          <w:sz w:val="22"/>
          <w:szCs w:val="22"/>
        </w:rPr>
        <w:t xml:space="preserve"> Dotyczy to również podzespołów</w:t>
      </w:r>
      <w:r w:rsidRPr="001B5F21">
        <w:rPr>
          <w:sz w:val="22"/>
          <w:szCs w:val="22"/>
        </w:rPr>
        <w:br/>
        <w:t>i części w odniesieniu do których Zamawiający zamierza wnosić roszczenia gwarancyjne. Warunek ten jest konieczny do uznania roszczeń gwarancyjnych.</w:t>
      </w:r>
    </w:p>
    <w:p w14:paraId="03928C53"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281E03FA"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Pracownicy Serwisu Wykonawcy wykonujący usługę zobowiązani są do stosowania bezpiecznych metod pracy, przestrzegania przepisów BHP oraz instrukcji i zarządzeń obowiązujących w Kopalni, na terenie której usługa jest wykonywana.</w:t>
      </w:r>
    </w:p>
    <w:p w14:paraId="228B4DA9" w14:textId="77777777" w:rsidR="00070B28" w:rsidRPr="001B5F21" w:rsidRDefault="00070B28" w:rsidP="00070B28">
      <w:pPr>
        <w:numPr>
          <w:ilvl w:val="0"/>
          <w:numId w:val="96"/>
        </w:numPr>
        <w:suppressAutoHyphens/>
        <w:autoSpaceDN w:val="0"/>
        <w:spacing w:after="40"/>
        <w:jc w:val="both"/>
        <w:textAlignment w:val="baseline"/>
        <w:rPr>
          <w:b/>
          <w:bCs/>
          <w:sz w:val="22"/>
          <w:szCs w:val="22"/>
        </w:rPr>
      </w:pPr>
      <w:r w:rsidRPr="001B5F21">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552F1CF1"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0B762D82"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Wykonawca przed rozpoczęciem realizacji zamówienia, przekaże Zamawiającemu wykaz pracowników, którzy będą realizowali zamówienie na terenie zakładu górniczego.</w:t>
      </w:r>
      <w:r w:rsidRPr="001B5F21">
        <w:rPr>
          <w:b/>
          <w:i/>
          <w:sz w:val="22"/>
          <w:szCs w:val="22"/>
        </w:rPr>
        <w:t xml:space="preserve"> </w:t>
      </w:r>
      <w:r w:rsidRPr="001B5F21">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4FBC938A"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107501A2"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Powyższe obowiązuje także w przypadku dołączenia przez Wykonawcę pracowników w trakcie realizacji zmówienia.</w:t>
      </w:r>
    </w:p>
    <w:p w14:paraId="73CC57ED"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Niewykonanie lub niewłaściwe wykonanie przedmiotu zamówienia wynikające z przyczyn wymienionych powyżej obciąża Wykonawcę i może stanowić przyczynę odstąpienia od umowy z przyczyn leżących po stronie Wykonawcy.</w:t>
      </w:r>
    </w:p>
    <w:p w14:paraId="01560228" w14:textId="77777777" w:rsidR="00070B28" w:rsidRPr="001B5F21" w:rsidRDefault="00070B28" w:rsidP="00070B28">
      <w:pPr>
        <w:numPr>
          <w:ilvl w:val="0"/>
          <w:numId w:val="96"/>
        </w:numPr>
        <w:suppressAutoHyphens/>
        <w:autoSpaceDN w:val="0"/>
        <w:spacing w:after="40"/>
        <w:jc w:val="both"/>
        <w:textAlignment w:val="baseline"/>
        <w:rPr>
          <w:b/>
          <w:sz w:val="22"/>
          <w:szCs w:val="22"/>
        </w:rPr>
      </w:pPr>
      <w:r w:rsidRPr="001B5F21">
        <w:rPr>
          <w:bCs/>
          <w:sz w:val="22"/>
          <w:szCs w:val="22"/>
        </w:rPr>
        <w:lastRenderedPageBreak/>
        <w:t>W przypadku, gdy niniejsza umowa zawarta została na podstawie oferty wspólnej strony ustalają, że czynności naprawcze, dla których wymagane jest uprawnienie, o którym mowa w PGiG będą wykonywane tylko przez podmiot posiadający takie uprawnienie.</w:t>
      </w:r>
    </w:p>
    <w:p w14:paraId="5B9D711A" w14:textId="77777777" w:rsidR="00070B28" w:rsidRPr="001B5F21" w:rsidRDefault="00070B28" w:rsidP="00070B28">
      <w:pPr>
        <w:numPr>
          <w:ilvl w:val="0"/>
          <w:numId w:val="96"/>
        </w:numPr>
        <w:suppressAutoHyphens/>
        <w:autoSpaceDN w:val="0"/>
        <w:spacing w:after="40"/>
        <w:jc w:val="both"/>
        <w:textAlignment w:val="baseline"/>
        <w:rPr>
          <w:sz w:val="22"/>
          <w:szCs w:val="22"/>
        </w:rPr>
      </w:pPr>
      <w:r w:rsidRPr="001B5F21">
        <w:rPr>
          <w:sz w:val="22"/>
          <w:szCs w:val="22"/>
        </w:rPr>
        <w:t>W razie konieczności skorzystania z dokumentacji stanowiącej tajemnicę przedsiębiorstwa Zamawiającego wykonawca będzie zobowiązany do złożenia oświadczenia zgodnego z treścią załącznika do SWZ.</w:t>
      </w:r>
    </w:p>
    <w:p w14:paraId="3C19566A" w14:textId="77777777" w:rsidR="00070B28" w:rsidRPr="00070B28" w:rsidRDefault="00070B28" w:rsidP="00070B28"/>
    <w:p w14:paraId="11DD7242" w14:textId="77777777" w:rsidR="00724F49" w:rsidRDefault="00724F49" w:rsidP="00C50408">
      <w:pPr>
        <w:pStyle w:val="Nagwek2"/>
      </w:pPr>
      <w:bookmarkStart w:id="145" w:name="_Toc116300977"/>
      <w:bookmarkStart w:id="146" w:name="_Toc116302023"/>
      <w:bookmarkStart w:id="147" w:name="_Toc182892478"/>
      <w:bookmarkStart w:id="148" w:name="_Hlk67826176"/>
    </w:p>
    <w:p w14:paraId="6711CB4E" w14:textId="63F6E5DE" w:rsidR="00A173E8" w:rsidRPr="009D774B" w:rsidRDefault="00A173E8" w:rsidP="00C50408">
      <w:pPr>
        <w:pStyle w:val="Nagwek2"/>
      </w:pPr>
      <w:r w:rsidRPr="009D774B">
        <w:t>§ 8. Szczególne obowiązki Wykonawcy</w:t>
      </w:r>
      <w:bookmarkEnd w:id="145"/>
      <w:bookmarkEnd w:id="146"/>
      <w:bookmarkEnd w:id="147"/>
    </w:p>
    <w:p w14:paraId="30B1502F"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Wykonawca ponosi pełną odpowiedzialność odszkodowawczą za wszelkie szkody powstałe w</w:t>
      </w:r>
      <w:r w:rsidR="00930BB6" w:rsidRPr="009D774B">
        <w:rPr>
          <w:sz w:val="22"/>
          <w:szCs w:val="22"/>
        </w:rPr>
        <w:t> </w:t>
      </w:r>
      <w:r w:rsidRPr="009D774B">
        <w:rPr>
          <w:sz w:val="22"/>
          <w:szCs w:val="22"/>
        </w:rPr>
        <w:t>związku z realizacją Umowy, w tym w stosunku do własnych pracowników, Podwykonawców oraz osób trzecich.</w:t>
      </w:r>
    </w:p>
    <w:p w14:paraId="1D5DD8F8"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Opakowania przewidziane do zwrotu Zamawiający zwróci Wykonawcy w terminie 30 dni do dnia przyjęcia przedmiotu umowy. Wykonawca zobowiązany jest do odbioru opakowań zwrotnych własnym transportem.</w:t>
      </w:r>
    </w:p>
    <w:p w14:paraId="345956EB"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Przedmiot umowy zostanie wydany Zamawiającemu w opakowaniu zwyczajowo przyjętym dla danego rodzaju towaru i sposobu przewozu.</w:t>
      </w:r>
    </w:p>
    <w:p w14:paraId="62685162"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 xml:space="preserve">Braki w dostawie przedmiotu umowy Zamawiający zobowiązany jest podać niezwłocznie Wykonawcy do wiadomości pisemnie. Wykonawca winien w ciągu 3 dni roboczych od wpłynięcia powiadomienia </w:t>
      </w:r>
      <w:r w:rsidR="00B03EFC">
        <w:rPr>
          <w:sz w:val="22"/>
          <w:szCs w:val="22"/>
        </w:rPr>
        <w:t>uzupełnić</w:t>
      </w:r>
      <w:r w:rsidRPr="009D774B">
        <w:rPr>
          <w:sz w:val="22"/>
          <w:szCs w:val="22"/>
        </w:rPr>
        <w:t xml:space="preserve"> brak</w:t>
      </w:r>
      <w:r w:rsidR="00B03EFC">
        <w:rPr>
          <w:sz w:val="22"/>
          <w:szCs w:val="22"/>
        </w:rPr>
        <w:t>i</w:t>
      </w:r>
      <w:r w:rsidRPr="009D774B">
        <w:rPr>
          <w:sz w:val="22"/>
          <w:szCs w:val="22"/>
        </w:rPr>
        <w:t>.</w:t>
      </w:r>
    </w:p>
    <w:p w14:paraId="5706F88A"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 xml:space="preserve">Jeżeli </w:t>
      </w:r>
      <w:r w:rsidR="00B03EFC">
        <w:rPr>
          <w:sz w:val="22"/>
          <w:szCs w:val="22"/>
        </w:rPr>
        <w:t xml:space="preserve">uzupełnienie </w:t>
      </w:r>
      <w:r w:rsidRPr="009D774B">
        <w:rPr>
          <w:sz w:val="22"/>
          <w:szCs w:val="22"/>
        </w:rPr>
        <w:t>nie nastąpi w tym terminie, to przedmiot umowy Zamawiający będzie uważał za nie dostarczony. Brakujący przedmiot umowy Wykonawca uzupełni niezwłocznie w cenie zamówienia.</w:t>
      </w:r>
    </w:p>
    <w:p w14:paraId="41799B1A"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Przedmiot umowy winien być oznakowany w sposób umożliwiający jego łatwą identyfikację</w:t>
      </w:r>
      <w:r w:rsidR="009B7D5B" w:rsidRPr="009D774B">
        <w:rPr>
          <w:sz w:val="22"/>
          <w:szCs w:val="22"/>
        </w:rPr>
        <w:t>, przy zachowaniu innych obowiązków w zakresie oznakowania określonych w umowie i</w:t>
      </w:r>
      <w:r w:rsidR="00CE2B24">
        <w:rPr>
          <w:sz w:val="22"/>
          <w:szCs w:val="22"/>
        </w:rPr>
        <w:t> </w:t>
      </w:r>
      <w:r w:rsidR="009B7D5B" w:rsidRPr="009D774B">
        <w:rPr>
          <w:sz w:val="22"/>
          <w:szCs w:val="22"/>
        </w:rPr>
        <w:t>załącznikach</w:t>
      </w:r>
      <w:r w:rsidR="00350F89">
        <w:rPr>
          <w:sz w:val="22"/>
          <w:szCs w:val="22"/>
        </w:rPr>
        <w:t xml:space="preserve"> do umowy</w:t>
      </w:r>
      <w:r w:rsidRPr="009D774B">
        <w:rPr>
          <w:sz w:val="22"/>
          <w:szCs w:val="22"/>
        </w:rPr>
        <w:t>.</w:t>
      </w:r>
    </w:p>
    <w:p w14:paraId="71400D88" w14:textId="77777777" w:rsidR="00A173E8" w:rsidRPr="009D774B" w:rsidRDefault="00A173E8" w:rsidP="00A9745C">
      <w:pPr>
        <w:numPr>
          <w:ilvl w:val="0"/>
          <w:numId w:val="72"/>
        </w:numPr>
        <w:autoSpaceDE w:val="0"/>
        <w:autoSpaceDN w:val="0"/>
        <w:adjustRightInd w:val="0"/>
        <w:ind w:left="426" w:hanging="426"/>
        <w:jc w:val="both"/>
        <w:rPr>
          <w:strike/>
          <w:sz w:val="22"/>
          <w:szCs w:val="22"/>
        </w:rPr>
      </w:pPr>
      <w:r w:rsidRPr="009D774B">
        <w:rPr>
          <w:sz w:val="22"/>
          <w:szCs w:val="22"/>
        </w:rPr>
        <w:t>Wykonawca zobowiązuje się zawiadomić Zamawiającego e-mailem z 3-dniowym wyprzedzeniem o terminie dostarczenia przedmiotu umowy.</w:t>
      </w:r>
    </w:p>
    <w:p w14:paraId="4154197C"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Wykonawca zapewnia bezpieczną i niezawodną eksploatację przedmiotu umowy pod warunkiem przestrzegania przez Zamawiającego wymagań przewidzianych w instrukcji obsługi w zakresie prowadzenia eksploatacji, konserwacji oraz napraw wyrobu.</w:t>
      </w:r>
    </w:p>
    <w:p w14:paraId="52628648"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 xml:space="preserve">Wykonawca zobowiązuje się w ramach ceny za wykonanie zamówienia </w:t>
      </w:r>
      <w:r w:rsidR="00350F89">
        <w:rPr>
          <w:sz w:val="22"/>
          <w:szCs w:val="22"/>
        </w:rPr>
        <w:t xml:space="preserve">m.in. </w:t>
      </w:r>
      <w:r w:rsidRPr="009D774B">
        <w:rPr>
          <w:sz w:val="22"/>
          <w:szCs w:val="22"/>
        </w:rPr>
        <w:t>do:</w:t>
      </w:r>
    </w:p>
    <w:p w14:paraId="28C66900" w14:textId="77777777" w:rsidR="00A173E8" w:rsidRPr="009D774B" w:rsidRDefault="00A173E8" w:rsidP="00A9745C">
      <w:pPr>
        <w:numPr>
          <w:ilvl w:val="0"/>
          <w:numId w:val="73"/>
        </w:numPr>
        <w:ind w:left="709" w:hanging="283"/>
        <w:jc w:val="both"/>
        <w:rPr>
          <w:sz w:val="22"/>
          <w:szCs w:val="22"/>
        </w:rPr>
      </w:pPr>
      <w:r w:rsidRPr="009D774B">
        <w:rPr>
          <w:sz w:val="22"/>
          <w:szCs w:val="22"/>
        </w:rPr>
        <w:t>transportu przedmiotu umowy do magazynu Zamawiającego z uwzględnieniem konieczności zapewnienia jego zabezpieczenia przed uszkodzeniami i ubezpieczenia go na czas transportu,</w:t>
      </w:r>
    </w:p>
    <w:p w14:paraId="5EB6ED9B" w14:textId="77777777" w:rsidR="00A173E8" w:rsidRPr="009D774B" w:rsidRDefault="00A173E8" w:rsidP="00A9745C">
      <w:pPr>
        <w:numPr>
          <w:ilvl w:val="0"/>
          <w:numId w:val="73"/>
        </w:numPr>
        <w:ind w:left="709" w:hanging="283"/>
        <w:jc w:val="both"/>
        <w:rPr>
          <w:sz w:val="22"/>
          <w:szCs w:val="22"/>
        </w:rPr>
      </w:pPr>
      <w:r w:rsidRPr="009D774B">
        <w:rPr>
          <w:sz w:val="22"/>
          <w:szCs w:val="22"/>
        </w:rPr>
        <w:t>nadzoru i udziału serwisu w trakcie pierwszego montażu i rozruchu przedmiotu umowy w</w:t>
      </w:r>
      <w:r w:rsidR="00930BB6" w:rsidRPr="009D774B">
        <w:rPr>
          <w:sz w:val="22"/>
          <w:szCs w:val="22"/>
        </w:rPr>
        <w:t> </w:t>
      </w:r>
      <w:r w:rsidRPr="009D774B">
        <w:rPr>
          <w:sz w:val="22"/>
          <w:szCs w:val="22"/>
        </w:rPr>
        <w:t>podziemnych wyrobiskach,</w:t>
      </w:r>
    </w:p>
    <w:p w14:paraId="2AC62D86" w14:textId="77777777" w:rsidR="00A173E8" w:rsidRPr="009D774B" w:rsidRDefault="00A173E8" w:rsidP="00A9745C">
      <w:pPr>
        <w:numPr>
          <w:ilvl w:val="0"/>
          <w:numId w:val="72"/>
        </w:numPr>
        <w:autoSpaceDE w:val="0"/>
        <w:autoSpaceDN w:val="0"/>
        <w:adjustRightInd w:val="0"/>
        <w:ind w:left="426" w:hanging="426"/>
        <w:jc w:val="both"/>
        <w:rPr>
          <w:sz w:val="22"/>
          <w:szCs w:val="22"/>
        </w:rPr>
      </w:pPr>
      <w:r w:rsidRPr="009D774B">
        <w:rPr>
          <w:sz w:val="22"/>
          <w:szCs w:val="22"/>
        </w:rPr>
        <w:t>Wykonawca zapewni serwis obejmujący utrzymanie przedmiotu umowy w sprawności umożliwiającej zgodną z przepisami jego eksploatację:</w:t>
      </w:r>
    </w:p>
    <w:p w14:paraId="0FCD3BD5" w14:textId="77777777" w:rsidR="00A173E8" w:rsidRPr="009D774B" w:rsidRDefault="00A173E8" w:rsidP="00A9745C">
      <w:pPr>
        <w:numPr>
          <w:ilvl w:val="0"/>
          <w:numId w:val="74"/>
        </w:numPr>
        <w:ind w:left="709" w:hanging="283"/>
        <w:jc w:val="both"/>
        <w:rPr>
          <w:sz w:val="22"/>
          <w:szCs w:val="22"/>
        </w:rPr>
      </w:pPr>
      <w:r w:rsidRPr="009D774B">
        <w:rPr>
          <w:sz w:val="22"/>
          <w:szCs w:val="22"/>
        </w:rPr>
        <w:t xml:space="preserve">w ramach ceny za wykonanie zamówienia w okresie gwarancji dla czynności wykonywanych zgodnie z warunkami gwarancji; </w:t>
      </w:r>
      <w:r w:rsidRPr="009D774B">
        <w:rPr>
          <w:bCs/>
          <w:sz w:val="22"/>
          <w:szCs w:val="22"/>
        </w:rPr>
        <w:t>naprawy w zakresie nieobjętym warunkami gwarancji rozliczane będą zgodnie z odrębnie zawartymi umowami serwisowymi,</w:t>
      </w:r>
    </w:p>
    <w:p w14:paraId="4F7D1F2A" w14:textId="77777777" w:rsidR="00A173E8" w:rsidRPr="00724F49" w:rsidRDefault="00A173E8" w:rsidP="00A9745C">
      <w:pPr>
        <w:numPr>
          <w:ilvl w:val="0"/>
          <w:numId w:val="74"/>
        </w:numPr>
        <w:ind w:left="709" w:hanging="283"/>
        <w:jc w:val="both"/>
        <w:rPr>
          <w:sz w:val="22"/>
          <w:szCs w:val="22"/>
        </w:rPr>
      </w:pPr>
      <w:r w:rsidRPr="00724F49">
        <w:rPr>
          <w:sz w:val="22"/>
          <w:szCs w:val="22"/>
        </w:rPr>
        <w:t>odpłatny po okresie gwarancji, realizowany na zasadach ustalonych w ewentualnych, odrębnie zawieranych umowach serwisowych,</w:t>
      </w:r>
    </w:p>
    <w:p w14:paraId="0E215E5C" w14:textId="77777777" w:rsidR="00A173E8" w:rsidRPr="009D774B" w:rsidRDefault="00A173E8" w:rsidP="00A9745C">
      <w:pPr>
        <w:numPr>
          <w:ilvl w:val="0"/>
          <w:numId w:val="72"/>
        </w:numPr>
        <w:autoSpaceDE w:val="0"/>
        <w:autoSpaceDN w:val="0"/>
        <w:adjustRightInd w:val="0"/>
        <w:ind w:left="426" w:hanging="426"/>
        <w:jc w:val="both"/>
      </w:pPr>
      <w:r w:rsidRPr="009D774B">
        <w:rPr>
          <w:sz w:val="22"/>
          <w:szCs w:val="22"/>
        </w:rPr>
        <w:t>Wykonawca zobowiązuje się zapewnić przez okres min. 10 lat od roku produkcji przedmiotu umowy dostępność wszystkich zabudowanych w nim części i podzespołów</w:t>
      </w:r>
      <w:r w:rsidRPr="009D774B">
        <w:rPr>
          <w:sz w:val="24"/>
          <w:szCs w:val="24"/>
        </w:rPr>
        <w:t>.</w:t>
      </w:r>
    </w:p>
    <w:p w14:paraId="312DA991" w14:textId="77777777" w:rsidR="00683A07" w:rsidRPr="00A33BF6" w:rsidRDefault="00683A07" w:rsidP="00683A07">
      <w:pPr>
        <w:spacing w:line="259" w:lineRule="auto"/>
        <w:ind w:left="360"/>
        <w:jc w:val="both"/>
        <w:rPr>
          <w:sz w:val="22"/>
          <w:szCs w:val="22"/>
        </w:rPr>
      </w:pPr>
    </w:p>
    <w:p w14:paraId="3FCEF7B8" w14:textId="5CC7B2EE" w:rsidR="00683A07" w:rsidRPr="00A33BF6" w:rsidRDefault="00683A07" w:rsidP="00683A07">
      <w:pPr>
        <w:pStyle w:val="Nagwek2"/>
      </w:pPr>
      <w:bookmarkStart w:id="149" w:name="_Toc106184588"/>
      <w:bookmarkStart w:id="150" w:name="_Toc182892479"/>
      <w:r w:rsidRPr="00A33BF6">
        <w:t>§</w:t>
      </w:r>
      <w:r w:rsidR="00C50408">
        <w:t xml:space="preserve"> </w:t>
      </w:r>
      <w:r w:rsidR="00A173E8">
        <w:t>9</w:t>
      </w:r>
      <w:r w:rsidRPr="00A33BF6">
        <w:t>. Zabezpieczenie należytego wykonania Umowy</w:t>
      </w:r>
      <w:bookmarkEnd w:id="149"/>
      <w:r w:rsidRPr="00A33BF6">
        <w:t> </w:t>
      </w:r>
      <w:r w:rsidR="00A173E8">
        <w:t xml:space="preserve">– </w:t>
      </w:r>
      <w:r w:rsidR="00A173E8" w:rsidRPr="00E21834">
        <w:rPr>
          <w:i/>
          <w:iCs/>
        </w:rPr>
        <w:t>nie dotyczy</w:t>
      </w:r>
      <w:bookmarkEnd w:id="150"/>
      <w:r w:rsidR="00E21834">
        <w:rPr>
          <w:i/>
          <w:iCs/>
        </w:rPr>
        <w:t xml:space="preserve">. </w:t>
      </w:r>
      <w:r w:rsidRPr="00A33BF6">
        <w:t xml:space="preserve"> </w:t>
      </w:r>
    </w:p>
    <w:p w14:paraId="020211BC" w14:textId="77777777" w:rsidR="0046246A" w:rsidRPr="004C7670" w:rsidRDefault="0046246A" w:rsidP="00A173E8">
      <w:pPr>
        <w:spacing w:line="259" w:lineRule="auto"/>
        <w:jc w:val="both"/>
        <w:rPr>
          <w:i/>
          <w:iCs/>
          <w:color w:val="2F5496" w:themeColor="accent1" w:themeShade="BF"/>
          <w:sz w:val="22"/>
          <w:szCs w:val="22"/>
        </w:rPr>
      </w:pPr>
      <w:bookmarkStart w:id="151" w:name="_Toc64016205"/>
      <w:bookmarkEnd w:id="148"/>
    </w:p>
    <w:p w14:paraId="246EFC24" w14:textId="77777777" w:rsidR="00683A07" w:rsidRPr="00A33BF6" w:rsidRDefault="00683A07" w:rsidP="00683A07">
      <w:pPr>
        <w:pStyle w:val="Nagwek2"/>
      </w:pPr>
      <w:bookmarkStart w:id="152" w:name="_Toc64016206"/>
      <w:bookmarkStart w:id="153" w:name="_Toc106184590"/>
      <w:bookmarkStart w:id="154" w:name="_Toc182892480"/>
      <w:bookmarkEnd w:id="151"/>
      <w:r w:rsidRPr="00A33BF6">
        <w:t>§ 10. Podwykonawstwo</w:t>
      </w:r>
      <w:bookmarkEnd w:id="152"/>
      <w:bookmarkEnd w:id="153"/>
      <w:bookmarkEnd w:id="154"/>
    </w:p>
    <w:p w14:paraId="50CBB650" w14:textId="77777777" w:rsidR="00A13A6B" w:rsidRPr="00A33BF6" w:rsidRDefault="00A13A6B" w:rsidP="00481A5A">
      <w:pPr>
        <w:numPr>
          <w:ilvl w:val="0"/>
          <w:numId w:val="50"/>
        </w:numPr>
        <w:ind w:left="284" w:hanging="284"/>
        <w:jc w:val="both"/>
        <w:rPr>
          <w:sz w:val="22"/>
          <w:szCs w:val="22"/>
        </w:rPr>
      </w:pPr>
      <w:bookmarkStart w:id="155"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321E059D" w14:textId="77777777" w:rsidR="00A13A6B" w:rsidRPr="00A33BF6" w:rsidRDefault="00A13A6B" w:rsidP="00481A5A">
      <w:pPr>
        <w:numPr>
          <w:ilvl w:val="0"/>
          <w:numId w:val="50"/>
        </w:numPr>
        <w:ind w:left="284" w:hanging="284"/>
        <w:jc w:val="both"/>
        <w:rPr>
          <w:sz w:val="22"/>
          <w:szCs w:val="22"/>
        </w:rPr>
      </w:pPr>
      <w:r w:rsidRPr="00A33BF6">
        <w:rPr>
          <w:sz w:val="22"/>
          <w:szCs w:val="22"/>
        </w:rPr>
        <w:lastRenderedPageBreak/>
        <w:t>Podwykonawcą, który udostępnił zasoby na zasadach określonych w SWZ w celu wykazania spełniania warunków udziału w postępowaniu jest ………………….</w:t>
      </w:r>
    </w:p>
    <w:p w14:paraId="44CA16C0" w14:textId="77777777" w:rsidR="00A13A6B" w:rsidRPr="00A33BF6" w:rsidRDefault="00A13A6B" w:rsidP="00481A5A">
      <w:pPr>
        <w:numPr>
          <w:ilvl w:val="0"/>
          <w:numId w:val="50"/>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17D79EDE" w14:textId="77777777" w:rsidR="00A13A6B" w:rsidRPr="00A33BF6" w:rsidRDefault="00A13A6B" w:rsidP="00481A5A">
      <w:pPr>
        <w:numPr>
          <w:ilvl w:val="0"/>
          <w:numId w:val="50"/>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5F65954" w14:textId="77777777" w:rsidR="00A13A6B" w:rsidRPr="00A33BF6" w:rsidRDefault="00A13A6B" w:rsidP="00481A5A">
      <w:pPr>
        <w:numPr>
          <w:ilvl w:val="0"/>
          <w:numId w:val="50"/>
        </w:numPr>
        <w:ind w:left="284" w:hanging="284"/>
        <w:jc w:val="both"/>
        <w:rPr>
          <w:sz w:val="22"/>
          <w:szCs w:val="22"/>
        </w:rPr>
      </w:pPr>
      <w:r w:rsidRPr="00A33BF6">
        <w:rPr>
          <w:sz w:val="22"/>
          <w:szCs w:val="22"/>
        </w:rPr>
        <w:t>Wniosek powinien w szczególności zawierać:</w:t>
      </w:r>
    </w:p>
    <w:p w14:paraId="16CDCB94"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nazwę podwykonawcy,</w:t>
      </w:r>
    </w:p>
    <w:p w14:paraId="70079AFE" w14:textId="77777777" w:rsidR="00A13A6B" w:rsidRPr="00A33BF6" w:rsidRDefault="00A13A6B" w:rsidP="00481A5A">
      <w:pPr>
        <w:pStyle w:val="Akapitzlist"/>
        <w:numPr>
          <w:ilvl w:val="1"/>
          <w:numId w:val="50"/>
        </w:numPr>
        <w:ind w:left="851" w:hanging="284"/>
        <w:jc w:val="both"/>
        <w:rPr>
          <w:sz w:val="22"/>
          <w:szCs w:val="22"/>
        </w:rPr>
      </w:pPr>
      <w:r w:rsidRPr="00500E2A">
        <w:rPr>
          <w:sz w:val="22"/>
          <w:szCs w:val="22"/>
        </w:rPr>
        <w:t xml:space="preserve">dane </w:t>
      </w:r>
      <w:r w:rsidRPr="00A33BF6">
        <w:rPr>
          <w:sz w:val="22"/>
          <w:szCs w:val="22"/>
        </w:rPr>
        <w:t>kontaktowe podwykonawcy,</w:t>
      </w:r>
    </w:p>
    <w:p w14:paraId="6ED2053F"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przedstawicieli podwykonawcy,</w:t>
      </w:r>
    </w:p>
    <w:p w14:paraId="0A202F36"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zakres części Umowy powierzonej do wykonania przez podwykonawcę,</w:t>
      </w:r>
    </w:p>
    <w:p w14:paraId="0FBFDEB2" w14:textId="77777777" w:rsidR="00A13A6B" w:rsidRPr="00A33BF6" w:rsidRDefault="00A13A6B" w:rsidP="00481A5A">
      <w:pPr>
        <w:pStyle w:val="Akapitzlist"/>
        <w:numPr>
          <w:ilvl w:val="1"/>
          <w:numId w:val="50"/>
        </w:numPr>
        <w:ind w:left="851" w:hanging="284"/>
        <w:jc w:val="both"/>
        <w:rPr>
          <w:sz w:val="22"/>
          <w:szCs w:val="22"/>
        </w:rPr>
      </w:pPr>
      <w:r w:rsidRPr="00A33BF6">
        <w:rPr>
          <w:sz w:val="22"/>
          <w:szCs w:val="22"/>
        </w:rPr>
        <w:t>w przypadku zmiany podmiotu, który udostępnił zasoby na zasadach określonych w SWZ w</w:t>
      </w:r>
      <w:r w:rsidR="00A173E8">
        <w:rPr>
          <w:sz w:val="22"/>
          <w:szCs w:val="22"/>
        </w:rPr>
        <w:t> </w:t>
      </w:r>
      <w:r w:rsidRPr="00A33BF6">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ECF0F5B" w14:textId="77777777" w:rsidR="00A13A6B" w:rsidRPr="00A33BF6" w:rsidRDefault="00A13A6B" w:rsidP="00481A5A">
      <w:pPr>
        <w:numPr>
          <w:ilvl w:val="0"/>
          <w:numId w:val="50"/>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788CF4D7" w14:textId="77777777" w:rsidR="00A13A6B" w:rsidRPr="00A33BF6" w:rsidRDefault="00A13A6B" w:rsidP="00481A5A">
      <w:pPr>
        <w:numPr>
          <w:ilvl w:val="0"/>
          <w:numId w:val="50"/>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5299D3B1" w14:textId="77777777" w:rsidR="00A13A6B" w:rsidRPr="00A33BF6" w:rsidRDefault="00A13A6B" w:rsidP="00FE1EE2">
      <w:pPr>
        <w:numPr>
          <w:ilvl w:val="0"/>
          <w:numId w:val="50"/>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25B033E" w14:textId="7776E634" w:rsidR="00A13A6B" w:rsidRPr="00500E2A" w:rsidRDefault="00A13A6B" w:rsidP="00481A5A">
      <w:pPr>
        <w:numPr>
          <w:ilvl w:val="0"/>
          <w:numId w:val="50"/>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BA20CA" w:rsidRPr="00A33BF6">
        <w:rPr>
          <w:sz w:val="22"/>
          <w:szCs w:val="22"/>
        </w:rPr>
        <w:t>szczególności,</w:t>
      </w:r>
      <w:r w:rsidRPr="00A33BF6">
        <w:rPr>
          <w:sz w:val="22"/>
          <w:szCs w:val="22"/>
        </w:rPr>
        <w:t xml:space="preserve"> jeżeli Zamawiający poweźmie </w:t>
      </w:r>
      <w:r w:rsidR="00BA20CA" w:rsidRPr="00A33BF6">
        <w:rPr>
          <w:sz w:val="22"/>
          <w:szCs w:val="22"/>
        </w:rPr>
        <w:t>wiadomość,</w:t>
      </w:r>
      <w:r w:rsidRPr="00A33BF6">
        <w:rPr>
          <w:sz w:val="22"/>
          <w:szCs w:val="22"/>
        </w:rPr>
        <w:t xml:space="preserve"> </w:t>
      </w:r>
      <w:r w:rsidRPr="00500E2A">
        <w:rPr>
          <w:sz w:val="22"/>
          <w:szCs w:val="22"/>
        </w:rPr>
        <w:t>iż:</w:t>
      </w:r>
    </w:p>
    <w:p w14:paraId="2898487A" w14:textId="77777777" w:rsidR="00A13A6B" w:rsidRPr="00500E2A" w:rsidRDefault="00A13A6B" w:rsidP="00481A5A">
      <w:pPr>
        <w:numPr>
          <w:ilvl w:val="1"/>
          <w:numId w:val="50"/>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52139F9" w14:textId="77777777" w:rsidR="00A13A6B" w:rsidRPr="00A33BF6" w:rsidRDefault="00A13A6B" w:rsidP="00481A5A">
      <w:pPr>
        <w:numPr>
          <w:ilvl w:val="1"/>
          <w:numId w:val="50"/>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16B9F481" w14:textId="77777777" w:rsidR="00A13A6B" w:rsidRPr="00A33BF6" w:rsidRDefault="00A13A6B" w:rsidP="00481A5A">
      <w:pPr>
        <w:numPr>
          <w:ilvl w:val="1"/>
          <w:numId w:val="50"/>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76E5B3D4" w14:textId="77777777" w:rsidR="00A13A6B" w:rsidRPr="00A33BF6" w:rsidRDefault="00A13A6B" w:rsidP="00481A5A">
      <w:pPr>
        <w:numPr>
          <w:ilvl w:val="1"/>
          <w:numId w:val="50"/>
        </w:numPr>
        <w:ind w:left="993" w:hanging="426"/>
        <w:jc w:val="both"/>
        <w:rPr>
          <w:sz w:val="22"/>
          <w:szCs w:val="22"/>
        </w:rPr>
      </w:pPr>
      <w:r w:rsidRPr="00A33BF6">
        <w:rPr>
          <w:sz w:val="22"/>
          <w:szCs w:val="22"/>
        </w:rPr>
        <w:t>Podwykonawca nie spełnia warunków udziału w postępowaniu określonych w SWZ.</w:t>
      </w:r>
    </w:p>
    <w:p w14:paraId="6530CA58" w14:textId="77777777" w:rsidR="00A13A6B" w:rsidRPr="00A33BF6" w:rsidRDefault="00A13A6B" w:rsidP="00481A5A">
      <w:pPr>
        <w:numPr>
          <w:ilvl w:val="0"/>
          <w:numId w:val="50"/>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BCF7567" w14:textId="77777777" w:rsidR="00A13A6B" w:rsidRPr="00A33BF6" w:rsidRDefault="00A13A6B" w:rsidP="00481A5A">
      <w:pPr>
        <w:numPr>
          <w:ilvl w:val="0"/>
          <w:numId w:val="50"/>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6" w:name="_Hlk144463822"/>
      <w:r w:rsidRPr="00A33BF6">
        <w:rPr>
          <w:sz w:val="22"/>
          <w:szCs w:val="22"/>
        </w:rPr>
        <w:t>warunków udziału w postępowaniu</w:t>
      </w:r>
      <w:bookmarkEnd w:id="156"/>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00D7A552" w14:textId="77777777" w:rsidR="00A13A6B" w:rsidRPr="00A33BF6" w:rsidRDefault="00A13A6B" w:rsidP="00481A5A">
      <w:pPr>
        <w:numPr>
          <w:ilvl w:val="0"/>
          <w:numId w:val="50"/>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w:t>
      </w:r>
      <w:r w:rsidR="00E73D18">
        <w:rPr>
          <w:sz w:val="22"/>
          <w:szCs w:val="22"/>
        </w:rPr>
        <w:t>P</w:t>
      </w:r>
      <w:r w:rsidRPr="00A33BF6">
        <w:rPr>
          <w:sz w:val="22"/>
          <w:szCs w:val="22"/>
        </w:rPr>
        <w:t xml:space="preserve">odwykonawcy. </w:t>
      </w:r>
      <w:bookmarkStart w:id="157" w:name="_Hlk146783179"/>
      <w:r w:rsidRPr="00A33BF6">
        <w:rPr>
          <w:sz w:val="22"/>
          <w:szCs w:val="22"/>
        </w:rPr>
        <w:t xml:space="preserve">Powierzenie wykonania części Umowy przez Podwykonawcę dalszemu </w:t>
      </w:r>
      <w:r w:rsidR="00E73D18">
        <w:rPr>
          <w:sz w:val="22"/>
          <w:szCs w:val="22"/>
        </w:rPr>
        <w:t>P</w:t>
      </w:r>
      <w:r w:rsidRPr="00A33BF6">
        <w:rPr>
          <w:sz w:val="22"/>
          <w:szCs w:val="22"/>
        </w:rPr>
        <w:t>odwykonawcy wymaga dodatkowo uprzedniej pisemnej zgody Wykonawcy na taką czynność.</w:t>
      </w:r>
    </w:p>
    <w:bookmarkEnd w:id="157"/>
    <w:p w14:paraId="6BEDF767" w14:textId="77777777" w:rsidR="00A13A6B" w:rsidRPr="00A33BF6" w:rsidRDefault="00A13A6B" w:rsidP="00481A5A">
      <w:pPr>
        <w:numPr>
          <w:ilvl w:val="0"/>
          <w:numId w:val="50"/>
        </w:numPr>
        <w:spacing w:line="259" w:lineRule="auto"/>
        <w:jc w:val="both"/>
        <w:rPr>
          <w:sz w:val="22"/>
          <w:szCs w:val="22"/>
        </w:rPr>
      </w:pPr>
      <w:r w:rsidRPr="00A33BF6">
        <w:rPr>
          <w:sz w:val="22"/>
          <w:szCs w:val="22"/>
        </w:rPr>
        <w:t xml:space="preserve">Zmiana lub wprowadzenie nowego Podwykonawcy nie wymaga formy aneksu. </w:t>
      </w:r>
    </w:p>
    <w:p w14:paraId="2339289A" w14:textId="77777777" w:rsidR="00A13A6B" w:rsidRPr="00A33BF6" w:rsidRDefault="00A13A6B" w:rsidP="00481A5A">
      <w:pPr>
        <w:numPr>
          <w:ilvl w:val="0"/>
          <w:numId w:val="50"/>
        </w:numPr>
        <w:spacing w:line="259" w:lineRule="auto"/>
        <w:jc w:val="both"/>
        <w:rPr>
          <w:sz w:val="22"/>
          <w:szCs w:val="22"/>
        </w:rPr>
      </w:pPr>
      <w:bookmarkStart w:id="158" w:name="_Hlk146783211"/>
      <w:r w:rsidRPr="00A33BF6">
        <w:rPr>
          <w:sz w:val="22"/>
          <w:szCs w:val="22"/>
        </w:rPr>
        <w:lastRenderedPageBreak/>
        <w:t xml:space="preserve">W przypadku gdy Umowa lub SWZ nakłada obowiązki na Wykonawcę, to obowiązki te mają odpowiednie zastosowanie względem Podwykonawcy lub dalszego podwykonawcy, a Wykonawca zobowiązuje się zapewnić wykonanie tych obowiązków przez Podwykonawcę lub dalszego </w:t>
      </w:r>
      <w:r w:rsidR="00E73D18">
        <w:rPr>
          <w:sz w:val="22"/>
          <w:szCs w:val="22"/>
        </w:rPr>
        <w:t>P</w:t>
      </w:r>
      <w:r w:rsidRPr="00A33BF6">
        <w:rPr>
          <w:sz w:val="22"/>
          <w:szCs w:val="22"/>
        </w:rPr>
        <w:t>odwykonawcę.</w:t>
      </w:r>
      <w:bookmarkEnd w:id="155"/>
      <w:bookmarkEnd w:id="158"/>
    </w:p>
    <w:p w14:paraId="62D75676" w14:textId="77777777" w:rsidR="00683A07" w:rsidRPr="00A173E8" w:rsidRDefault="00A13A6B" w:rsidP="00481A5A">
      <w:pPr>
        <w:numPr>
          <w:ilvl w:val="0"/>
          <w:numId w:val="50"/>
        </w:numPr>
        <w:spacing w:line="259" w:lineRule="auto"/>
        <w:jc w:val="both"/>
        <w:rPr>
          <w:sz w:val="22"/>
          <w:szCs w:val="22"/>
        </w:rPr>
      </w:pPr>
      <w:r w:rsidRPr="00A33BF6">
        <w:rPr>
          <w:sz w:val="22"/>
          <w:szCs w:val="22"/>
        </w:rPr>
        <w:t xml:space="preserve">Zapisy niniejszego paragrafu dotyczące Podwykonawców dotyczą także dalszych </w:t>
      </w:r>
      <w:r w:rsidR="00E73D18">
        <w:rPr>
          <w:sz w:val="22"/>
          <w:szCs w:val="22"/>
        </w:rPr>
        <w:t>P</w:t>
      </w:r>
      <w:r w:rsidRPr="00A33BF6">
        <w:rPr>
          <w:sz w:val="22"/>
          <w:szCs w:val="22"/>
        </w:rPr>
        <w:t>odwykonawców.</w:t>
      </w:r>
    </w:p>
    <w:p w14:paraId="7A1CE7BF" w14:textId="77777777" w:rsidR="00683A07" w:rsidRPr="00A33BF6" w:rsidRDefault="00683A07" w:rsidP="00683A07">
      <w:pPr>
        <w:pStyle w:val="Nagwek2"/>
      </w:pPr>
      <w:bookmarkStart w:id="159" w:name="_Toc64016207"/>
      <w:bookmarkStart w:id="160" w:name="_Toc106184591"/>
      <w:bookmarkStart w:id="161" w:name="_Toc182892481"/>
      <w:bookmarkStart w:id="162" w:name="_Hlk67826260"/>
      <w:r w:rsidRPr="00A33BF6">
        <w:t>§ 11. Nadzór i koordynacja</w:t>
      </w:r>
      <w:bookmarkEnd w:id="159"/>
      <w:bookmarkEnd w:id="160"/>
      <w:bookmarkEnd w:id="161"/>
    </w:p>
    <w:p w14:paraId="41F38665" w14:textId="7C7680DE" w:rsidR="00683A07" w:rsidRPr="00416E4B" w:rsidRDefault="00683A07" w:rsidP="005B174D">
      <w:pPr>
        <w:numPr>
          <w:ilvl w:val="0"/>
          <w:numId w:val="41"/>
        </w:numPr>
        <w:jc w:val="both"/>
        <w:rPr>
          <w:sz w:val="22"/>
          <w:szCs w:val="22"/>
        </w:rPr>
      </w:pPr>
      <w:r w:rsidRPr="00416E4B">
        <w:rPr>
          <w:sz w:val="22"/>
          <w:szCs w:val="22"/>
        </w:rPr>
        <w:t xml:space="preserve">Ze strony Zamawiającego - </w:t>
      </w:r>
      <w:r w:rsidRPr="00416E4B">
        <w:rPr>
          <w:i/>
          <w:sz w:val="22"/>
          <w:szCs w:val="22"/>
        </w:rPr>
        <w:t>osobą / osobami</w:t>
      </w:r>
      <w:r w:rsidRPr="00416E4B">
        <w:rPr>
          <w:sz w:val="22"/>
          <w:szCs w:val="22"/>
        </w:rPr>
        <w:t xml:space="preserve"> upoważnionymi oraz odpowiedzialnymi za nadzór nad realizacją Umowy oraz podpisanie wszelkich </w:t>
      </w:r>
      <w:r w:rsidRPr="00416E4B">
        <w:rPr>
          <w:i/>
          <w:sz w:val="22"/>
          <w:szCs w:val="22"/>
        </w:rPr>
        <w:t>Protokołów odbioru</w:t>
      </w:r>
      <w:r w:rsidRPr="00416E4B">
        <w:rPr>
          <w:sz w:val="22"/>
          <w:szCs w:val="22"/>
        </w:rPr>
        <w:t xml:space="preserve"> wynikających z niniejszej Umowy przez co najmniej jedną z tych osób </w:t>
      </w:r>
      <w:r w:rsidRPr="00416E4B">
        <w:rPr>
          <w:i/>
          <w:sz w:val="22"/>
          <w:szCs w:val="22"/>
        </w:rPr>
        <w:t>jest / są</w:t>
      </w:r>
      <w:r w:rsidRPr="00416E4B">
        <w:rPr>
          <w:sz w:val="22"/>
          <w:szCs w:val="22"/>
        </w:rPr>
        <w:t xml:space="preserve">: </w:t>
      </w:r>
    </w:p>
    <w:p w14:paraId="36779BD8" w14:textId="77777777" w:rsidR="005C45CB" w:rsidRPr="002917C0" w:rsidRDefault="005C45CB" w:rsidP="00A9745C">
      <w:pPr>
        <w:pStyle w:val="Akapitzlist"/>
        <w:numPr>
          <w:ilvl w:val="0"/>
          <w:numId w:val="91"/>
        </w:numPr>
        <w:tabs>
          <w:tab w:val="num" w:pos="567"/>
        </w:tabs>
        <w:jc w:val="both"/>
        <w:rPr>
          <w:sz w:val="22"/>
          <w:szCs w:val="22"/>
        </w:rPr>
      </w:pPr>
      <w:r w:rsidRPr="002917C0">
        <w:rPr>
          <w:sz w:val="22"/>
          <w:szCs w:val="22"/>
        </w:rPr>
        <w:t xml:space="preserve"> osoba wskazana w zamówieniu lub</w:t>
      </w:r>
    </w:p>
    <w:p w14:paraId="25A28E6E" w14:textId="0D0495C6" w:rsidR="00683A07" w:rsidRPr="002917C0" w:rsidRDefault="005C45CB" w:rsidP="00A9745C">
      <w:pPr>
        <w:pStyle w:val="Akapitzlist"/>
        <w:numPr>
          <w:ilvl w:val="0"/>
          <w:numId w:val="91"/>
        </w:numPr>
        <w:tabs>
          <w:tab w:val="left" w:pos="567"/>
        </w:tabs>
        <w:ind w:left="709" w:hanging="349"/>
        <w:jc w:val="both"/>
        <w:rPr>
          <w:sz w:val="22"/>
          <w:szCs w:val="22"/>
        </w:rPr>
      </w:pPr>
      <w:r w:rsidRPr="002917C0">
        <w:rPr>
          <w:sz w:val="22"/>
          <w:szCs w:val="22"/>
        </w:rPr>
        <w:t xml:space="preserve"> </w:t>
      </w:r>
      <w:r w:rsidR="00416E4B" w:rsidRPr="002917C0">
        <w:rPr>
          <w:sz w:val="22"/>
          <w:szCs w:val="22"/>
        </w:rPr>
        <w:t>o</w:t>
      </w:r>
      <w:r w:rsidR="003574BE" w:rsidRPr="002917C0">
        <w:rPr>
          <w:sz w:val="22"/>
          <w:szCs w:val="22"/>
        </w:rPr>
        <w:t>soba wskazana przez KDEM w danym Oddziale PGG S.A.</w:t>
      </w:r>
    </w:p>
    <w:p w14:paraId="683EC715" w14:textId="0F3FA9B4" w:rsidR="00683A07" w:rsidRPr="00692C0E" w:rsidRDefault="00683A07" w:rsidP="005B174D">
      <w:pPr>
        <w:numPr>
          <w:ilvl w:val="0"/>
          <w:numId w:val="41"/>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B686884"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7F7E5B67" w14:textId="77777777" w:rsidR="00683A07" w:rsidRPr="007C40B7" w:rsidRDefault="00683A07" w:rsidP="005B174D">
      <w:pPr>
        <w:numPr>
          <w:ilvl w:val="0"/>
          <w:numId w:val="41"/>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D857B40" w14:textId="77777777" w:rsidR="00683A07" w:rsidRPr="008548CB" w:rsidRDefault="00683A07" w:rsidP="005B174D">
      <w:pPr>
        <w:numPr>
          <w:ilvl w:val="0"/>
          <w:numId w:val="41"/>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74D61166" w14:textId="77777777" w:rsidR="00683A07" w:rsidRPr="00E66F78" w:rsidRDefault="00683A07" w:rsidP="005C45CB">
      <w:pPr>
        <w:pStyle w:val="Nagwek2"/>
        <w:spacing w:before="120"/>
        <w:ind w:left="431"/>
      </w:pPr>
      <w:bookmarkStart w:id="163" w:name="_Toc64016208"/>
      <w:bookmarkStart w:id="164" w:name="_Toc106184592"/>
      <w:bookmarkStart w:id="165" w:name="_Toc182892482"/>
      <w:r w:rsidRPr="00E66F78">
        <w:t>§ 1</w:t>
      </w:r>
      <w:r>
        <w:t>2</w:t>
      </w:r>
      <w:r w:rsidRPr="00E66F78">
        <w:t>. Badania kontrolne (Audyt)</w:t>
      </w:r>
      <w:bookmarkEnd w:id="163"/>
      <w:bookmarkEnd w:id="164"/>
      <w:bookmarkEnd w:id="165"/>
    </w:p>
    <w:p w14:paraId="53667D60" w14:textId="77777777" w:rsidR="00683A07" w:rsidRPr="00E66F78" w:rsidRDefault="00683A07" w:rsidP="005B174D">
      <w:pPr>
        <w:numPr>
          <w:ilvl w:val="0"/>
          <w:numId w:val="42"/>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1DE4A784" w14:textId="77777777" w:rsidR="00683A07" w:rsidRPr="00E66F78" w:rsidRDefault="00683A07" w:rsidP="005B174D">
      <w:pPr>
        <w:numPr>
          <w:ilvl w:val="1"/>
          <w:numId w:val="42"/>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67FB2C0C" w14:textId="77777777" w:rsidR="00683A07" w:rsidRPr="00E66F78" w:rsidRDefault="00683A07" w:rsidP="005B174D">
      <w:pPr>
        <w:numPr>
          <w:ilvl w:val="1"/>
          <w:numId w:val="42"/>
        </w:numPr>
        <w:spacing w:line="259" w:lineRule="auto"/>
        <w:jc w:val="both"/>
        <w:rPr>
          <w:sz w:val="22"/>
          <w:szCs w:val="22"/>
        </w:rPr>
      </w:pPr>
      <w:r w:rsidRPr="00E66F78">
        <w:rPr>
          <w:sz w:val="22"/>
          <w:szCs w:val="22"/>
        </w:rPr>
        <w:t>kwalifikacji i uprawnień pracowników w zakresie zgodności z wymaganiami Zamawiającego,</w:t>
      </w:r>
    </w:p>
    <w:p w14:paraId="29D5B1EF" w14:textId="77777777" w:rsidR="00683A07" w:rsidRPr="00E66F78" w:rsidRDefault="00683A07" w:rsidP="005B174D">
      <w:pPr>
        <w:numPr>
          <w:ilvl w:val="1"/>
          <w:numId w:val="42"/>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0617F50B" w14:textId="77777777" w:rsidR="00683A07" w:rsidRPr="00E66F78" w:rsidRDefault="00683A07" w:rsidP="005B174D">
      <w:pPr>
        <w:numPr>
          <w:ilvl w:val="1"/>
          <w:numId w:val="42"/>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60206AF4" w14:textId="77777777" w:rsidR="00683A07" w:rsidRPr="00E66F78" w:rsidRDefault="00683A07" w:rsidP="005B174D">
      <w:pPr>
        <w:numPr>
          <w:ilvl w:val="1"/>
          <w:numId w:val="42"/>
        </w:numPr>
        <w:spacing w:line="259" w:lineRule="auto"/>
        <w:jc w:val="both"/>
        <w:rPr>
          <w:sz w:val="22"/>
          <w:szCs w:val="22"/>
        </w:rPr>
      </w:pPr>
      <w:r w:rsidRPr="00E66F78">
        <w:rPr>
          <w:sz w:val="22"/>
          <w:szCs w:val="22"/>
        </w:rPr>
        <w:t>prawidłowości wykonywania Przedmiotu Umowy,</w:t>
      </w:r>
    </w:p>
    <w:p w14:paraId="56B4092D" w14:textId="77777777" w:rsidR="00683A07" w:rsidRPr="00E66F78" w:rsidRDefault="00683A07" w:rsidP="005B174D">
      <w:pPr>
        <w:numPr>
          <w:ilvl w:val="1"/>
          <w:numId w:val="42"/>
        </w:numPr>
        <w:spacing w:line="259" w:lineRule="auto"/>
        <w:jc w:val="both"/>
        <w:rPr>
          <w:sz w:val="22"/>
          <w:szCs w:val="22"/>
        </w:rPr>
      </w:pPr>
      <w:r w:rsidRPr="00E66F78">
        <w:rPr>
          <w:sz w:val="22"/>
          <w:szCs w:val="22"/>
        </w:rPr>
        <w:t>posiadania przez Wykonawcę wymaganych dopuszczeń i certyfikatów.</w:t>
      </w:r>
    </w:p>
    <w:p w14:paraId="53D0EAD3" w14:textId="77777777" w:rsidR="00683A07" w:rsidRPr="00A33BF6" w:rsidRDefault="00683A07" w:rsidP="005B174D">
      <w:pPr>
        <w:numPr>
          <w:ilvl w:val="0"/>
          <w:numId w:val="42"/>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10CD7493" w14:textId="77777777" w:rsidR="006A1B74" w:rsidRPr="00A33BF6" w:rsidRDefault="00683A07" w:rsidP="005B174D">
      <w:pPr>
        <w:numPr>
          <w:ilvl w:val="0"/>
          <w:numId w:val="42"/>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34FDEFAA" w14:textId="77777777" w:rsidR="006A1B74" w:rsidRPr="00A33BF6" w:rsidRDefault="006A1B74" w:rsidP="005B174D">
      <w:pPr>
        <w:numPr>
          <w:ilvl w:val="0"/>
          <w:numId w:val="42"/>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0CE01272" w14:textId="77777777" w:rsidR="00683A07" w:rsidRPr="00A33BF6" w:rsidRDefault="00683A07" w:rsidP="005B174D">
      <w:pPr>
        <w:numPr>
          <w:ilvl w:val="0"/>
          <w:numId w:val="42"/>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0B30500C" w14:textId="77777777" w:rsidR="00683A07" w:rsidRPr="00A33BF6" w:rsidRDefault="00683A07" w:rsidP="005B174D">
      <w:pPr>
        <w:numPr>
          <w:ilvl w:val="1"/>
          <w:numId w:val="42"/>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577B8B6A" w14:textId="77777777" w:rsidR="00683A07" w:rsidRPr="00A33BF6" w:rsidRDefault="00683A07" w:rsidP="005B174D">
      <w:pPr>
        <w:numPr>
          <w:ilvl w:val="1"/>
          <w:numId w:val="42"/>
        </w:numPr>
        <w:spacing w:line="259" w:lineRule="auto"/>
        <w:ind w:hanging="357"/>
        <w:jc w:val="both"/>
        <w:rPr>
          <w:sz w:val="22"/>
          <w:szCs w:val="22"/>
        </w:rPr>
      </w:pPr>
      <w:r w:rsidRPr="00A33BF6">
        <w:rPr>
          <w:sz w:val="22"/>
          <w:szCs w:val="22"/>
        </w:rPr>
        <w:t>Powiadomienie o Audycie winno zawierać:</w:t>
      </w:r>
    </w:p>
    <w:p w14:paraId="39A03E0C" w14:textId="77777777" w:rsidR="00683A07" w:rsidRPr="00A33BF6" w:rsidRDefault="00683A07" w:rsidP="005B174D">
      <w:pPr>
        <w:numPr>
          <w:ilvl w:val="2"/>
          <w:numId w:val="42"/>
        </w:numPr>
        <w:spacing w:line="259" w:lineRule="auto"/>
        <w:ind w:hanging="357"/>
        <w:jc w:val="both"/>
        <w:rPr>
          <w:sz w:val="22"/>
          <w:szCs w:val="22"/>
        </w:rPr>
      </w:pPr>
      <w:r w:rsidRPr="00A33BF6">
        <w:rPr>
          <w:sz w:val="22"/>
          <w:szCs w:val="22"/>
        </w:rPr>
        <w:lastRenderedPageBreak/>
        <w:t>wskazanie zakres Audytu,</w:t>
      </w:r>
    </w:p>
    <w:p w14:paraId="53791259" w14:textId="77777777" w:rsidR="00683A07" w:rsidRPr="00A33BF6" w:rsidRDefault="00683A07" w:rsidP="005B174D">
      <w:pPr>
        <w:numPr>
          <w:ilvl w:val="2"/>
          <w:numId w:val="42"/>
        </w:numPr>
        <w:spacing w:line="259" w:lineRule="auto"/>
        <w:jc w:val="both"/>
        <w:rPr>
          <w:sz w:val="22"/>
          <w:szCs w:val="22"/>
        </w:rPr>
      </w:pPr>
      <w:r w:rsidRPr="00A33BF6">
        <w:rPr>
          <w:sz w:val="22"/>
          <w:szCs w:val="22"/>
        </w:rPr>
        <w:t>proponowany termin rozpoczęcia i zakończenia Audytu,</w:t>
      </w:r>
    </w:p>
    <w:p w14:paraId="66C1BED1" w14:textId="77777777" w:rsidR="00683A07" w:rsidRPr="00A33BF6" w:rsidRDefault="002B05A2" w:rsidP="005B174D">
      <w:pPr>
        <w:numPr>
          <w:ilvl w:val="2"/>
          <w:numId w:val="42"/>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31C233A4" w14:textId="77777777" w:rsidR="00683A07" w:rsidRPr="00A33BF6" w:rsidRDefault="00683A07" w:rsidP="005B174D">
      <w:pPr>
        <w:numPr>
          <w:ilvl w:val="1"/>
          <w:numId w:val="42"/>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0243DAA5" w14:textId="77777777" w:rsidR="00683A07" w:rsidRPr="00A33BF6" w:rsidRDefault="00683A07" w:rsidP="005B174D">
      <w:pPr>
        <w:numPr>
          <w:ilvl w:val="1"/>
          <w:numId w:val="42"/>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0027AB09" w14:textId="77777777" w:rsidR="00683A07" w:rsidRPr="00A33BF6" w:rsidRDefault="00683A07" w:rsidP="005B174D">
      <w:pPr>
        <w:numPr>
          <w:ilvl w:val="2"/>
          <w:numId w:val="42"/>
        </w:numPr>
        <w:spacing w:line="259" w:lineRule="auto"/>
        <w:jc w:val="both"/>
        <w:rPr>
          <w:sz w:val="22"/>
          <w:szCs w:val="22"/>
        </w:rPr>
      </w:pPr>
      <w:r w:rsidRPr="00A33BF6">
        <w:rPr>
          <w:sz w:val="22"/>
          <w:szCs w:val="22"/>
        </w:rPr>
        <w:t>uwzględnienie ich albo</w:t>
      </w:r>
    </w:p>
    <w:p w14:paraId="0CD92981" w14:textId="77777777" w:rsidR="00683A07" w:rsidRPr="00A33BF6" w:rsidRDefault="00683A07" w:rsidP="005B174D">
      <w:pPr>
        <w:numPr>
          <w:ilvl w:val="2"/>
          <w:numId w:val="42"/>
        </w:numPr>
        <w:spacing w:line="259" w:lineRule="auto"/>
        <w:jc w:val="both"/>
        <w:rPr>
          <w:sz w:val="22"/>
          <w:szCs w:val="22"/>
        </w:rPr>
      </w:pPr>
      <w:r w:rsidRPr="00A33BF6">
        <w:rPr>
          <w:sz w:val="22"/>
          <w:szCs w:val="22"/>
        </w:rPr>
        <w:t>uzasadnienie odmowy ich uwzględnienia;</w:t>
      </w:r>
    </w:p>
    <w:p w14:paraId="0219EAF1" w14:textId="77777777" w:rsidR="00683A07" w:rsidRPr="00A33BF6" w:rsidRDefault="00683A07" w:rsidP="005B174D">
      <w:pPr>
        <w:numPr>
          <w:ilvl w:val="1"/>
          <w:numId w:val="42"/>
        </w:numPr>
        <w:spacing w:line="259" w:lineRule="auto"/>
        <w:jc w:val="both"/>
        <w:rPr>
          <w:sz w:val="22"/>
          <w:szCs w:val="22"/>
        </w:rPr>
      </w:pPr>
      <w:r w:rsidRPr="00A33BF6">
        <w:rPr>
          <w:sz w:val="22"/>
          <w:szCs w:val="22"/>
        </w:rPr>
        <w:t>Termin przeprowadzenia Audytu uznaje się za ustalony</w:t>
      </w:r>
      <w:r w:rsidR="00870AE8">
        <w:rPr>
          <w:sz w:val="22"/>
          <w:szCs w:val="22"/>
        </w:rPr>
        <w:t>,</w:t>
      </w:r>
      <w:r w:rsidRPr="00A33BF6">
        <w:rPr>
          <w:sz w:val="22"/>
          <w:szCs w:val="22"/>
        </w:rPr>
        <w:t xml:space="preserve"> jeżeli:</w:t>
      </w:r>
    </w:p>
    <w:p w14:paraId="3756C1CE" w14:textId="603B0A97" w:rsidR="00683A07" w:rsidRPr="00A33BF6" w:rsidRDefault="00683A07" w:rsidP="005B174D">
      <w:pPr>
        <w:numPr>
          <w:ilvl w:val="2"/>
          <w:numId w:val="42"/>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1655BEF3" w14:textId="77777777" w:rsidR="00683A07" w:rsidRPr="00E66F78" w:rsidRDefault="00683A07" w:rsidP="005B174D">
      <w:pPr>
        <w:numPr>
          <w:ilvl w:val="2"/>
          <w:numId w:val="42"/>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728B29BF" w14:textId="77777777" w:rsidR="00683A07" w:rsidRPr="00E66F78" w:rsidRDefault="00683A07" w:rsidP="005B174D">
      <w:pPr>
        <w:numPr>
          <w:ilvl w:val="2"/>
          <w:numId w:val="42"/>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CD6A70" w14:textId="77777777" w:rsidR="00683A07" w:rsidRPr="00E66F78" w:rsidRDefault="00683A07" w:rsidP="005B174D">
      <w:pPr>
        <w:numPr>
          <w:ilvl w:val="0"/>
          <w:numId w:val="42"/>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67933CF" w14:textId="77777777" w:rsidR="00683A07" w:rsidRPr="00E66F78" w:rsidRDefault="00683A07" w:rsidP="005B174D">
      <w:pPr>
        <w:numPr>
          <w:ilvl w:val="0"/>
          <w:numId w:val="42"/>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2C58655" w14:textId="77777777" w:rsidR="00683A07" w:rsidRPr="00E66F78" w:rsidRDefault="00683A07" w:rsidP="005B174D">
      <w:pPr>
        <w:numPr>
          <w:ilvl w:val="0"/>
          <w:numId w:val="42"/>
        </w:numPr>
        <w:spacing w:line="259" w:lineRule="auto"/>
        <w:ind w:left="357" w:hanging="357"/>
        <w:jc w:val="both"/>
        <w:rPr>
          <w:sz w:val="22"/>
          <w:szCs w:val="22"/>
        </w:rPr>
      </w:pPr>
      <w:r w:rsidRPr="00E66F78">
        <w:rPr>
          <w:sz w:val="22"/>
          <w:szCs w:val="22"/>
        </w:rPr>
        <w:t>Za przeprowadzenie Audytu Wykonawcy nie przysługuje dodatkowe wynagrodzenie.</w:t>
      </w:r>
    </w:p>
    <w:p w14:paraId="7EBF4790" w14:textId="77777777" w:rsidR="00683A07" w:rsidRPr="00A33BF6" w:rsidRDefault="00683A07" w:rsidP="005B174D">
      <w:pPr>
        <w:numPr>
          <w:ilvl w:val="0"/>
          <w:numId w:val="42"/>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0B29539B" w14:textId="7D23055C" w:rsidR="00683A07" w:rsidRDefault="00683A07" w:rsidP="005B174D">
      <w:pPr>
        <w:numPr>
          <w:ilvl w:val="0"/>
          <w:numId w:val="42"/>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Umowy.</w:t>
      </w:r>
    </w:p>
    <w:p w14:paraId="79C9BF7C" w14:textId="77777777" w:rsidR="002917C0" w:rsidRDefault="002917C0" w:rsidP="002917C0">
      <w:pPr>
        <w:spacing w:line="259" w:lineRule="auto"/>
        <w:ind w:left="357"/>
        <w:jc w:val="both"/>
        <w:rPr>
          <w:sz w:val="22"/>
          <w:szCs w:val="22"/>
        </w:rPr>
      </w:pPr>
    </w:p>
    <w:p w14:paraId="4B791130" w14:textId="77777777" w:rsidR="00683A07" w:rsidRPr="000E4913" w:rsidRDefault="00683A07" w:rsidP="00683A07">
      <w:pPr>
        <w:pStyle w:val="Nagwek2"/>
      </w:pPr>
      <w:bookmarkStart w:id="166" w:name="_Toc64016209"/>
      <w:bookmarkStart w:id="167" w:name="_Toc106184593"/>
      <w:bookmarkStart w:id="168" w:name="_Toc182892483"/>
      <w:bookmarkEnd w:id="162"/>
      <w:r w:rsidRPr="000E4913">
        <w:t>§ 1</w:t>
      </w:r>
      <w:r>
        <w:t>3</w:t>
      </w:r>
      <w:r w:rsidRPr="000E4913">
        <w:t>. Kary umowne i odpowiedzialność</w:t>
      </w:r>
      <w:bookmarkEnd w:id="166"/>
      <w:bookmarkEnd w:id="167"/>
      <w:bookmarkEnd w:id="168"/>
      <w:r w:rsidRPr="000E4913">
        <w:t xml:space="preserve"> </w:t>
      </w:r>
    </w:p>
    <w:p w14:paraId="7E953AE5" w14:textId="77777777" w:rsidR="00C52385" w:rsidRPr="00C9546F" w:rsidRDefault="00C52385" w:rsidP="005B174D">
      <w:pPr>
        <w:numPr>
          <w:ilvl w:val="0"/>
          <w:numId w:val="43"/>
        </w:numPr>
        <w:spacing w:line="259" w:lineRule="auto"/>
        <w:ind w:hanging="357"/>
        <w:jc w:val="both"/>
        <w:rPr>
          <w:sz w:val="22"/>
          <w:szCs w:val="22"/>
        </w:rPr>
      </w:pPr>
      <w:r w:rsidRPr="00C9546F">
        <w:rPr>
          <w:sz w:val="22"/>
          <w:szCs w:val="22"/>
        </w:rPr>
        <w:t>Zamawiający może naliczyć Wykonawcy kary umowne:</w:t>
      </w:r>
    </w:p>
    <w:p w14:paraId="17040EB9" w14:textId="6B48C2F1" w:rsidR="00522718" w:rsidRPr="002917C0" w:rsidRDefault="00522718" w:rsidP="00522718">
      <w:pPr>
        <w:numPr>
          <w:ilvl w:val="0"/>
          <w:numId w:val="75"/>
        </w:numPr>
        <w:jc w:val="both"/>
        <w:rPr>
          <w:color w:val="000000" w:themeColor="text1"/>
          <w:sz w:val="22"/>
          <w:szCs w:val="22"/>
        </w:rPr>
      </w:pPr>
      <w:r w:rsidRPr="00522718">
        <w:rPr>
          <w:color w:val="000000" w:themeColor="text1"/>
          <w:sz w:val="22"/>
          <w:szCs w:val="22"/>
        </w:rPr>
        <w:t xml:space="preserve">w wysokości </w:t>
      </w:r>
      <w:r w:rsidRPr="00EA7DE9">
        <w:rPr>
          <w:b/>
          <w:bCs/>
          <w:color w:val="000000" w:themeColor="text1"/>
          <w:sz w:val="22"/>
          <w:szCs w:val="22"/>
        </w:rPr>
        <w:t>0,1%</w:t>
      </w:r>
      <w:r w:rsidRPr="00522718">
        <w:rPr>
          <w:color w:val="000000" w:themeColor="text1"/>
          <w:sz w:val="22"/>
          <w:szCs w:val="22"/>
        </w:rPr>
        <w:t xml:space="preserve"> umownej wartości netto towaru określonego każdorazowo w zamówieniu, nie dostarczonego</w:t>
      </w:r>
      <w:r>
        <w:rPr>
          <w:color w:val="000000" w:themeColor="text1"/>
          <w:sz w:val="22"/>
          <w:szCs w:val="22"/>
        </w:rPr>
        <w:t xml:space="preserve"> </w:t>
      </w:r>
      <w:bookmarkStart w:id="169" w:name="_Hlk216080346"/>
      <w:r w:rsidRPr="00522718">
        <w:rPr>
          <w:color w:val="000000" w:themeColor="text1"/>
          <w:sz w:val="22"/>
          <w:szCs w:val="22"/>
        </w:rPr>
        <w:t xml:space="preserve">w terminie </w:t>
      </w:r>
      <w:r w:rsidR="00242C6C">
        <w:rPr>
          <w:color w:val="000000" w:themeColor="text1"/>
          <w:sz w:val="22"/>
          <w:szCs w:val="22"/>
        </w:rPr>
        <w:t>zgodnie z harmonogramem rzeczowo-finansowym</w:t>
      </w:r>
      <w:bookmarkEnd w:id="169"/>
      <w:r w:rsidR="00EA7DE9">
        <w:rPr>
          <w:color w:val="000000" w:themeColor="text1"/>
          <w:sz w:val="22"/>
          <w:szCs w:val="22"/>
        </w:rPr>
        <w:t xml:space="preserve"> lub w terminie wynikającym z </w:t>
      </w:r>
      <w:r w:rsidR="00EA7DE9" w:rsidRPr="00EA7DE9">
        <w:rPr>
          <w:color w:val="000000" w:themeColor="text1"/>
          <w:sz w:val="22"/>
          <w:szCs w:val="22"/>
        </w:rPr>
        <w:t xml:space="preserve">§ 5 ust. </w:t>
      </w:r>
      <w:r w:rsidR="00B50F59" w:rsidRPr="00EA7DE9">
        <w:rPr>
          <w:color w:val="000000" w:themeColor="text1"/>
          <w:sz w:val="22"/>
          <w:szCs w:val="22"/>
        </w:rPr>
        <w:t>4 Umowy</w:t>
      </w:r>
      <w:r w:rsidR="00EA7DE9" w:rsidRPr="00EA7DE9">
        <w:rPr>
          <w:color w:val="000000" w:themeColor="text1"/>
          <w:sz w:val="22"/>
          <w:szCs w:val="22"/>
        </w:rPr>
        <w:t xml:space="preserve"> </w:t>
      </w:r>
      <w:r w:rsidRPr="00522718">
        <w:rPr>
          <w:color w:val="000000" w:themeColor="text1"/>
          <w:sz w:val="22"/>
          <w:szCs w:val="22"/>
        </w:rPr>
        <w:t>za każdy rozpoczęty dzień zwłoki liczony do dnia dostarczenia towaru, przy czym od 31 dnia zwłoki kara umowna</w:t>
      </w:r>
      <w:r>
        <w:rPr>
          <w:color w:val="000000" w:themeColor="text1"/>
          <w:sz w:val="22"/>
          <w:szCs w:val="22"/>
        </w:rPr>
        <w:t xml:space="preserve"> </w:t>
      </w:r>
      <w:r w:rsidRPr="00522718">
        <w:rPr>
          <w:color w:val="000000" w:themeColor="text1"/>
          <w:sz w:val="22"/>
          <w:szCs w:val="22"/>
        </w:rPr>
        <w:t xml:space="preserve">liczona będzie w wysokości </w:t>
      </w:r>
      <w:r w:rsidRPr="00EA7DE9">
        <w:rPr>
          <w:b/>
          <w:bCs/>
          <w:color w:val="000000" w:themeColor="text1"/>
          <w:sz w:val="22"/>
          <w:szCs w:val="22"/>
        </w:rPr>
        <w:t>0,5%.</w:t>
      </w:r>
      <w:r>
        <w:rPr>
          <w:color w:val="000000" w:themeColor="text1"/>
          <w:sz w:val="22"/>
          <w:szCs w:val="22"/>
        </w:rPr>
        <w:t xml:space="preserve"> </w:t>
      </w:r>
      <w:r w:rsidRPr="00522718">
        <w:rPr>
          <w:color w:val="000000" w:themeColor="text1"/>
          <w:sz w:val="22"/>
          <w:szCs w:val="22"/>
        </w:rPr>
        <w:t>W</w:t>
      </w:r>
      <w:r>
        <w:rPr>
          <w:color w:val="000000" w:themeColor="text1"/>
          <w:sz w:val="22"/>
          <w:szCs w:val="22"/>
        </w:rPr>
        <w:t> </w:t>
      </w:r>
      <w:r w:rsidRPr="00522718">
        <w:rPr>
          <w:color w:val="000000" w:themeColor="text1"/>
          <w:sz w:val="22"/>
          <w:szCs w:val="22"/>
        </w:rPr>
        <w:t>przypadku definitywnego braku realizacji zamówienia lub jego części, w sytuacji gdy nie</w:t>
      </w:r>
      <w:r>
        <w:rPr>
          <w:color w:val="000000" w:themeColor="text1"/>
          <w:sz w:val="22"/>
          <w:szCs w:val="22"/>
        </w:rPr>
        <w:t xml:space="preserve"> </w:t>
      </w:r>
      <w:r w:rsidRPr="00522718">
        <w:rPr>
          <w:color w:val="000000" w:themeColor="text1"/>
          <w:sz w:val="22"/>
          <w:szCs w:val="22"/>
        </w:rPr>
        <w:t>odstąpiono od umowy, kara umowna równa jest wartości niezrealizowanego zamówienia. Za definitywny brak realizacji</w:t>
      </w:r>
      <w:r>
        <w:rPr>
          <w:color w:val="000000" w:themeColor="text1"/>
          <w:sz w:val="22"/>
          <w:szCs w:val="22"/>
        </w:rPr>
        <w:t xml:space="preserve"> </w:t>
      </w:r>
      <w:r w:rsidRPr="00522718">
        <w:rPr>
          <w:color w:val="000000" w:themeColor="text1"/>
          <w:sz w:val="22"/>
          <w:szCs w:val="22"/>
        </w:rPr>
        <w:t xml:space="preserve">zamówienia lub jego części uznaje </w:t>
      </w:r>
      <w:r w:rsidRPr="002917C0">
        <w:rPr>
          <w:color w:val="000000" w:themeColor="text1"/>
          <w:sz w:val="22"/>
          <w:szCs w:val="22"/>
        </w:rPr>
        <w:t>się w szczególności oświadczenie Wykonawcy o odstąpieniu od realizacji zamówienia lub jego części oraz sytuację, w której kwota kary umownej z tytułu zwłoki w realizacji zamówienia lub jego części osiągnie wartość niezrealizowanego zamówienia lub jego części,</w:t>
      </w:r>
    </w:p>
    <w:p w14:paraId="0D05A3F5" w14:textId="6E4FCFEE" w:rsidR="00C52385" w:rsidRPr="002917C0" w:rsidRDefault="003F5852" w:rsidP="00EA7DE9">
      <w:pPr>
        <w:pStyle w:val="Akapitzlist"/>
        <w:numPr>
          <w:ilvl w:val="0"/>
          <w:numId w:val="75"/>
        </w:numPr>
        <w:jc w:val="both"/>
        <w:rPr>
          <w:sz w:val="22"/>
          <w:szCs w:val="22"/>
        </w:rPr>
      </w:pPr>
      <w:r>
        <w:rPr>
          <w:sz w:val="22"/>
          <w:szCs w:val="22"/>
        </w:rPr>
        <w:t>w</w:t>
      </w:r>
      <w:r w:rsidR="00C52385" w:rsidRPr="002917C0">
        <w:rPr>
          <w:sz w:val="22"/>
          <w:szCs w:val="22"/>
        </w:rPr>
        <w:t xml:space="preserve"> wysokości </w:t>
      </w:r>
      <w:r w:rsidR="00C52385" w:rsidRPr="002917C0">
        <w:rPr>
          <w:b/>
          <w:sz w:val="22"/>
          <w:szCs w:val="22"/>
        </w:rPr>
        <w:t>0,01%</w:t>
      </w:r>
      <w:r w:rsidR="00C52385" w:rsidRPr="002917C0">
        <w:rPr>
          <w:sz w:val="22"/>
          <w:szCs w:val="22"/>
        </w:rPr>
        <w:t xml:space="preserve"> wartości netto Umowy</w:t>
      </w:r>
      <w:r w:rsidR="0086214A" w:rsidRPr="002917C0">
        <w:rPr>
          <w:sz w:val="22"/>
          <w:szCs w:val="22"/>
        </w:rPr>
        <w:t xml:space="preserve">, </w:t>
      </w:r>
      <w:r w:rsidR="00C52385" w:rsidRPr="002917C0">
        <w:rPr>
          <w:sz w:val="22"/>
          <w:szCs w:val="22"/>
        </w:rPr>
        <w:t>za zgłoszenie się serwisu gwarancyjnego</w:t>
      </w:r>
      <w:r w:rsidR="0086214A" w:rsidRPr="002917C0">
        <w:rPr>
          <w:sz w:val="22"/>
          <w:szCs w:val="22"/>
        </w:rPr>
        <w:t xml:space="preserve"> (przyjazd ekipy serwisowej)</w:t>
      </w:r>
      <w:r w:rsidR="00C52385" w:rsidRPr="002917C0">
        <w:rPr>
          <w:sz w:val="22"/>
          <w:szCs w:val="22"/>
        </w:rPr>
        <w:t xml:space="preserve"> w </w:t>
      </w:r>
      <w:r w:rsidR="0086214A" w:rsidRPr="002917C0">
        <w:rPr>
          <w:sz w:val="22"/>
          <w:szCs w:val="22"/>
        </w:rPr>
        <w:t xml:space="preserve">danej kopalni </w:t>
      </w:r>
      <w:r w:rsidR="00C52385" w:rsidRPr="002917C0">
        <w:rPr>
          <w:sz w:val="22"/>
          <w:szCs w:val="22"/>
        </w:rPr>
        <w:t xml:space="preserve">Zamawiającego celem dokonania naprawy w czasie dłuższym niż </w:t>
      </w:r>
      <w:r w:rsidR="005162CA" w:rsidRPr="002917C0">
        <w:rPr>
          <w:sz w:val="22"/>
          <w:szCs w:val="22"/>
        </w:rPr>
        <w:t>8</w:t>
      </w:r>
      <w:r w:rsidR="00C52385" w:rsidRPr="002917C0">
        <w:rPr>
          <w:sz w:val="22"/>
          <w:szCs w:val="22"/>
        </w:rPr>
        <w:t xml:space="preserve"> godzin </w:t>
      </w:r>
      <w:r w:rsidR="0086214A" w:rsidRPr="002917C0">
        <w:rPr>
          <w:sz w:val="22"/>
          <w:szCs w:val="22"/>
        </w:rPr>
        <w:t>od   momentu   telefonicznego   zgłoszenia   awarii</w:t>
      </w:r>
      <w:r w:rsidR="00C52385" w:rsidRPr="002917C0">
        <w:rPr>
          <w:sz w:val="22"/>
          <w:szCs w:val="22"/>
        </w:rPr>
        <w:t>, za każdą godzinę zwłoki,</w:t>
      </w:r>
    </w:p>
    <w:p w14:paraId="2C6FAD78" w14:textId="34293CF7" w:rsidR="00C52385" w:rsidRPr="002917C0" w:rsidRDefault="00D15A43" w:rsidP="00A9745C">
      <w:pPr>
        <w:numPr>
          <w:ilvl w:val="0"/>
          <w:numId w:val="75"/>
        </w:numPr>
        <w:jc w:val="both"/>
        <w:rPr>
          <w:color w:val="000000" w:themeColor="text1"/>
          <w:sz w:val="22"/>
          <w:szCs w:val="22"/>
        </w:rPr>
      </w:pPr>
      <w:r w:rsidRPr="002917C0">
        <w:rPr>
          <w:color w:val="000000" w:themeColor="text1"/>
          <w:sz w:val="22"/>
          <w:szCs w:val="22"/>
        </w:rPr>
        <w:lastRenderedPageBreak/>
        <w:t>w</w:t>
      </w:r>
      <w:r w:rsidR="00C52385" w:rsidRPr="002917C0">
        <w:rPr>
          <w:color w:val="000000" w:themeColor="text1"/>
          <w:sz w:val="22"/>
          <w:szCs w:val="22"/>
        </w:rPr>
        <w:t xml:space="preserve"> wysokości </w:t>
      </w:r>
      <w:r w:rsidR="00C52385" w:rsidRPr="002917C0">
        <w:rPr>
          <w:b/>
          <w:bCs/>
          <w:color w:val="000000" w:themeColor="text1"/>
          <w:sz w:val="22"/>
          <w:szCs w:val="22"/>
        </w:rPr>
        <w:t>0,</w:t>
      </w:r>
      <w:r w:rsidR="001B6CC8" w:rsidRPr="002917C0">
        <w:rPr>
          <w:b/>
          <w:bCs/>
          <w:color w:val="000000" w:themeColor="text1"/>
          <w:sz w:val="22"/>
          <w:szCs w:val="22"/>
        </w:rPr>
        <w:t>02</w:t>
      </w:r>
      <w:r w:rsidR="00C52385" w:rsidRPr="002917C0">
        <w:rPr>
          <w:b/>
          <w:bCs/>
          <w:color w:val="000000" w:themeColor="text1"/>
          <w:sz w:val="22"/>
          <w:szCs w:val="22"/>
        </w:rPr>
        <w:t xml:space="preserve"> %</w:t>
      </w:r>
      <w:r w:rsidR="00C52385" w:rsidRPr="002917C0">
        <w:rPr>
          <w:color w:val="000000" w:themeColor="text1"/>
          <w:sz w:val="22"/>
          <w:szCs w:val="22"/>
        </w:rPr>
        <w:t xml:space="preserve"> wartości netto </w:t>
      </w:r>
      <w:r w:rsidR="00877B0B" w:rsidRPr="002917C0">
        <w:rPr>
          <w:color w:val="000000" w:themeColor="text1"/>
          <w:sz w:val="22"/>
          <w:szCs w:val="22"/>
        </w:rPr>
        <w:t>przedmiotu umowy</w:t>
      </w:r>
      <w:r w:rsidR="00D33D3B" w:rsidRPr="002917C0">
        <w:rPr>
          <w:color w:val="000000" w:themeColor="text1"/>
          <w:sz w:val="22"/>
          <w:szCs w:val="22"/>
        </w:rPr>
        <w:t>, który uległ awarii tj.:</w:t>
      </w:r>
      <w:r w:rsidRPr="002917C0">
        <w:rPr>
          <w:color w:val="000000" w:themeColor="text1"/>
          <w:sz w:val="22"/>
          <w:szCs w:val="22"/>
        </w:rPr>
        <w:t xml:space="preserve"> </w:t>
      </w:r>
      <w:r w:rsidR="00C52385" w:rsidRPr="002917C0">
        <w:rPr>
          <w:color w:val="000000" w:themeColor="text1"/>
          <w:sz w:val="22"/>
          <w:szCs w:val="22"/>
        </w:rPr>
        <w:t>za każdą godzinę awarii, usuwanej w ramach zobowiązań gwarancyjnych, po przekroczeniu w danym miesiącu 36 godzin łącznego czasu postojów będących wynikiem tego rodzaju awarii,</w:t>
      </w:r>
    </w:p>
    <w:p w14:paraId="535EA8AA" w14:textId="77777777" w:rsidR="00C52385" w:rsidRPr="002917C0" w:rsidRDefault="00D15A43" w:rsidP="00A9745C">
      <w:pPr>
        <w:numPr>
          <w:ilvl w:val="0"/>
          <w:numId w:val="75"/>
        </w:numPr>
        <w:jc w:val="both"/>
        <w:rPr>
          <w:color w:val="000000" w:themeColor="text1"/>
          <w:sz w:val="22"/>
          <w:szCs w:val="22"/>
        </w:rPr>
      </w:pPr>
      <w:r w:rsidRPr="002917C0">
        <w:rPr>
          <w:color w:val="000000" w:themeColor="text1"/>
          <w:sz w:val="22"/>
          <w:szCs w:val="22"/>
        </w:rPr>
        <w:t>w</w:t>
      </w:r>
      <w:r w:rsidR="00C52385" w:rsidRPr="002917C0">
        <w:rPr>
          <w:color w:val="000000" w:themeColor="text1"/>
          <w:sz w:val="22"/>
          <w:szCs w:val="22"/>
        </w:rPr>
        <w:t xml:space="preserve"> wysokości </w:t>
      </w:r>
      <w:r w:rsidR="00C52385" w:rsidRPr="002917C0">
        <w:rPr>
          <w:b/>
          <w:color w:val="000000" w:themeColor="text1"/>
          <w:sz w:val="22"/>
          <w:szCs w:val="22"/>
        </w:rPr>
        <w:t>0,2%</w:t>
      </w:r>
      <w:r w:rsidR="00C52385" w:rsidRPr="002917C0">
        <w:rPr>
          <w:color w:val="000000" w:themeColor="text1"/>
          <w:sz w:val="22"/>
          <w:szCs w:val="22"/>
        </w:rPr>
        <w:t xml:space="preserve"> wartości netto </w:t>
      </w:r>
      <w:r w:rsidRPr="002917C0">
        <w:rPr>
          <w:color w:val="000000" w:themeColor="text1"/>
          <w:sz w:val="22"/>
          <w:szCs w:val="22"/>
        </w:rPr>
        <w:t>Umowy,</w:t>
      </w:r>
      <w:r w:rsidR="0086214A" w:rsidRPr="002917C0">
        <w:rPr>
          <w:color w:val="000000" w:themeColor="text1"/>
          <w:sz w:val="22"/>
          <w:szCs w:val="22"/>
        </w:rPr>
        <w:t xml:space="preserve"> </w:t>
      </w:r>
      <w:r w:rsidR="00C52385" w:rsidRPr="002917C0">
        <w:rPr>
          <w:color w:val="000000" w:themeColor="text1"/>
          <w:sz w:val="22"/>
          <w:szCs w:val="22"/>
        </w:rPr>
        <w:t>za nie usunięcie zgłoszone</w:t>
      </w:r>
      <w:r w:rsidR="00C379CA" w:rsidRPr="002917C0">
        <w:rPr>
          <w:color w:val="000000" w:themeColor="text1"/>
          <w:sz w:val="22"/>
          <w:szCs w:val="22"/>
        </w:rPr>
        <w:t xml:space="preserve">j awarii w czasie do 24 godzin </w:t>
      </w:r>
      <w:r w:rsidR="00C52385" w:rsidRPr="002917C0">
        <w:rPr>
          <w:color w:val="000000" w:themeColor="text1"/>
          <w:sz w:val="22"/>
          <w:szCs w:val="22"/>
        </w:rPr>
        <w:t xml:space="preserve">od przystąpienia ekipy serwisowej do naprawy Wykonawcy, za każdą rozpoczętą dobę zwłoki. </w:t>
      </w:r>
    </w:p>
    <w:p w14:paraId="56969B72" w14:textId="77777777" w:rsidR="004864C4" w:rsidRPr="00A33BF6" w:rsidRDefault="00D15A43" w:rsidP="00A9745C">
      <w:pPr>
        <w:numPr>
          <w:ilvl w:val="0"/>
          <w:numId w:val="75"/>
        </w:numPr>
        <w:jc w:val="both"/>
        <w:rPr>
          <w:i/>
          <w:iCs/>
          <w:sz w:val="22"/>
          <w:szCs w:val="22"/>
        </w:rPr>
      </w:pPr>
      <w:r>
        <w:rPr>
          <w:sz w:val="22"/>
          <w:szCs w:val="22"/>
        </w:rPr>
        <w:t>w</w:t>
      </w:r>
      <w:r w:rsidR="004864C4" w:rsidRPr="00615048">
        <w:rPr>
          <w:sz w:val="22"/>
          <w:szCs w:val="22"/>
        </w:rPr>
        <w:t xml:space="preserve"> przypadku </w:t>
      </w:r>
      <w:r w:rsidR="004864C4" w:rsidRPr="00A33BF6">
        <w:rPr>
          <w:sz w:val="22"/>
          <w:szCs w:val="22"/>
        </w:rPr>
        <w:t>stwierdzenia, że prace są wykonywane na terenie Zamawiającego przez pracowników Wykonawcy nie posługujących się językiem polskim w mowie i piśmie w stopniu warunkującym porozumiewanie się</w:t>
      </w:r>
      <w:r w:rsidR="0025021B">
        <w:rPr>
          <w:sz w:val="22"/>
          <w:szCs w:val="22"/>
        </w:rPr>
        <w:t>,</w:t>
      </w:r>
      <w:r w:rsidR="004864C4" w:rsidRPr="00A33BF6">
        <w:rPr>
          <w:sz w:val="22"/>
          <w:szCs w:val="22"/>
        </w:rPr>
        <w:t xml:space="preserve"> w wysokości 200,00 zł za każdy stwierdzony przypadek, (każdego pracownika), kara może zostać nałożona wielokrotnie w odniesieniu do tego samego pracownika, jeżeli będzie on wykonywał pracę na terenie Zamawiającego w kolejnych dniach,</w:t>
      </w:r>
    </w:p>
    <w:p w14:paraId="37CE98E8" w14:textId="77777777" w:rsidR="004864C4" w:rsidRPr="00A33BF6" w:rsidRDefault="004864C4" w:rsidP="00A9745C">
      <w:pPr>
        <w:numPr>
          <w:ilvl w:val="0"/>
          <w:numId w:val="75"/>
        </w:numPr>
        <w:jc w:val="both"/>
        <w:rPr>
          <w:sz w:val="22"/>
          <w:szCs w:val="22"/>
        </w:rPr>
      </w:pPr>
      <w:r w:rsidRPr="00E66F78">
        <w:rPr>
          <w:sz w:val="22"/>
          <w:szCs w:val="22"/>
        </w:rPr>
        <w:t xml:space="preserve">za naruszenie przez Wykonawcę obowiązku zachowania poufności w wysokości 5% </w:t>
      </w:r>
      <w:r>
        <w:rPr>
          <w:sz w:val="22"/>
          <w:szCs w:val="22"/>
        </w:rPr>
        <w:t>w</w:t>
      </w:r>
      <w:r w:rsidRPr="00E66F78">
        <w:rPr>
          <w:sz w:val="22"/>
          <w:szCs w:val="22"/>
        </w:rPr>
        <w:t xml:space="preserve">artości </w:t>
      </w:r>
      <w:r w:rsidRPr="00A33BF6">
        <w:rPr>
          <w:sz w:val="22"/>
          <w:szCs w:val="22"/>
        </w:rPr>
        <w:t>Umowy netto, za każdy stwierdzony przypadek,</w:t>
      </w:r>
    </w:p>
    <w:p w14:paraId="0BCCD620" w14:textId="77777777" w:rsidR="004864C4" w:rsidRPr="00A33BF6" w:rsidRDefault="004864C4" w:rsidP="00A9745C">
      <w:pPr>
        <w:numPr>
          <w:ilvl w:val="0"/>
          <w:numId w:val="75"/>
        </w:numPr>
        <w:jc w:val="both"/>
        <w:rPr>
          <w:sz w:val="22"/>
          <w:szCs w:val="22"/>
        </w:rPr>
      </w:pPr>
      <w:r w:rsidRPr="00A33BF6">
        <w:rPr>
          <w:sz w:val="22"/>
          <w:szCs w:val="22"/>
        </w:rPr>
        <w:t xml:space="preserve">w przypadku stawienia się do pracy </w:t>
      </w:r>
      <w:r w:rsidR="0025021B">
        <w:rPr>
          <w:sz w:val="22"/>
          <w:szCs w:val="22"/>
        </w:rPr>
        <w:t xml:space="preserve">na terenie Zamawiającego </w:t>
      </w:r>
      <w:r w:rsidRPr="00A33BF6">
        <w:rPr>
          <w:sz w:val="22"/>
          <w:szCs w:val="22"/>
        </w:rPr>
        <w:t>lub wykonywan</w:t>
      </w:r>
      <w:r w:rsidR="0025021B">
        <w:rPr>
          <w:sz w:val="22"/>
          <w:szCs w:val="22"/>
        </w:rPr>
        <w:t>i</w:t>
      </w:r>
      <w:r w:rsidRPr="00A33BF6">
        <w:rPr>
          <w:sz w:val="22"/>
          <w:szCs w:val="22"/>
        </w:rPr>
        <w:t xml:space="preserve">a pracy </w:t>
      </w:r>
      <w:r w:rsidR="0025021B">
        <w:rPr>
          <w:sz w:val="22"/>
          <w:szCs w:val="22"/>
        </w:rPr>
        <w:t xml:space="preserve">na terenie Zamawiającego, </w:t>
      </w:r>
      <w:r w:rsidRPr="00A33BF6">
        <w:rPr>
          <w:sz w:val="22"/>
          <w:szCs w:val="22"/>
        </w:rPr>
        <w:t>przez pracowników Wykonawcy:</w:t>
      </w:r>
    </w:p>
    <w:p w14:paraId="4C3F34EF" w14:textId="77777777" w:rsidR="004864C4" w:rsidRPr="00A33BF6" w:rsidRDefault="004864C4" w:rsidP="004864C4">
      <w:pPr>
        <w:numPr>
          <w:ilvl w:val="2"/>
          <w:numId w:val="43"/>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w:t>
      </w:r>
      <w:r w:rsidRPr="00877B0B">
        <w:rPr>
          <w:sz w:val="22"/>
          <w:szCs w:val="22"/>
          <w:vertAlign w:val="superscript"/>
        </w:rPr>
        <w:t>3</w:t>
      </w:r>
      <w:r w:rsidRPr="00A33BF6">
        <w:rPr>
          <w:sz w:val="22"/>
          <w:szCs w:val="22"/>
        </w:rPr>
        <w:t>)</w:t>
      </w:r>
    </w:p>
    <w:p w14:paraId="2FDE8E37" w14:textId="55FF25F1" w:rsidR="004864C4" w:rsidRPr="00A33BF6" w:rsidRDefault="004864C4" w:rsidP="004864C4">
      <w:pPr>
        <w:numPr>
          <w:ilvl w:val="2"/>
          <w:numId w:val="43"/>
        </w:numPr>
        <w:spacing w:line="259" w:lineRule="auto"/>
        <w:jc w:val="both"/>
        <w:rPr>
          <w:sz w:val="22"/>
          <w:szCs w:val="22"/>
        </w:rPr>
      </w:pPr>
      <w:r w:rsidRPr="00A33BF6">
        <w:rPr>
          <w:sz w:val="22"/>
          <w:szCs w:val="22"/>
        </w:rPr>
        <w:t xml:space="preserve">w stanie </w:t>
      </w:r>
      <w:r w:rsidR="00BA20CA" w:rsidRPr="00A33BF6">
        <w:rPr>
          <w:sz w:val="22"/>
          <w:szCs w:val="22"/>
        </w:rPr>
        <w:t>nietrzeźwości</w:t>
      </w:r>
      <w:r w:rsidRPr="00A33BF6">
        <w:rPr>
          <w:sz w:val="22"/>
          <w:szCs w:val="22"/>
        </w:rPr>
        <w:t xml:space="preserve"> (stan nietrzeźwości zachodzi, gdy zawartość alkoholu </w:t>
      </w:r>
      <w:r w:rsidR="00BA20CA">
        <w:rPr>
          <w:sz w:val="22"/>
          <w:szCs w:val="22"/>
        </w:rPr>
        <w:br/>
      </w:r>
      <w:r w:rsidRPr="00A33BF6">
        <w:rPr>
          <w:sz w:val="22"/>
          <w:szCs w:val="22"/>
        </w:rPr>
        <w:t>w organizmie wynosi lub prowadzi do stężenia we krwi powyżej 0,5‰ alkoholu albo obecności w wydychanym powietrzu powyżej 0,25 mg alkoholu w 1 dm</w:t>
      </w:r>
      <w:r w:rsidRPr="00877B0B">
        <w:rPr>
          <w:sz w:val="22"/>
          <w:szCs w:val="22"/>
          <w:vertAlign w:val="superscript"/>
        </w:rPr>
        <w:t>3</w:t>
      </w:r>
      <w:r w:rsidRPr="00A33BF6">
        <w:rPr>
          <w:sz w:val="22"/>
          <w:szCs w:val="22"/>
        </w:rPr>
        <w:t>)</w:t>
      </w:r>
    </w:p>
    <w:p w14:paraId="0802A236" w14:textId="77777777" w:rsidR="004864C4" w:rsidRPr="00A33BF6" w:rsidRDefault="004864C4" w:rsidP="004864C4">
      <w:pPr>
        <w:numPr>
          <w:ilvl w:val="2"/>
          <w:numId w:val="43"/>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8159701" w14:textId="77777777" w:rsidR="004864C4" w:rsidRPr="00A33BF6" w:rsidRDefault="004864C4" w:rsidP="004864C4">
      <w:pPr>
        <w:numPr>
          <w:ilvl w:val="2"/>
          <w:numId w:val="43"/>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1F4EF3B5" w14:textId="77777777" w:rsidR="004864C4" w:rsidRPr="00A33BF6" w:rsidRDefault="004864C4" w:rsidP="004864C4">
      <w:pPr>
        <w:numPr>
          <w:ilvl w:val="2"/>
          <w:numId w:val="43"/>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32E82146" w14:textId="77777777" w:rsidR="004864C4" w:rsidRPr="00A33BF6" w:rsidRDefault="004864C4" w:rsidP="004864C4">
      <w:pPr>
        <w:spacing w:line="259" w:lineRule="auto"/>
        <w:ind w:left="709"/>
        <w:jc w:val="both"/>
        <w:rPr>
          <w:sz w:val="22"/>
          <w:szCs w:val="22"/>
        </w:rPr>
      </w:pPr>
      <w:r w:rsidRPr="00A33BF6">
        <w:rPr>
          <w:sz w:val="22"/>
          <w:szCs w:val="22"/>
        </w:rPr>
        <w:t>w wysokości 1 000,00 zł za każdy stwierdzony przypadek;</w:t>
      </w:r>
    </w:p>
    <w:p w14:paraId="0E514EF4" w14:textId="4E131AB0" w:rsidR="004864C4" w:rsidRPr="00A33BF6" w:rsidRDefault="004864C4" w:rsidP="00A9745C">
      <w:pPr>
        <w:numPr>
          <w:ilvl w:val="0"/>
          <w:numId w:val="75"/>
        </w:numPr>
        <w:jc w:val="both"/>
        <w:rPr>
          <w:sz w:val="22"/>
          <w:szCs w:val="22"/>
        </w:rPr>
      </w:pPr>
      <w:r w:rsidRPr="00A33BF6">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Wykonawca zobowiązany jest także do pokrycia kosztów przywrócenia mienia do stanu poprzedniego.</w:t>
      </w:r>
    </w:p>
    <w:p w14:paraId="604E95EB" w14:textId="616B8877" w:rsidR="004864C4" w:rsidRPr="00A33BF6" w:rsidRDefault="005B2548" w:rsidP="00A9745C">
      <w:pPr>
        <w:numPr>
          <w:ilvl w:val="0"/>
          <w:numId w:val="75"/>
        </w:numPr>
        <w:jc w:val="both"/>
        <w:rPr>
          <w:sz w:val="22"/>
          <w:szCs w:val="22"/>
        </w:rPr>
      </w:pPr>
      <w:bookmarkStart w:id="170" w:name="_Hlk144479888"/>
      <w:r>
        <w:rPr>
          <w:sz w:val="22"/>
          <w:szCs w:val="22"/>
        </w:rPr>
        <w:t xml:space="preserve">W przypadku niewykonania przedmiotu Umowy </w:t>
      </w:r>
      <w:r w:rsidR="004864C4" w:rsidRPr="005C45CB">
        <w:rPr>
          <w:sz w:val="22"/>
          <w:szCs w:val="22"/>
        </w:rPr>
        <w:t xml:space="preserve">w całości lub części w umówionym terminie, Zamawiający uprawniony jest do zlecenia wykonania przedmiotu Umowy w całości lub części innemu </w:t>
      </w:r>
      <w:r w:rsidR="00D15A43" w:rsidRPr="005C45CB">
        <w:rPr>
          <w:sz w:val="22"/>
          <w:szCs w:val="22"/>
        </w:rPr>
        <w:t>W</w:t>
      </w:r>
      <w:r w:rsidR="004864C4" w:rsidRPr="005C45CB">
        <w:rPr>
          <w:sz w:val="22"/>
          <w:szCs w:val="22"/>
        </w:rPr>
        <w:t xml:space="preserve">ykonawcy, bez konieczności uzyskiwania zgody Sądu o której mowa </w:t>
      </w:r>
      <w:r w:rsidR="004864C4" w:rsidRPr="00A33BF6">
        <w:rPr>
          <w:sz w:val="22"/>
          <w:szCs w:val="22"/>
        </w:rPr>
        <w:t>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0"/>
    </w:p>
    <w:p w14:paraId="41DA49D0" w14:textId="77777777" w:rsidR="004864C4" w:rsidRPr="00A33BF6" w:rsidRDefault="004864C4" w:rsidP="00A9745C">
      <w:pPr>
        <w:numPr>
          <w:ilvl w:val="0"/>
          <w:numId w:val="75"/>
        </w:numPr>
        <w:jc w:val="both"/>
        <w:rPr>
          <w:sz w:val="22"/>
          <w:szCs w:val="22"/>
        </w:rPr>
      </w:pPr>
      <w:r w:rsidRPr="00A33BF6">
        <w:rPr>
          <w:sz w:val="22"/>
          <w:szCs w:val="22"/>
        </w:rPr>
        <w:t xml:space="preserve">Zamawiający może naliczyć kary umowne w przypadku wystąpienia utrudnień w rozpoczęciu lub przeprowadzeniu lub zakończeniu Audytu, o którym mowa w </w:t>
      </w:r>
      <w:r w:rsidRPr="00FC7F44">
        <w:rPr>
          <w:sz w:val="22"/>
          <w:szCs w:val="22"/>
        </w:rPr>
        <w:t>§ 12</w:t>
      </w:r>
      <w:r w:rsidRPr="00A33BF6">
        <w:rPr>
          <w:sz w:val="22"/>
          <w:szCs w:val="22"/>
        </w:rPr>
        <w:t>, z przyczyn leżących po stronie Wykonawcy:</w:t>
      </w:r>
    </w:p>
    <w:p w14:paraId="6E4E8A8D" w14:textId="163D380C" w:rsidR="004864C4" w:rsidRPr="00A33BF6" w:rsidRDefault="004864C4" w:rsidP="00A9745C">
      <w:pPr>
        <w:numPr>
          <w:ilvl w:val="1"/>
          <w:numId w:val="87"/>
        </w:numPr>
        <w:spacing w:line="259" w:lineRule="auto"/>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562622D5" w14:textId="77777777" w:rsidR="004864C4" w:rsidRPr="00A33BF6" w:rsidRDefault="00D15A43" w:rsidP="00A9745C">
      <w:pPr>
        <w:numPr>
          <w:ilvl w:val="1"/>
          <w:numId w:val="87"/>
        </w:numPr>
        <w:spacing w:line="259" w:lineRule="auto"/>
        <w:jc w:val="both"/>
        <w:rPr>
          <w:sz w:val="22"/>
          <w:szCs w:val="22"/>
        </w:rPr>
      </w:pPr>
      <w:r>
        <w:rPr>
          <w:sz w:val="22"/>
          <w:szCs w:val="22"/>
        </w:rPr>
        <w:t>w</w:t>
      </w:r>
      <w:r w:rsidR="004864C4" w:rsidRPr="00A33BF6">
        <w:rPr>
          <w:sz w:val="22"/>
          <w:szCs w:val="22"/>
        </w:rPr>
        <w:t xml:space="preserve">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10131688" w14:textId="77777777" w:rsidR="004864C4" w:rsidRPr="00B17FCC" w:rsidRDefault="004864C4" w:rsidP="00A9745C">
      <w:pPr>
        <w:numPr>
          <w:ilvl w:val="0"/>
          <w:numId w:val="75"/>
        </w:numPr>
        <w:jc w:val="both"/>
        <w:rPr>
          <w:sz w:val="22"/>
          <w:szCs w:val="22"/>
        </w:rPr>
      </w:pPr>
      <w:r w:rsidRPr="00B17FCC">
        <w:rPr>
          <w:sz w:val="22"/>
          <w:szCs w:val="22"/>
        </w:rPr>
        <w:t xml:space="preserve">W przypadku: </w:t>
      </w:r>
    </w:p>
    <w:p w14:paraId="47540804" w14:textId="77777777" w:rsidR="004864C4" w:rsidRPr="005C45CB" w:rsidRDefault="004864C4" w:rsidP="00A9745C">
      <w:pPr>
        <w:numPr>
          <w:ilvl w:val="1"/>
          <w:numId w:val="88"/>
        </w:numPr>
        <w:spacing w:line="259" w:lineRule="auto"/>
        <w:jc w:val="both"/>
        <w:rPr>
          <w:sz w:val="22"/>
          <w:szCs w:val="22"/>
        </w:rPr>
      </w:pPr>
      <w:r w:rsidRPr="00B17FCC">
        <w:rPr>
          <w:sz w:val="22"/>
          <w:szCs w:val="22"/>
        </w:rPr>
        <w:lastRenderedPageBreak/>
        <w:t xml:space="preserve">odstąpienia od Umowy w całości lub wypowiedzenia Umowy w całości przez </w:t>
      </w:r>
      <w:r w:rsidRPr="005C45CB">
        <w:rPr>
          <w:sz w:val="22"/>
          <w:szCs w:val="22"/>
        </w:rPr>
        <w:t>którąkolwiek ze Stron z przyczyn leżących po stronie Wykonawcy, Zamawiającemu przysługuje kara umowna w wysokości 20% wartości netto Umowy;</w:t>
      </w:r>
    </w:p>
    <w:p w14:paraId="7DC46C86" w14:textId="4AE53D28" w:rsidR="004864C4" w:rsidRPr="005C45CB" w:rsidRDefault="00BA4151" w:rsidP="004864C4">
      <w:pPr>
        <w:pStyle w:val="Akapitzlist"/>
        <w:spacing w:line="259" w:lineRule="auto"/>
        <w:ind w:left="360" w:firstLine="348"/>
        <w:jc w:val="both"/>
        <w:rPr>
          <w:b/>
          <w:bCs/>
          <w:sz w:val="22"/>
          <w:szCs w:val="22"/>
        </w:rPr>
      </w:pPr>
      <w:r>
        <w:rPr>
          <w:b/>
          <w:bCs/>
          <w:sz w:val="22"/>
          <w:szCs w:val="22"/>
        </w:rPr>
        <w:t>lub</w:t>
      </w:r>
    </w:p>
    <w:p w14:paraId="7384402C" w14:textId="77777777" w:rsidR="004864C4" w:rsidRPr="005C45CB" w:rsidRDefault="004864C4" w:rsidP="00D15A43">
      <w:pPr>
        <w:numPr>
          <w:ilvl w:val="1"/>
          <w:numId w:val="43"/>
        </w:numPr>
        <w:spacing w:line="259" w:lineRule="auto"/>
        <w:jc w:val="both"/>
        <w:rPr>
          <w:strike/>
          <w:sz w:val="22"/>
          <w:szCs w:val="22"/>
        </w:rPr>
      </w:pPr>
      <w:r w:rsidRPr="005C45CB">
        <w:rPr>
          <w:sz w:val="22"/>
          <w:szCs w:val="22"/>
        </w:rPr>
        <w:t xml:space="preserve">odstąpienia od Umowy w części lub wypowiedzenia Umowy w części przez którąkolwiek ze Stron </w:t>
      </w:r>
      <w:bookmarkStart w:id="171" w:name="_Hlk144467500"/>
      <w:r w:rsidRPr="005C45CB">
        <w:rPr>
          <w:sz w:val="22"/>
          <w:szCs w:val="22"/>
        </w:rPr>
        <w:t>z przyczyn leżących po stronie Wykonawcy, Zamawiającemu przysługuje kara umowna w wysokości 20% wartości netto niezrealizowanej części Umowy.</w:t>
      </w:r>
    </w:p>
    <w:bookmarkEnd w:id="171"/>
    <w:p w14:paraId="339EBC9D" w14:textId="77777777" w:rsidR="004864C4" w:rsidRPr="005C45CB" w:rsidRDefault="004864C4" w:rsidP="00A9745C">
      <w:pPr>
        <w:numPr>
          <w:ilvl w:val="0"/>
          <w:numId w:val="75"/>
        </w:numPr>
        <w:jc w:val="both"/>
        <w:rPr>
          <w:sz w:val="22"/>
          <w:szCs w:val="22"/>
        </w:rPr>
      </w:pPr>
      <w:r w:rsidRPr="005C45CB">
        <w:rPr>
          <w:sz w:val="22"/>
          <w:szCs w:val="22"/>
        </w:rPr>
        <w:t xml:space="preserve">Wykonawca może naliczyć Zamawiającemu karę umowną: </w:t>
      </w:r>
    </w:p>
    <w:p w14:paraId="6BB6AAC6" w14:textId="77777777" w:rsidR="004864C4" w:rsidRPr="005C45CB" w:rsidRDefault="004864C4" w:rsidP="00A9745C">
      <w:pPr>
        <w:numPr>
          <w:ilvl w:val="1"/>
          <w:numId w:val="89"/>
        </w:numPr>
        <w:spacing w:line="259" w:lineRule="auto"/>
        <w:jc w:val="both"/>
        <w:rPr>
          <w:sz w:val="22"/>
          <w:szCs w:val="22"/>
        </w:rPr>
      </w:pPr>
      <w:bookmarkStart w:id="172" w:name="_Hlk148947447"/>
      <w:r w:rsidRPr="005C45CB">
        <w:rPr>
          <w:sz w:val="22"/>
          <w:szCs w:val="22"/>
        </w:rPr>
        <w:t>za odstąpienie od Umowy w całości przez którąkolwiek ze Stron z winy Zamawiającego - w wysokości 20% wartości netto Umowy, o której mowa w § 3 ust. 1</w:t>
      </w:r>
      <w:r w:rsidR="00B17FCC" w:rsidRPr="005C45CB">
        <w:rPr>
          <w:sz w:val="22"/>
          <w:szCs w:val="22"/>
        </w:rPr>
        <w:t xml:space="preserve"> umowy</w:t>
      </w:r>
      <w:r w:rsidRPr="005C45CB">
        <w:rPr>
          <w:sz w:val="22"/>
          <w:szCs w:val="22"/>
        </w:rPr>
        <w:t>.</w:t>
      </w:r>
    </w:p>
    <w:p w14:paraId="59C262AB" w14:textId="35E8F740" w:rsidR="004864C4" w:rsidRPr="005C45CB" w:rsidRDefault="00BA4151" w:rsidP="004864C4">
      <w:pPr>
        <w:pStyle w:val="Akapitzlist"/>
        <w:spacing w:line="259" w:lineRule="auto"/>
        <w:ind w:left="360" w:firstLine="348"/>
        <w:jc w:val="both"/>
        <w:rPr>
          <w:b/>
          <w:bCs/>
          <w:sz w:val="22"/>
          <w:szCs w:val="22"/>
        </w:rPr>
      </w:pPr>
      <w:r>
        <w:rPr>
          <w:b/>
          <w:bCs/>
          <w:sz w:val="22"/>
          <w:szCs w:val="22"/>
        </w:rPr>
        <w:t>lub</w:t>
      </w:r>
    </w:p>
    <w:p w14:paraId="115013F7" w14:textId="77777777" w:rsidR="004864C4" w:rsidRPr="005C45CB" w:rsidRDefault="004864C4" w:rsidP="00A9745C">
      <w:pPr>
        <w:numPr>
          <w:ilvl w:val="1"/>
          <w:numId w:val="89"/>
        </w:numPr>
        <w:spacing w:line="259" w:lineRule="auto"/>
        <w:jc w:val="both"/>
        <w:rPr>
          <w:sz w:val="22"/>
          <w:szCs w:val="22"/>
        </w:rPr>
      </w:pPr>
      <w:r w:rsidRPr="005C45CB">
        <w:rPr>
          <w:sz w:val="22"/>
          <w:szCs w:val="22"/>
        </w:rPr>
        <w:t xml:space="preserve">za odstąpienie od Umowy w części przez którąkolwiek ze Stron z winy Zamawiającego - </w:t>
      </w:r>
      <w:r w:rsidRPr="005C45CB">
        <w:rPr>
          <w:sz w:val="22"/>
          <w:szCs w:val="22"/>
        </w:rPr>
        <w:br/>
        <w:t>w wysokości 20% wartości netto niezrealizowanej części Umowy.</w:t>
      </w:r>
      <w:bookmarkEnd w:id="172"/>
    </w:p>
    <w:p w14:paraId="481A960A" w14:textId="1F004AF0" w:rsidR="004864C4" w:rsidRPr="006D6C77" w:rsidRDefault="006D6C77" w:rsidP="001B3A64">
      <w:pPr>
        <w:pStyle w:val="Akapitzlist"/>
        <w:numPr>
          <w:ilvl w:val="0"/>
          <w:numId w:val="75"/>
        </w:numPr>
        <w:jc w:val="both"/>
        <w:rPr>
          <w:sz w:val="22"/>
          <w:szCs w:val="22"/>
        </w:rPr>
      </w:pPr>
      <w:bookmarkStart w:id="173" w:name="_Hlk155243414"/>
      <w:r w:rsidRPr="006D6C77">
        <w:rPr>
          <w:sz w:val="22"/>
          <w:szCs w:val="22"/>
        </w:rPr>
        <w:t>Kary umowne podlegają kumulacji, w tym kara umowna za odstąpienie w części lub wypowiedzenie Umowy z innymi karami umownymi, przy czym łączna maksymalna wartość kar umownych przysługujących Zamawiającemu nie przekroczy</w:t>
      </w:r>
      <w:r w:rsidR="005B2548">
        <w:rPr>
          <w:sz w:val="22"/>
          <w:szCs w:val="22"/>
        </w:rPr>
        <w:t xml:space="preserve"> 50%</w:t>
      </w:r>
      <w:r w:rsidRPr="006D6C77">
        <w:rPr>
          <w:sz w:val="22"/>
          <w:szCs w:val="22"/>
        </w:rPr>
        <w:t xml:space="preserve"> wartości Umowy netto, o której mowa w § 3 ust.1.</w:t>
      </w:r>
    </w:p>
    <w:bookmarkEnd w:id="173"/>
    <w:p w14:paraId="3EFAD706" w14:textId="77777777" w:rsidR="004864C4" w:rsidRPr="00A33BF6" w:rsidRDefault="004864C4" w:rsidP="00A9745C">
      <w:pPr>
        <w:numPr>
          <w:ilvl w:val="0"/>
          <w:numId w:val="75"/>
        </w:numPr>
        <w:jc w:val="both"/>
        <w:rPr>
          <w:sz w:val="22"/>
          <w:szCs w:val="22"/>
        </w:rPr>
      </w:pPr>
      <w:r w:rsidRPr="00A33BF6">
        <w:rPr>
          <w:sz w:val="22"/>
          <w:szCs w:val="22"/>
        </w:rPr>
        <w:t>Termin płatności noty księgowej wystawionej tytułem kar umownych wynosi 30 dni od dnia wystawienia noty.</w:t>
      </w:r>
    </w:p>
    <w:p w14:paraId="3817CF68" w14:textId="77777777" w:rsidR="004864C4" w:rsidRPr="00A33BF6" w:rsidRDefault="004864C4" w:rsidP="00A9745C">
      <w:pPr>
        <w:numPr>
          <w:ilvl w:val="0"/>
          <w:numId w:val="75"/>
        </w:numPr>
        <w:jc w:val="both"/>
        <w:rPr>
          <w:sz w:val="22"/>
          <w:szCs w:val="22"/>
        </w:rPr>
      </w:pPr>
      <w:r w:rsidRPr="00A33BF6">
        <w:rPr>
          <w:sz w:val="22"/>
          <w:szCs w:val="22"/>
        </w:rPr>
        <w:t>Zamawiający może potrącić naliczone kary umowne z wynagrodzenia przysługującego Wykonawcy, na co Wykonawca wyraża zgodę.</w:t>
      </w:r>
    </w:p>
    <w:p w14:paraId="047C948A" w14:textId="77777777" w:rsidR="004864C4" w:rsidRPr="00E803AF" w:rsidRDefault="004864C4" w:rsidP="00A9745C">
      <w:pPr>
        <w:numPr>
          <w:ilvl w:val="0"/>
          <w:numId w:val="75"/>
        </w:numPr>
        <w:jc w:val="both"/>
        <w:rPr>
          <w:iCs/>
          <w:sz w:val="22"/>
          <w:szCs w:val="22"/>
        </w:rPr>
      </w:pPr>
      <w:r w:rsidRPr="00A33BF6">
        <w:rPr>
          <w:sz w:val="22"/>
          <w:szCs w:val="22"/>
        </w:rPr>
        <w:t>Strony umowy mogą na zasadach ogólnych dochodzić odszkodowania przewyższającego wysokość kar umownych, z zastrzeżeniem, iż odpowiedzialność Zamawiającego ograniczona jest do wysokości wartości Umowy netto, o której mowa w § 3 ust. 1</w:t>
      </w:r>
      <w:r w:rsidR="0025021B">
        <w:rPr>
          <w:sz w:val="22"/>
          <w:szCs w:val="22"/>
        </w:rPr>
        <w:t xml:space="preserve"> umowy</w:t>
      </w:r>
      <w:r w:rsidRPr="00A33BF6">
        <w:rPr>
          <w:sz w:val="22"/>
          <w:szCs w:val="22"/>
        </w:rPr>
        <w:t>, jak również nie obejmuje utraconych korzyści.</w:t>
      </w:r>
    </w:p>
    <w:p w14:paraId="53AADB45" w14:textId="77777777" w:rsidR="004864C4" w:rsidRPr="00A33BF6" w:rsidRDefault="004864C4" w:rsidP="00683A07">
      <w:pPr>
        <w:spacing w:before="120"/>
        <w:jc w:val="both"/>
        <w:rPr>
          <w:iCs/>
          <w:sz w:val="22"/>
          <w:szCs w:val="22"/>
        </w:rPr>
      </w:pPr>
    </w:p>
    <w:p w14:paraId="5CAABA96" w14:textId="77777777" w:rsidR="00683A07" w:rsidRPr="00B17FCC" w:rsidRDefault="00683A07" w:rsidP="00683A07">
      <w:pPr>
        <w:pStyle w:val="Nagwek2"/>
      </w:pPr>
      <w:bookmarkStart w:id="174" w:name="_Toc64016210"/>
      <w:bookmarkStart w:id="175" w:name="_Toc106184594"/>
      <w:bookmarkStart w:id="176" w:name="_Toc182892484"/>
      <w:r w:rsidRPr="00B17FCC">
        <w:t>§ 14. Rozwiązanie, odstąpienie lub wypowiedzenie Umowy</w:t>
      </w:r>
      <w:bookmarkEnd w:id="174"/>
      <w:bookmarkEnd w:id="175"/>
      <w:bookmarkEnd w:id="176"/>
    </w:p>
    <w:p w14:paraId="1CC4E223" w14:textId="77777777" w:rsidR="005C378E" w:rsidRPr="00B17FCC" w:rsidRDefault="005C378E" w:rsidP="005C378E">
      <w:pPr>
        <w:numPr>
          <w:ilvl w:val="0"/>
          <w:numId w:val="44"/>
        </w:numPr>
        <w:spacing w:line="259" w:lineRule="auto"/>
        <w:ind w:left="357" w:hanging="357"/>
        <w:jc w:val="both"/>
        <w:rPr>
          <w:sz w:val="22"/>
          <w:szCs w:val="22"/>
        </w:rPr>
      </w:pPr>
      <w:bookmarkStart w:id="177" w:name="_Toc64016211"/>
      <w:bookmarkStart w:id="178" w:name="_Hlk67826402"/>
      <w:r w:rsidRPr="00B17FCC">
        <w:rPr>
          <w:sz w:val="22"/>
          <w:szCs w:val="22"/>
        </w:rPr>
        <w:t>Strony mogą rozwiązać Umowę na mocy porozumienia Stron.</w:t>
      </w:r>
    </w:p>
    <w:p w14:paraId="482423CB" w14:textId="77777777" w:rsidR="005C378E" w:rsidRPr="005C45CB" w:rsidRDefault="005C378E" w:rsidP="005C378E">
      <w:pPr>
        <w:numPr>
          <w:ilvl w:val="0"/>
          <w:numId w:val="44"/>
        </w:numPr>
        <w:spacing w:line="259" w:lineRule="auto"/>
        <w:ind w:left="357" w:hanging="357"/>
        <w:jc w:val="both"/>
        <w:rPr>
          <w:sz w:val="22"/>
          <w:szCs w:val="22"/>
        </w:rPr>
      </w:pPr>
      <w:r w:rsidRPr="00B17FCC">
        <w:rPr>
          <w:sz w:val="22"/>
          <w:szCs w:val="22"/>
        </w:rPr>
        <w:t xml:space="preserve">Zamawiający, wedle swego wyboru, może </w:t>
      </w:r>
      <w:r w:rsidRPr="005C45CB">
        <w:rPr>
          <w:sz w:val="22"/>
          <w:szCs w:val="22"/>
        </w:rPr>
        <w:t xml:space="preserve">odstąpić od Umowy (ex tunc – wstecz) </w:t>
      </w:r>
      <w:bookmarkStart w:id="179" w:name="_Hlk144467170"/>
      <w:r w:rsidRPr="005C45CB">
        <w:rPr>
          <w:sz w:val="22"/>
          <w:szCs w:val="22"/>
        </w:rPr>
        <w:t>w całości lub części</w:t>
      </w:r>
      <w:bookmarkEnd w:id="179"/>
      <w:r w:rsidRPr="005C45CB">
        <w:rPr>
          <w:sz w:val="22"/>
          <w:szCs w:val="22"/>
        </w:rPr>
        <w:t xml:space="preserve"> lub wypowiedzieć Umowę (ex nunc – od teraz) w całości lub części, w przypadku:</w:t>
      </w:r>
    </w:p>
    <w:p w14:paraId="2D7DFCBD" w14:textId="77777777" w:rsidR="005C378E" w:rsidRPr="00B17FCC" w:rsidRDefault="005C378E" w:rsidP="005C378E">
      <w:pPr>
        <w:numPr>
          <w:ilvl w:val="1"/>
          <w:numId w:val="44"/>
        </w:numPr>
        <w:spacing w:line="259" w:lineRule="auto"/>
        <w:jc w:val="both"/>
        <w:rPr>
          <w:sz w:val="22"/>
          <w:szCs w:val="22"/>
        </w:rPr>
      </w:pPr>
      <w:r w:rsidRPr="00B17FCC">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FB1706E" w14:textId="77777777" w:rsidR="005C378E" w:rsidRPr="00B17FCC" w:rsidRDefault="005C378E" w:rsidP="005C378E">
      <w:pPr>
        <w:numPr>
          <w:ilvl w:val="1"/>
          <w:numId w:val="44"/>
        </w:numPr>
        <w:spacing w:line="259" w:lineRule="auto"/>
        <w:ind w:hanging="357"/>
        <w:jc w:val="both"/>
        <w:rPr>
          <w:sz w:val="22"/>
          <w:szCs w:val="22"/>
        </w:rPr>
      </w:pPr>
      <w:r w:rsidRPr="00B17FCC">
        <w:rPr>
          <w:sz w:val="22"/>
          <w:szCs w:val="22"/>
        </w:rPr>
        <w:t>wykonywania Umowy w sposób zagrażający zdrowiu lub życiu pracowników Wykonawcy, Zamawiającego lub innych podmiotów lub osób wykonujących prace na terenie zakładu Zamawiającego,</w:t>
      </w:r>
    </w:p>
    <w:p w14:paraId="6532FAEF" w14:textId="77777777" w:rsidR="005C378E" w:rsidRPr="00B17FCC" w:rsidRDefault="005C378E" w:rsidP="005C378E">
      <w:pPr>
        <w:numPr>
          <w:ilvl w:val="1"/>
          <w:numId w:val="44"/>
        </w:numPr>
        <w:spacing w:line="259" w:lineRule="auto"/>
        <w:ind w:hanging="357"/>
        <w:jc w:val="both"/>
        <w:rPr>
          <w:sz w:val="22"/>
          <w:szCs w:val="22"/>
        </w:rPr>
      </w:pPr>
      <w:r w:rsidRPr="00B17FCC">
        <w:rPr>
          <w:sz w:val="22"/>
          <w:szCs w:val="22"/>
        </w:rPr>
        <w:t>innego niż określone powyżej nienależytego wykonywania Umowy, w szczególności:</w:t>
      </w:r>
    </w:p>
    <w:p w14:paraId="6FD18DE5" w14:textId="77777777" w:rsidR="005C378E" w:rsidRPr="00B17FCC" w:rsidRDefault="005C378E" w:rsidP="005C378E">
      <w:pPr>
        <w:numPr>
          <w:ilvl w:val="2"/>
          <w:numId w:val="44"/>
        </w:numPr>
        <w:spacing w:line="259" w:lineRule="auto"/>
        <w:ind w:hanging="357"/>
        <w:jc w:val="both"/>
        <w:rPr>
          <w:sz w:val="22"/>
          <w:szCs w:val="22"/>
        </w:rPr>
      </w:pPr>
      <w:r w:rsidRPr="00B17FCC">
        <w:rPr>
          <w:sz w:val="22"/>
          <w:szCs w:val="22"/>
        </w:rPr>
        <w:t xml:space="preserve">wykonywania Umowy w sposób skutkujący szkodą w mieniu Zamawiającego, </w:t>
      </w:r>
    </w:p>
    <w:p w14:paraId="553D79AF" w14:textId="77777777" w:rsidR="005C378E" w:rsidRPr="00B17FCC" w:rsidRDefault="005C378E" w:rsidP="005C378E">
      <w:pPr>
        <w:numPr>
          <w:ilvl w:val="2"/>
          <w:numId w:val="44"/>
        </w:numPr>
        <w:spacing w:line="259" w:lineRule="auto"/>
        <w:jc w:val="both"/>
        <w:rPr>
          <w:sz w:val="22"/>
          <w:szCs w:val="22"/>
        </w:rPr>
      </w:pPr>
      <w:r w:rsidRPr="00B17FCC">
        <w:rPr>
          <w:sz w:val="22"/>
          <w:szCs w:val="22"/>
        </w:rPr>
        <w:t>stwierdzenia dwukrotnie tego samego naruszenia Umowy skutkującego naliczeniem kary umownej w okresie następujących po sobie 3 miesięcy,</w:t>
      </w:r>
    </w:p>
    <w:p w14:paraId="32721334" w14:textId="77777777" w:rsidR="005C378E" w:rsidRPr="005C45CB" w:rsidRDefault="005C378E" w:rsidP="005C378E">
      <w:pPr>
        <w:numPr>
          <w:ilvl w:val="2"/>
          <w:numId w:val="44"/>
        </w:numPr>
        <w:spacing w:line="259" w:lineRule="auto"/>
        <w:ind w:hanging="357"/>
        <w:jc w:val="both"/>
        <w:rPr>
          <w:sz w:val="22"/>
          <w:szCs w:val="22"/>
        </w:rPr>
      </w:pPr>
      <w:bookmarkStart w:id="180" w:name="_Hlk82757146"/>
      <w:r w:rsidRPr="00B17FCC">
        <w:rPr>
          <w:sz w:val="22"/>
          <w:szCs w:val="22"/>
        </w:rPr>
        <w:t xml:space="preserve">wykonywania Umowy w sposób niezgodny z przepisami prawa powszechnie obowiązującego lub regulacjami wewnętrznymi Zamawiającego, do których </w:t>
      </w:r>
      <w:r w:rsidRPr="005C45CB">
        <w:rPr>
          <w:sz w:val="22"/>
          <w:szCs w:val="22"/>
        </w:rPr>
        <w:t>przestrzegania został zobowiązany Wykonawca</w:t>
      </w:r>
      <w:bookmarkEnd w:id="180"/>
      <w:r w:rsidRPr="005C45CB">
        <w:rPr>
          <w:sz w:val="22"/>
          <w:szCs w:val="22"/>
        </w:rPr>
        <w:t>,</w:t>
      </w:r>
    </w:p>
    <w:p w14:paraId="5D57898E" w14:textId="1A577C05" w:rsidR="005C378E" w:rsidRPr="005C45CB" w:rsidRDefault="005C378E" w:rsidP="005C378E">
      <w:pPr>
        <w:numPr>
          <w:ilvl w:val="1"/>
          <w:numId w:val="44"/>
        </w:numPr>
        <w:spacing w:line="259" w:lineRule="auto"/>
        <w:ind w:hanging="357"/>
        <w:jc w:val="both"/>
        <w:rPr>
          <w:sz w:val="22"/>
          <w:szCs w:val="22"/>
        </w:rPr>
      </w:pPr>
      <w:r w:rsidRPr="005C45CB">
        <w:rPr>
          <w:sz w:val="22"/>
          <w:szCs w:val="22"/>
        </w:rPr>
        <w:t xml:space="preserve">wystąpienia opóźnienia w rozpoczęciu lub przeprowadzeniu lub zakończeniu Audytu, </w:t>
      </w:r>
      <w:r w:rsidR="00BA20CA">
        <w:rPr>
          <w:sz w:val="22"/>
          <w:szCs w:val="22"/>
        </w:rPr>
        <w:br/>
      </w:r>
      <w:r w:rsidRPr="005C45CB">
        <w:rPr>
          <w:sz w:val="22"/>
          <w:szCs w:val="22"/>
        </w:rPr>
        <w:t>o którym mowa w § 12 z przyczyn leżących po stronie Wykonawcy, przekraczającego łącznie 7 dni roboczych,</w:t>
      </w:r>
    </w:p>
    <w:p w14:paraId="2B4552DF" w14:textId="77777777" w:rsidR="00B17FCC" w:rsidRPr="005C45CB" w:rsidRDefault="005C378E" w:rsidP="005C378E">
      <w:pPr>
        <w:numPr>
          <w:ilvl w:val="1"/>
          <w:numId w:val="44"/>
        </w:numPr>
        <w:spacing w:line="259" w:lineRule="auto"/>
        <w:jc w:val="both"/>
        <w:rPr>
          <w:sz w:val="22"/>
          <w:szCs w:val="22"/>
        </w:rPr>
      </w:pPr>
      <w:r w:rsidRPr="005C45CB">
        <w:rPr>
          <w:sz w:val="22"/>
          <w:szCs w:val="22"/>
        </w:rPr>
        <w:t>otwarcia postępowania likwidacyjnego Wykonawcy</w:t>
      </w:r>
      <w:r w:rsidR="00B17FCC" w:rsidRPr="005C45CB">
        <w:rPr>
          <w:sz w:val="22"/>
          <w:szCs w:val="22"/>
        </w:rPr>
        <w:t>,</w:t>
      </w:r>
    </w:p>
    <w:p w14:paraId="1D88F861" w14:textId="77777777" w:rsidR="005C378E" w:rsidRPr="005C45CB" w:rsidRDefault="00B17FCC" w:rsidP="005C378E">
      <w:pPr>
        <w:numPr>
          <w:ilvl w:val="1"/>
          <w:numId w:val="44"/>
        </w:numPr>
        <w:spacing w:line="259" w:lineRule="auto"/>
        <w:jc w:val="both"/>
        <w:rPr>
          <w:sz w:val="22"/>
          <w:szCs w:val="22"/>
        </w:rPr>
      </w:pPr>
      <w:r w:rsidRPr="005C45CB">
        <w:rPr>
          <w:sz w:val="22"/>
          <w:szCs w:val="22"/>
        </w:rPr>
        <w:t>zwłoki w dostawie przedmiotu umowy.</w:t>
      </w:r>
    </w:p>
    <w:p w14:paraId="2AAD50AB" w14:textId="6C2F5AE8" w:rsidR="005C378E" w:rsidRPr="005C45CB" w:rsidRDefault="005C378E" w:rsidP="001B3A64">
      <w:pPr>
        <w:numPr>
          <w:ilvl w:val="0"/>
          <w:numId w:val="44"/>
        </w:numPr>
        <w:spacing w:line="259" w:lineRule="auto"/>
        <w:ind w:left="357" w:hanging="357"/>
        <w:jc w:val="both"/>
        <w:rPr>
          <w:sz w:val="22"/>
          <w:szCs w:val="22"/>
        </w:rPr>
      </w:pPr>
      <w:r w:rsidRPr="005C45CB">
        <w:rPr>
          <w:sz w:val="22"/>
          <w:szCs w:val="22"/>
        </w:rPr>
        <w:lastRenderedPageBreak/>
        <w:t>W przypadkach</w:t>
      </w:r>
      <w:r w:rsidR="006E389F">
        <w:rPr>
          <w:sz w:val="22"/>
          <w:szCs w:val="22"/>
        </w:rPr>
        <w:t>,</w:t>
      </w:r>
      <w:r w:rsidRPr="005C45CB">
        <w:rPr>
          <w:sz w:val="22"/>
          <w:szCs w:val="22"/>
        </w:rPr>
        <w:t xml:space="preserve"> o których mowa w ust. 2 pkt 1) –</w:t>
      </w:r>
      <w:r w:rsidR="005B2548">
        <w:rPr>
          <w:sz w:val="22"/>
          <w:szCs w:val="22"/>
        </w:rPr>
        <w:t xml:space="preserve"> 6)</w:t>
      </w:r>
      <w:r w:rsidR="008B16BC" w:rsidRPr="008B16BC">
        <w:rPr>
          <w:sz w:val="22"/>
          <w:szCs w:val="22"/>
        </w:rPr>
        <w:t xml:space="preserve"> </w:t>
      </w:r>
      <w:r w:rsidR="00B17FCC" w:rsidRPr="005C45CB">
        <w:rPr>
          <w:sz w:val="22"/>
          <w:szCs w:val="22"/>
        </w:rPr>
        <w:t>i 8)</w:t>
      </w:r>
      <w:r w:rsidRPr="005C45CB">
        <w:rPr>
          <w:sz w:val="22"/>
          <w:szCs w:val="22"/>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4A7AF03A" w14:textId="77777777" w:rsidR="005C378E" w:rsidRPr="005C45CB" w:rsidRDefault="005C378E" w:rsidP="001B3A64">
      <w:pPr>
        <w:numPr>
          <w:ilvl w:val="0"/>
          <w:numId w:val="44"/>
        </w:numPr>
        <w:spacing w:line="259" w:lineRule="auto"/>
        <w:ind w:left="357" w:hanging="357"/>
        <w:jc w:val="both"/>
        <w:rPr>
          <w:sz w:val="22"/>
          <w:szCs w:val="22"/>
        </w:rPr>
      </w:pPr>
      <w:r w:rsidRPr="005C45CB">
        <w:rPr>
          <w:sz w:val="22"/>
          <w:szCs w:val="22"/>
        </w:rPr>
        <w:t xml:space="preserve">Odstąpienie od Umowy lub wypowiedzenie Umowy w części nie wyłącza realizacji uprawnień Zamawiającego wynikających z części Umowy, której nie dotyczy odstąpienie lub wypowiedzenie. </w:t>
      </w:r>
    </w:p>
    <w:p w14:paraId="695EAB2C" w14:textId="77777777" w:rsidR="005C378E" w:rsidRPr="00B17FCC" w:rsidRDefault="005C378E" w:rsidP="001B3A64">
      <w:pPr>
        <w:numPr>
          <w:ilvl w:val="0"/>
          <w:numId w:val="44"/>
        </w:numPr>
        <w:spacing w:line="259" w:lineRule="auto"/>
        <w:ind w:left="357" w:hanging="357"/>
        <w:jc w:val="both"/>
        <w:rPr>
          <w:sz w:val="22"/>
          <w:szCs w:val="22"/>
        </w:rPr>
      </w:pPr>
      <w:r w:rsidRPr="005C45CB">
        <w:rPr>
          <w:sz w:val="22"/>
          <w:szCs w:val="22"/>
        </w:rPr>
        <w:t xml:space="preserve">Odstąpienie od Umowy lub wypowiedzenie </w:t>
      </w:r>
      <w:r w:rsidRPr="00B17FCC">
        <w:rPr>
          <w:sz w:val="22"/>
          <w:szCs w:val="22"/>
        </w:rPr>
        <w:t>Umowy nie wyłącza możliwości żądania przez Zamawiającego kar umownych naliczonych do dnia odstąpienia lub wypowiedzenia Umowy oraz kary umownej zastrzeżonej na wypadek odstąpienia/wypowiedzenia Umowy.</w:t>
      </w:r>
    </w:p>
    <w:p w14:paraId="6FD9A979" w14:textId="77777777" w:rsidR="005C378E" w:rsidRPr="00B17FCC" w:rsidRDefault="005C378E" w:rsidP="001B3A64">
      <w:pPr>
        <w:pStyle w:val="Akapitzlist"/>
        <w:numPr>
          <w:ilvl w:val="0"/>
          <w:numId w:val="44"/>
        </w:numPr>
        <w:jc w:val="both"/>
        <w:rPr>
          <w:sz w:val="22"/>
          <w:szCs w:val="22"/>
        </w:rPr>
      </w:pPr>
      <w:r w:rsidRPr="00B17FCC">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 </w:t>
      </w:r>
    </w:p>
    <w:p w14:paraId="0C4775C8"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Zamawiającemu przysługuje także prawo wypowiedzenia Umowy (ex nunc - od teraz) w całości lub części z zachowaniem okresu wypowiedzenia wynoszącego 30 dni w przypadku:</w:t>
      </w:r>
    </w:p>
    <w:p w14:paraId="2C7E1FA5" w14:textId="77777777" w:rsidR="005C378E" w:rsidRPr="00B17FCC" w:rsidRDefault="005C378E" w:rsidP="005C378E">
      <w:pPr>
        <w:numPr>
          <w:ilvl w:val="1"/>
          <w:numId w:val="44"/>
        </w:numPr>
        <w:spacing w:line="259" w:lineRule="auto"/>
        <w:jc w:val="both"/>
        <w:rPr>
          <w:sz w:val="22"/>
          <w:szCs w:val="22"/>
        </w:rPr>
      </w:pPr>
      <w:r w:rsidRPr="00B17FCC">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D90DA4C" w14:textId="77777777" w:rsidR="005C378E" w:rsidRPr="00B17FCC" w:rsidRDefault="005C378E" w:rsidP="005C378E">
      <w:pPr>
        <w:numPr>
          <w:ilvl w:val="1"/>
          <w:numId w:val="44"/>
        </w:numPr>
        <w:spacing w:line="259" w:lineRule="auto"/>
        <w:jc w:val="both"/>
        <w:rPr>
          <w:sz w:val="22"/>
          <w:szCs w:val="22"/>
        </w:rPr>
      </w:pPr>
      <w:r w:rsidRPr="00B17FCC">
        <w:rPr>
          <w:sz w:val="22"/>
          <w:szCs w:val="22"/>
        </w:rPr>
        <w:t>zmian w strukturze organizacyjnej Zamawiającego, skutkującej tym</w:t>
      </w:r>
      <w:r w:rsidR="006E389F">
        <w:rPr>
          <w:sz w:val="22"/>
          <w:szCs w:val="22"/>
        </w:rPr>
        <w:t>,</w:t>
      </w:r>
      <w:r w:rsidRPr="00B17FCC">
        <w:rPr>
          <w:sz w:val="22"/>
          <w:szCs w:val="22"/>
        </w:rPr>
        <w:t xml:space="preserve"> że świadczenie objęte Umową nie może być zrealizowane,</w:t>
      </w:r>
    </w:p>
    <w:p w14:paraId="3913A240" w14:textId="77777777" w:rsidR="005C378E" w:rsidRPr="00B17FCC" w:rsidRDefault="005C378E" w:rsidP="005C378E">
      <w:pPr>
        <w:numPr>
          <w:ilvl w:val="1"/>
          <w:numId w:val="44"/>
        </w:numPr>
        <w:spacing w:line="259" w:lineRule="auto"/>
        <w:jc w:val="both"/>
        <w:rPr>
          <w:sz w:val="22"/>
          <w:szCs w:val="22"/>
        </w:rPr>
      </w:pPr>
      <w:r w:rsidRPr="00B17FCC">
        <w:rPr>
          <w:sz w:val="22"/>
          <w:szCs w:val="22"/>
        </w:rPr>
        <w:t>zmian na rynku, na którym działa Zamawiający skutkujących brakiem potrzeby dalszego wykonywania przedmiotu Umowy.</w:t>
      </w:r>
    </w:p>
    <w:p w14:paraId="414448D7"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 xml:space="preserve">Oświadczenie o odstąpieniu lub wypowiedzeniu Umowy wymaga formy pisemnej pod rygorem nieważności. </w:t>
      </w:r>
    </w:p>
    <w:p w14:paraId="73AB46E7"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w:t>
      </w:r>
      <w:r w:rsidRPr="00B17FCC">
        <w:rPr>
          <w:color w:val="FF0000"/>
          <w:sz w:val="22"/>
          <w:szCs w:val="22"/>
        </w:rPr>
        <w:t xml:space="preserve"> </w:t>
      </w:r>
      <w:r w:rsidRPr="00B17FCC">
        <w:rPr>
          <w:sz w:val="22"/>
          <w:szCs w:val="22"/>
        </w:rPr>
        <w:t>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p w14:paraId="0CCC1437" w14:textId="77777777" w:rsidR="005C378E" w:rsidRPr="00B17FCC" w:rsidRDefault="005C378E" w:rsidP="005C378E">
      <w:pPr>
        <w:numPr>
          <w:ilvl w:val="0"/>
          <w:numId w:val="44"/>
        </w:numPr>
        <w:spacing w:line="259" w:lineRule="auto"/>
        <w:ind w:left="357" w:hanging="357"/>
        <w:jc w:val="both"/>
        <w:rPr>
          <w:sz w:val="22"/>
          <w:szCs w:val="22"/>
        </w:rPr>
      </w:pPr>
      <w:r w:rsidRPr="00B17FCC">
        <w:rPr>
          <w:sz w:val="22"/>
          <w:szCs w:val="22"/>
        </w:rPr>
        <w:t>Postanowienia niniejszej Umowy nie wyłączają możliwości odstąpienia od Umowy na podstawie przepisów Kodeksu cywilnego oraz ustawy Prawo zamówień publicznych.</w:t>
      </w:r>
    </w:p>
    <w:p w14:paraId="0C30450B" w14:textId="77777777" w:rsidR="00FB2756" w:rsidRPr="00A33BF6" w:rsidRDefault="00FB2756" w:rsidP="005C378E">
      <w:pPr>
        <w:spacing w:line="259" w:lineRule="auto"/>
        <w:ind w:left="357"/>
        <w:jc w:val="both"/>
        <w:rPr>
          <w:sz w:val="22"/>
          <w:szCs w:val="22"/>
        </w:rPr>
      </w:pPr>
    </w:p>
    <w:p w14:paraId="32D58047" w14:textId="77777777" w:rsidR="00683A07" w:rsidRPr="00E66F78" w:rsidRDefault="00683A07" w:rsidP="00683A07">
      <w:pPr>
        <w:pStyle w:val="Nagwek2"/>
      </w:pPr>
      <w:bookmarkStart w:id="181" w:name="_Toc106184595"/>
      <w:bookmarkStart w:id="182" w:name="_Toc182892485"/>
      <w:bookmarkStart w:id="183" w:name="_Hlk147990083"/>
      <w:r w:rsidRPr="00E66F78">
        <w:t>§ 1</w:t>
      </w:r>
      <w:r>
        <w:t>5</w:t>
      </w:r>
      <w:r w:rsidRPr="00E66F78">
        <w:t>. Zmiany Umowy</w:t>
      </w:r>
      <w:bookmarkEnd w:id="177"/>
      <w:bookmarkEnd w:id="181"/>
      <w:bookmarkEnd w:id="182"/>
    </w:p>
    <w:p w14:paraId="43A6EFFF" w14:textId="77777777" w:rsidR="00683A07" w:rsidRPr="00A33BF6" w:rsidRDefault="00683A07" w:rsidP="00481A5A">
      <w:pPr>
        <w:pStyle w:val="Akapitzlist"/>
        <w:numPr>
          <w:ilvl w:val="0"/>
          <w:numId w:val="52"/>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7651D90F" w14:textId="77777777" w:rsidR="00683A07" w:rsidRPr="00A33BF6" w:rsidRDefault="00683A07" w:rsidP="00481A5A">
      <w:pPr>
        <w:numPr>
          <w:ilvl w:val="0"/>
          <w:numId w:val="52"/>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3D0102F8" w14:textId="77777777" w:rsidR="00683A07" w:rsidRPr="00A33BF6" w:rsidRDefault="00683A07" w:rsidP="00481A5A">
      <w:pPr>
        <w:numPr>
          <w:ilvl w:val="1"/>
          <w:numId w:val="52"/>
        </w:numPr>
        <w:spacing w:line="259" w:lineRule="auto"/>
        <w:jc w:val="both"/>
        <w:rPr>
          <w:sz w:val="22"/>
          <w:szCs w:val="22"/>
        </w:rPr>
      </w:pPr>
      <w:r w:rsidRPr="00A33BF6">
        <w:rPr>
          <w:sz w:val="22"/>
          <w:szCs w:val="22"/>
        </w:rPr>
        <w:t>Zmiany terminu realizacji Umowy:</w:t>
      </w:r>
    </w:p>
    <w:p w14:paraId="0A9F50AC" w14:textId="77777777" w:rsidR="00683A07" w:rsidRPr="00E66F78" w:rsidRDefault="00683A07" w:rsidP="00481A5A">
      <w:pPr>
        <w:numPr>
          <w:ilvl w:val="2"/>
          <w:numId w:val="52"/>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1CE6950D" w14:textId="77777777" w:rsidR="00683A07" w:rsidRPr="00E66F78" w:rsidRDefault="00683A07" w:rsidP="00481A5A">
      <w:pPr>
        <w:numPr>
          <w:ilvl w:val="2"/>
          <w:numId w:val="52"/>
        </w:numPr>
        <w:spacing w:line="259" w:lineRule="auto"/>
        <w:jc w:val="both"/>
        <w:rPr>
          <w:sz w:val="22"/>
          <w:szCs w:val="22"/>
        </w:rPr>
      </w:pPr>
      <w:r w:rsidRPr="00E66F78">
        <w:rPr>
          <w:sz w:val="22"/>
          <w:szCs w:val="22"/>
        </w:rPr>
        <w:lastRenderedPageBreak/>
        <w:t>zmiany będące następstwem działania organów administracji,</w:t>
      </w:r>
    </w:p>
    <w:p w14:paraId="54F0E0E6" w14:textId="77777777" w:rsidR="00683A07" w:rsidRPr="00A33BF6" w:rsidRDefault="00683A07" w:rsidP="00481A5A">
      <w:pPr>
        <w:numPr>
          <w:ilvl w:val="2"/>
          <w:numId w:val="52"/>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7F0B4D7" w14:textId="77777777" w:rsidR="00683A07" w:rsidRPr="00A33BF6" w:rsidRDefault="00683A07" w:rsidP="00481A5A">
      <w:pPr>
        <w:numPr>
          <w:ilvl w:val="2"/>
          <w:numId w:val="52"/>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8567B6B" w14:textId="5A722F2C" w:rsidR="002B0E33" w:rsidRPr="00A33BF6" w:rsidRDefault="002B0E33" w:rsidP="00481A5A">
      <w:pPr>
        <w:numPr>
          <w:ilvl w:val="2"/>
          <w:numId w:val="52"/>
        </w:numPr>
        <w:spacing w:line="259" w:lineRule="auto"/>
        <w:jc w:val="both"/>
        <w:rPr>
          <w:sz w:val="22"/>
          <w:szCs w:val="22"/>
        </w:rPr>
      </w:pPr>
      <w:r w:rsidRPr="00A33BF6">
        <w:rPr>
          <w:sz w:val="22"/>
          <w:szCs w:val="22"/>
        </w:rPr>
        <w:t xml:space="preserve">W przypadku wystąpienia którejkolwiek z okoliczności określonych w lit. a) do </w:t>
      </w:r>
      <w:r w:rsidR="008B16BC">
        <w:rPr>
          <w:sz w:val="22"/>
          <w:szCs w:val="22"/>
        </w:rPr>
        <w:t>d</w:t>
      </w:r>
      <w:r w:rsidRPr="00A33BF6">
        <w:rPr>
          <w:sz w:val="22"/>
          <w:szCs w:val="22"/>
        </w:rPr>
        <w:t>) termin realizacji Umowy może ulec wydłużeniu o czas niezbędny do zakończenia realizacji Umowy.</w:t>
      </w:r>
    </w:p>
    <w:p w14:paraId="18C96D26" w14:textId="1C32EE32" w:rsidR="00DF1013" w:rsidRPr="00A33BF6" w:rsidRDefault="002B0E33" w:rsidP="00481A5A">
      <w:pPr>
        <w:numPr>
          <w:ilvl w:val="2"/>
          <w:numId w:val="52"/>
        </w:numPr>
        <w:spacing w:line="259" w:lineRule="auto"/>
        <w:jc w:val="both"/>
        <w:rPr>
          <w:sz w:val="22"/>
          <w:szCs w:val="22"/>
        </w:rPr>
      </w:pPr>
      <w:r w:rsidRPr="00A33BF6">
        <w:rPr>
          <w:sz w:val="22"/>
          <w:szCs w:val="22"/>
        </w:rPr>
        <w:t xml:space="preserve">W przypadku wystąpienia którejkolwiek z okoliczności określonych w lit. </w:t>
      </w:r>
      <w:r w:rsidR="005162CA">
        <w:rPr>
          <w:sz w:val="22"/>
          <w:szCs w:val="22"/>
        </w:rPr>
        <w:t>a</w:t>
      </w:r>
      <w:r w:rsidRPr="00A33BF6">
        <w:rPr>
          <w:sz w:val="22"/>
          <w:szCs w:val="22"/>
        </w:rPr>
        <w:t xml:space="preserve">) do </w:t>
      </w:r>
      <w:r w:rsidR="008B16BC">
        <w:rPr>
          <w:sz w:val="22"/>
          <w:szCs w:val="22"/>
        </w:rPr>
        <w:t>d</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026D03E7" w14:textId="77777777" w:rsidR="00683A07" w:rsidRPr="00A33BF6" w:rsidRDefault="00683A07" w:rsidP="00481A5A">
      <w:pPr>
        <w:numPr>
          <w:ilvl w:val="1"/>
          <w:numId w:val="52"/>
        </w:numPr>
        <w:spacing w:line="259" w:lineRule="auto"/>
        <w:jc w:val="both"/>
        <w:rPr>
          <w:sz w:val="22"/>
          <w:szCs w:val="22"/>
        </w:rPr>
      </w:pPr>
      <w:r w:rsidRPr="00A33BF6">
        <w:rPr>
          <w:sz w:val="22"/>
          <w:szCs w:val="22"/>
        </w:rPr>
        <w:t>Zmiany sposobu spełnienia świadczenia:</w:t>
      </w:r>
    </w:p>
    <w:p w14:paraId="2B3B7821" w14:textId="77777777" w:rsidR="00E147FA" w:rsidRPr="00E147FA" w:rsidRDefault="00E147FA" w:rsidP="00E147FA">
      <w:pPr>
        <w:pStyle w:val="Akapitzlist"/>
        <w:numPr>
          <w:ilvl w:val="2"/>
          <w:numId w:val="52"/>
        </w:numPr>
        <w:contextualSpacing w:val="0"/>
        <w:jc w:val="both"/>
        <w:rPr>
          <w:sz w:val="22"/>
          <w:szCs w:val="22"/>
        </w:rPr>
      </w:pPr>
      <w:r w:rsidRPr="00E147FA">
        <w:rPr>
          <w:sz w:val="22"/>
          <w:szCs w:val="22"/>
        </w:rPr>
        <w:t>zmiany dotyczące parametrów nabywanych urządzeń, związane z wystąpieniem okoliczności leżących po stronie Zamawiającego dotyczących technologii, organizacji lub opłacalności produkcji Zamawiającego,</w:t>
      </w:r>
    </w:p>
    <w:p w14:paraId="237C6136" w14:textId="77777777" w:rsidR="00683A07" w:rsidRPr="00E147FA" w:rsidRDefault="00683A07" w:rsidP="00481A5A">
      <w:pPr>
        <w:numPr>
          <w:ilvl w:val="2"/>
          <w:numId w:val="52"/>
        </w:numPr>
        <w:spacing w:line="259" w:lineRule="auto"/>
        <w:ind w:left="1077" w:hanging="357"/>
        <w:jc w:val="both"/>
        <w:rPr>
          <w:sz w:val="22"/>
          <w:szCs w:val="22"/>
        </w:rPr>
      </w:pPr>
      <w:r w:rsidRPr="00E147FA">
        <w:rPr>
          <w:sz w:val="22"/>
          <w:szCs w:val="22"/>
        </w:rPr>
        <w:t>dostosowanie do wymagań wynikających ze zmian przepisów prawa powszechnie obowiązującego,</w:t>
      </w:r>
    </w:p>
    <w:p w14:paraId="75AA0937" w14:textId="77777777" w:rsidR="00683A07" w:rsidRPr="00E147FA" w:rsidRDefault="00683A07" w:rsidP="00481A5A">
      <w:pPr>
        <w:numPr>
          <w:ilvl w:val="2"/>
          <w:numId w:val="52"/>
        </w:numPr>
        <w:spacing w:line="259" w:lineRule="auto"/>
        <w:ind w:left="1077" w:hanging="357"/>
        <w:jc w:val="both"/>
        <w:rPr>
          <w:sz w:val="22"/>
          <w:szCs w:val="22"/>
        </w:rPr>
      </w:pPr>
      <w:r w:rsidRPr="00E147FA">
        <w:rPr>
          <w:sz w:val="22"/>
          <w:szCs w:val="22"/>
        </w:rPr>
        <w:t>pojawienie się na rynku nowej technologii, sprzętu lub metody realizacji usług, co wpływa na wystąpienie oszczędności lub usprawnienia realizacji Umowy,</w:t>
      </w:r>
    </w:p>
    <w:p w14:paraId="17307074" w14:textId="36A1A50C" w:rsidR="00683A07" w:rsidRPr="00A33BF6" w:rsidRDefault="00683A07" w:rsidP="00481A5A">
      <w:pPr>
        <w:numPr>
          <w:ilvl w:val="2"/>
          <w:numId w:val="52"/>
        </w:numPr>
        <w:spacing w:line="259" w:lineRule="auto"/>
        <w:ind w:left="1077" w:hanging="357"/>
        <w:jc w:val="both"/>
        <w:rPr>
          <w:sz w:val="22"/>
          <w:szCs w:val="22"/>
        </w:rPr>
      </w:pPr>
      <w:r w:rsidRPr="00E147FA">
        <w:rPr>
          <w:sz w:val="22"/>
          <w:szCs w:val="22"/>
        </w:rPr>
        <w:t>zmiana zasad</w:t>
      </w:r>
      <w:r w:rsidRPr="00A33BF6">
        <w:rPr>
          <w:sz w:val="22"/>
          <w:szCs w:val="22"/>
        </w:rPr>
        <w:t xml:space="preserve"> dokonywania </w:t>
      </w:r>
      <w:r w:rsidRPr="005C378E">
        <w:rPr>
          <w:sz w:val="22"/>
          <w:szCs w:val="22"/>
        </w:rPr>
        <w:t xml:space="preserve">odbiorów </w:t>
      </w:r>
      <w:r w:rsidR="008B16BC">
        <w:rPr>
          <w:sz w:val="22"/>
          <w:szCs w:val="22"/>
        </w:rPr>
        <w:t xml:space="preserve"> </w:t>
      </w:r>
      <w:r w:rsidR="005C378E">
        <w:rPr>
          <w:sz w:val="22"/>
          <w:szCs w:val="22"/>
        </w:rPr>
        <w:t>dostaw</w:t>
      </w:r>
      <w:r w:rsidRPr="00A33BF6">
        <w:rPr>
          <w:sz w:val="22"/>
          <w:szCs w:val="22"/>
        </w:rPr>
        <w:t>, jeśli nie zmniejszy to zasad bezpieczeństwa i nie spowoduje zwiększenia kosztów dokonywania odbiorów, które obciążałyby Zamawiającego</w:t>
      </w:r>
      <w:r w:rsidR="003176F6" w:rsidRPr="00A33BF6">
        <w:rPr>
          <w:sz w:val="22"/>
          <w:szCs w:val="22"/>
        </w:rPr>
        <w:t>,</w:t>
      </w:r>
    </w:p>
    <w:p w14:paraId="3856D427" w14:textId="77777777" w:rsidR="00DF1013" w:rsidRPr="00A33BF6" w:rsidRDefault="00683A07" w:rsidP="00481A5A">
      <w:pPr>
        <w:numPr>
          <w:ilvl w:val="2"/>
          <w:numId w:val="52"/>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7615B6FA" w14:textId="77777777" w:rsidR="003176F6" w:rsidRPr="00A33BF6" w:rsidRDefault="003176F6" w:rsidP="00481A5A">
      <w:pPr>
        <w:numPr>
          <w:ilvl w:val="2"/>
          <w:numId w:val="52"/>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3A199AB8" w14:textId="77777777" w:rsidR="002B0E33" w:rsidRPr="00A33BF6" w:rsidRDefault="002B0E33" w:rsidP="00481A5A">
      <w:pPr>
        <w:numPr>
          <w:ilvl w:val="2"/>
          <w:numId w:val="52"/>
        </w:numPr>
        <w:spacing w:line="259" w:lineRule="auto"/>
        <w:jc w:val="both"/>
        <w:rPr>
          <w:sz w:val="22"/>
          <w:szCs w:val="22"/>
        </w:rPr>
      </w:pPr>
      <w:r w:rsidRPr="00A33BF6">
        <w:rPr>
          <w:sz w:val="22"/>
          <w:szCs w:val="22"/>
        </w:rPr>
        <w:t>Zmiany</w:t>
      </w:r>
      <w:r w:rsidR="002F27DA">
        <w:rPr>
          <w:sz w:val="22"/>
          <w:szCs w:val="22"/>
        </w:rPr>
        <w:t>,</w:t>
      </w:r>
      <w:r w:rsidRPr="00A33BF6">
        <w:rPr>
          <w:sz w:val="22"/>
          <w:szCs w:val="22"/>
        </w:rPr>
        <w:t xml:space="preserve"> o których mowa w lit.</w:t>
      </w:r>
      <w:r w:rsidR="00EE2A62">
        <w:rPr>
          <w:sz w:val="22"/>
          <w:szCs w:val="22"/>
        </w:rPr>
        <w:t xml:space="preserve"> </w:t>
      </w:r>
      <w:r w:rsidR="00E147FA">
        <w:rPr>
          <w:sz w:val="22"/>
          <w:szCs w:val="22"/>
        </w:rPr>
        <w:t>d) – f</w:t>
      </w:r>
      <w:r w:rsidR="00753B91" w:rsidRPr="00A33BF6">
        <w:rPr>
          <w:sz w:val="22"/>
          <w:szCs w:val="22"/>
        </w:rPr>
        <w:t>)</w:t>
      </w:r>
      <w:r w:rsidRPr="00A33BF6">
        <w:rPr>
          <w:sz w:val="22"/>
          <w:szCs w:val="22"/>
        </w:rPr>
        <w:t xml:space="preserve"> nie mogą prowadzić do zwiększenia wynagrodzenia Wykonawcy. Zmiany</w:t>
      </w:r>
      <w:r w:rsidR="002F27DA">
        <w:rPr>
          <w:sz w:val="22"/>
          <w:szCs w:val="22"/>
        </w:rPr>
        <w:t>,</w:t>
      </w:r>
      <w:r w:rsidRPr="00A33BF6">
        <w:rPr>
          <w:sz w:val="22"/>
          <w:szCs w:val="22"/>
        </w:rPr>
        <w:t xml:space="preserve"> o których mowa w lit </w:t>
      </w:r>
      <w:r w:rsidR="00E147FA">
        <w:rPr>
          <w:sz w:val="22"/>
          <w:szCs w:val="22"/>
        </w:rPr>
        <w:t>a) - c)</w:t>
      </w:r>
      <w:r w:rsidR="003176F6" w:rsidRPr="00A33BF6">
        <w:rPr>
          <w:sz w:val="22"/>
          <w:szCs w:val="22"/>
        </w:rPr>
        <w:t xml:space="preserve"> </w:t>
      </w:r>
      <w:r w:rsidRPr="00A33BF6">
        <w:rPr>
          <w:sz w:val="22"/>
          <w:szCs w:val="22"/>
        </w:rPr>
        <w:t>mogą prowadzić do wzrostu wynagrodzenia Wykonawcy jedynie w wysokości poniesionych przez niego, udokumentowanych kosztów w związku z wprowadzeniem zmiany.</w:t>
      </w:r>
    </w:p>
    <w:p w14:paraId="03514F1A" w14:textId="77777777" w:rsidR="00683A07" w:rsidRPr="00A33BF6" w:rsidRDefault="00683A07" w:rsidP="00481A5A">
      <w:pPr>
        <w:numPr>
          <w:ilvl w:val="1"/>
          <w:numId w:val="52"/>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61544C25" w14:textId="3242E527" w:rsidR="002B0E33" w:rsidRPr="00E147FA" w:rsidRDefault="002B0E33" w:rsidP="004B4D61">
      <w:pPr>
        <w:pStyle w:val="Akapitzlist"/>
        <w:numPr>
          <w:ilvl w:val="2"/>
          <w:numId w:val="52"/>
        </w:numPr>
        <w:spacing w:line="259" w:lineRule="auto"/>
        <w:jc w:val="both"/>
        <w:rPr>
          <w:sz w:val="22"/>
          <w:szCs w:val="22"/>
        </w:rPr>
      </w:pPr>
      <w:r w:rsidRPr="00A33BF6">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184" w:name="_Hlk147848467"/>
      <w:r w:rsidR="00753B91" w:rsidRPr="00A33BF6">
        <w:rPr>
          <w:sz w:val="22"/>
          <w:szCs w:val="22"/>
        </w:rPr>
        <w:t xml:space="preserve">, </w:t>
      </w:r>
      <w:bookmarkStart w:id="185" w:name="_Hlk148611336"/>
      <w:r w:rsidR="00753B91" w:rsidRPr="00A33BF6">
        <w:rPr>
          <w:sz w:val="22"/>
          <w:szCs w:val="22"/>
        </w:rPr>
        <w:t>których nie można było wcześniej przewidzieć.</w:t>
      </w:r>
      <w:r w:rsidR="00C412A7" w:rsidRPr="00A33BF6">
        <w:rPr>
          <w:sz w:val="22"/>
          <w:szCs w:val="22"/>
        </w:rPr>
        <w:t xml:space="preserve"> Jeżeli </w:t>
      </w:r>
      <w:r w:rsidRPr="00A33BF6">
        <w:rPr>
          <w:sz w:val="22"/>
          <w:szCs w:val="22"/>
        </w:rPr>
        <w:t xml:space="preserve">zmiany opisane powyżej powodują konieczność zmian warunków </w:t>
      </w:r>
      <w:r w:rsidRPr="00E147FA">
        <w:rPr>
          <w:sz w:val="22"/>
          <w:szCs w:val="22"/>
        </w:rPr>
        <w:t>finansowych (cen</w:t>
      </w:r>
      <w:r w:rsidR="00753B91" w:rsidRPr="00E147FA">
        <w:rPr>
          <w:sz w:val="22"/>
          <w:szCs w:val="22"/>
        </w:rPr>
        <w:t xml:space="preserve"> jednostkowych/ wynagrodzenia Wykonawcy</w:t>
      </w:r>
      <w:r w:rsidRPr="00E147FA">
        <w:rPr>
          <w:sz w:val="22"/>
          <w:szCs w:val="22"/>
        </w:rPr>
        <w:t xml:space="preserve">), Zamawiający dokona </w:t>
      </w:r>
      <w:r w:rsidR="00753B91" w:rsidRPr="00E147FA">
        <w:rPr>
          <w:sz w:val="22"/>
          <w:szCs w:val="22"/>
        </w:rPr>
        <w:t>tych zmian</w:t>
      </w:r>
      <w:r w:rsidRPr="00E147FA">
        <w:rPr>
          <w:sz w:val="22"/>
          <w:szCs w:val="22"/>
        </w:rPr>
        <w:t xml:space="preserve"> w sposób odpowiedni do dokonanej zmiany zakresu rzeczowego</w:t>
      </w:r>
      <w:r w:rsidR="00753B91" w:rsidRPr="00E147FA">
        <w:rPr>
          <w:sz w:val="22"/>
          <w:szCs w:val="22"/>
        </w:rPr>
        <w:t>, z</w:t>
      </w:r>
      <w:r w:rsidR="005162CA" w:rsidRPr="00E147FA">
        <w:rPr>
          <w:sz w:val="22"/>
          <w:szCs w:val="22"/>
        </w:rPr>
        <w:t> </w:t>
      </w:r>
      <w:r w:rsidR="00753B91" w:rsidRPr="00E147FA">
        <w:rPr>
          <w:sz w:val="22"/>
          <w:szCs w:val="22"/>
        </w:rPr>
        <w:t>zastrzeżeniem §</w:t>
      </w:r>
      <w:r w:rsidR="00146F0C" w:rsidRPr="00E147FA">
        <w:rPr>
          <w:sz w:val="22"/>
          <w:szCs w:val="22"/>
        </w:rPr>
        <w:t>3 ust. 1</w:t>
      </w:r>
      <w:r w:rsidR="008A6685">
        <w:rPr>
          <w:sz w:val="22"/>
          <w:szCs w:val="22"/>
        </w:rPr>
        <w:t>1</w:t>
      </w:r>
      <w:r w:rsidR="00146F0C" w:rsidRPr="00E147FA">
        <w:rPr>
          <w:sz w:val="22"/>
          <w:szCs w:val="22"/>
        </w:rPr>
        <w:t xml:space="preserve"> Umowy.</w:t>
      </w:r>
      <w:r w:rsidRPr="00E147FA">
        <w:rPr>
          <w:sz w:val="22"/>
          <w:szCs w:val="22"/>
        </w:rPr>
        <w:t xml:space="preserve">   </w:t>
      </w:r>
    </w:p>
    <w:bookmarkEnd w:id="184"/>
    <w:bookmarkEnd w:id="185"/>
    <w:p w14:paraId="79FA0E04" w14:textId="77777777" w:rsidR="00E147FA" w:rsidRPr="00E147FA" w:rsidRDefault="00683A07" w:rsidP="00E147FA">
      <w:pPr>
        <w:numPr>
          <w:ilvl w:val="0"/>
          <w:numId w:val="52"/>
        </w:numPr>
        <w:spacing w:line="259" w:lineRule="auto"/>
        <w:jc w:val="both"/>
        <w:rPr>
          <w:sz w:val="22"/>
          <w:szCs w:val="22"/>
        </w:rPr>
      </w:pPr>
      <w:r w:rsidRPr="00E147FA">
        <w:rPr>
          <w:sz w:val="22"/>
          <w:szCs w:val="22"/>
        </w:rPr>
        <w:t xml:space="preserve">Zmiany </w:t>
      </w:r>
      <w:r w:rsidR="002D3D68" w:rsidRPr="00E147FA">
        <w:rPr>
          <w:sz w:val="22"/>
          <w:szCs w:val="22"/>
        </w:rPr>
        <w:t>U</w:t>
      </w:r>
      <w:r w:rsidRPr="00E147FA">
        <w:rPr>
          <w:sz w:val="22"/>
          <w:szCs w:val="22"/>
        </w:rPr>
        <w:t>mowy niewymagające formy aneksu:</w:t>
      </w:r>
      <w:bookmarkStart w:id="186" w:name="_Hlk147848517"/>
    </w:p>
    <w:p w14:paraId="08F8B9D9" w14:textId="7A528CCB" w:rsidR="00E147FA" w:rsidRPr="00E147FA" w:rsidRDefault="00E147FA" w:rsidP="00DD4272">
      <w:pPr>
        <w:pStyle w:val="Akapitzlist"/>
        <w:numPr>
          <w:ilvl w:val="0"/>
          <w:numId w:val="51"/>
        </w:numPr>
        <w:spacing w:line="259" w:lineRule="auto"/>
        <w:ind w:left="426"/>
        <w:jc w:val="both"/>
        <w:rPr>
          <w:sz w:val="22"/>
          <w:szCs w:val="22"/>
        </w:rPr>
      </w:pPr>
      <w:r w:rsidRPr="00E147FA">
        <w:rPr>
          <w:sz w:val="22"/>
          <w:szCs w:val="22"/>
        </w:rPr>
        <w:t xml:space="preserve">zmiany miejsca dostawy poprzez wskazanie innej jednostki organizacyjnej </w:t>
      </w:r>
      <w:r w:rsidR="00052C39">
        <w:rPr>
          <w:sz w:val="22"/>
          <w:szCs w:val="22"/>
        </w:rPr>
        <w:t>Z</w:t>
      </w:r>
      <w:r w:rsidRPr="00E147FA">
        <w:rPr>
          <w:sz w:val="22"/>
          <w:szCs w:val="22"/>
        </w:rPr>
        <w:t xml:space="preserve">amawiającego, jednakże te zmiany wymagają pisemnego powiadomienia </w:t>
      </w:r>
      <w:bookmarkStart w:id="187" w:name="_Hlk171936636"/>
      <w:r w:rsidRPr="00E147FA">
        <w:rPr>
          <w:sz w:val="22"/>
          <w:szCs w:val="22"/>
        </w:rPr>
        <w:t>podpisanego przez osoby odpowiedzialne za umowę lub pełnomocników Oddziału</w:t>
      </w:r>
      <w:bookmarkEnd w:id="187"/>
      <w:r w:rsidRPr="00E147FA">
        <w:rPr>
          <w:sz w:val="22"/>
          <w:szCs w:val="22"/>
        </w:rPr>
        <w:t>, którego dotyczą doręczonego Wykonawcy, nie później niż 14 dni przed terminem dostawy</w:t>
      </w:r>
      <w:r w:rsidR="008E4538">
        <w:rPr>
          <w:sz w:val="22"/>
          <w:szCs w:val="22"/>
        </w:rPr>
        <w:t>,</w:t>
      </w:r>
    </w:p>
    <w:p w14:paraId="48FE8031" w14:textId="6C40A9E1" w:rsidR="007D1739" w:rsidRPr="00E147FA" w:rsidRDefault="007D1739" w:rsidP="00DD4272">
      <w:pPr>
        <w:pStyle w:val="Akapitzlist"/>
        <w:numPr>
          <w:ilvl w:val="0"/>
          <w:numId w:val="51"/>
        </w:numPr>
        <w:spacing w:line="259" w:lineRule="auto"/>
        <w:ind w:left="426"/>
        <w:jc w:val="both"/>
        <w:rPr>
          <w:sz w:val="22"/>
          <w:szCs w:val="22"/>
        </w:rPr>
      </w:pPr>
      <w:r w:rsidRPr="00E147FA">
        <w:rPr>
          <w:sz w:val="22"/>
          <w:szCs w:val="22"/>
        </w:rPr>
        <w:t xml:space="preserve">zmiana zasad dokonywania odbiorów </w:t>
      </w:r>
      <w:r w:rsidR="005C378E" w:rsidRPr="00E147FA">
        <w:rPr>
          <w:sz w:val="22"/>
          <w:szCs w:val="22"/>
        </w:rPr>
        <w:t>dostaw</w:t>
      </w:r>
      <w:r w:rsidRPr="00E147FA">
        <w:rPr>
          <w:sz w:val="22"/>
          <w:szCs w:val="22"/>
        </w:rPr>
        <w:t xml:space="preserve">, o której mowa w </w:t>
      </w:r>
      <w:bookmarkStart w:id="188" w:name="_Hlk148344566"/>
      <w:r w:rsidR="00DF1013" w:rsidRPr="00E147FA">
        <w:rPr>
          <w:sz w:val="22"/>
          <w:szCs w:val="22"/>
        </w:rPr>
        <w:t>§15</w:t>
      </w:r>
      <w:r w:rsidRPr="00E147FA">
        <w:rPr>
          <w:sz w:val="22"/>
          <w:szCs w:val="22"/>
        </w:rPr>
        <w:t xml:space="preserve"> </w:t>
      </w:r>
      <w:bookmarkEnd w:id="188"/>
      <w:r w:rsidR="00DF1013" w:rsidRPr="00E147FA">
        <w:rPr>
          <w:sz w:val="22"/>
          <w:szCs w:val="22"/>
        </w:rPr>
        <w:t xml:space="preserve">ust. </w:t>
      </w:r>
      <w:r w:rsidRPr="00E147FA">
        <w:rPr>
          <w:sz w:val="22"/>
          <w:szCs w:val="22"/>
        </w:rPr>
        <w:t xml:space="preserve">2 pkt 2) lit. </w:t>
      </w:r>
      <w:r w:rsidR="00E147FA" w:rsidRPr="00E147FA">
        <w:rPr>
          <w:sz w:val="22"/>
          <w:szCs w:val="22"/>
        </w:rPr>
        <w:t>d)</w:t>
      </w:r>
      <w:r w:rsidR="00B44B5E" w:rsidRPr="00E147FA">
        <w:rPr>
          <w:sz w:val="22"/>
          <w:szCs w:val="22"/>
        </w:rPr>
        <w:t>,</w:t>
      </w:r>
    </w:p>
    <w:bookmarkEnd w:id="186"/>
    <w:p w14:paraId="6688A0C7" w14:textId="77777777" w:rsidR="00683A07" w:rsidRPr="00E147FA" w:rsidRDefault="00683A07" w:rsidP="00DD4272">
      <w:pPr>
        <w:pStyle w:val="Akapitzlist"/>
        <w:numPr>
          <w:ilvl w:val="0"/>
          <w:numId w:val="51"/>
        </w:numPr>
        <w:spacing w:line="259" w:lineRule="auto"/>
        <w:ind w:left="426"/>
        <w:jc w:val="both"/>
        <w:rPr>
          <w:sz w:val="22"/>
          <w:szCs w:val="22"/>
        </w:rPr>
      </w:pPr>
      <w:r w:rsidRPr="00E147FA">
        <w:rPr>
          <w:sz w:val="22"/>
          <w:szCs w:val="22"/>
        </w:rPr>
        <w:lastRenderedPageBreak/>
        <w:t>zmiana treści dokumentów przedstawianych wzajemnie przez Strony w trakcie realizacji Umowy lub sposobu informowania o realizacji Umowy</w:t>
      </w:r>
      <w:r w:rsidR="00477D7E" w:rsidRPr="00E147FA">
        <w:rPr>
          <w:sz w:val="22"/>
          <w:szCs w:val="22"/>
        </w:rPr>
        <w:t xml:space="preserve">, o której mowa w </w:t>
      </w:r>
      <w:r w:rsidRPr="00E147FA">
        <w:rPr>
          <w:sz w:val="22"/>
          <w:szCs w:val="22"/>
        </w:rPr>
        <w:t>(</w:t>
      </w:r>
      <w:r w:rsidR="00146F0C" w:rsidRPr="00E147FA">
        <w:rPr>
          <w:sz w:val="22"/>
          <w:szCs w:val="22"/>
        </w:rPr>
        <w:t xml:space="preserve">§15 ust. 2 </w:t>
      </w:r>
      <w:r w:rsidRPr="00E147FA">
        <w:rPr>
          <w:sz w:val="22"/>
          <w:szCs w:val="22"/>
        </w:rPr>
        <w:t xml:space="preserve">pkt 2) lit. </w:t>
      </w:r>
      <w:r w:rsidR="00E147FA" w:rsidRPr="00E147FA">
        <w:rPr>
          <w:sz w:val="22"/>
          <w:szCs w:val="22"/>
        </w:rPr>
        <w:t>e</w:t>
      </w:r>
      <w:r w:rsidRPr="00E147FA">
        <w:rPr>
          <w:sz w:val="22"/>
          <w:szCs w:val="22"/>
        </w:rPr>
        <w:t>)</w:t>
      </w:r>
      <w:r w:rsidR="00B44B5E" w:rsidRPr="00E147FA">
        <w:rPr>
          <w:sz w:val="22"/>
          <w:szCs w:val="22"/>
        </w:rPr>
        <w:t>,</w:t>
      </w:r>
    </w:p>
    <w:p w14:paraId="228CEF5A" w14:textId="77777777" w:rsidR="00683A07" w:rsidRPr="00E147FA" w:rsidRDefault="00683A07" w:rsidP="00DD4272">
      <w:pPr>
        <w:pStyle w:val="Akapitzlist"/>
        <w:numPr>
          <w:ilvl w:val="0"/>
          <w:numId w:val="51"/>
        </w:numPr>
        <w:spacing w:line="259" w:lineRule="auto"/>
        <w:ind w:left="426"/>
        <w:jc w:val="both"/>
        <w:rPr>
          <w:sz w:val="22"/>
          <w:szCs w:val="22"/>
        </w:rPr>
      </w:pPr>
      <w:r w:rsidRPr="00E147FA">
        <w:rPr>
          <w:sz w:val="22"/>
          <w:szCs w:val="22"/>
        </w:rPr>
        <w:t>zmiana lub wprowadzenie nowego Podwykonawcy (§10 ust. 1</w:t>
      </w:r>
      <w:r w:rsidR="004C032C" w:rsidRPr="00E147FA">
        <w:rPr>
          <w:sz w:val="22"/>
          <w:szCs w:val="22"/>
        </w:rPr>
        <w:t>3</w:t>
      </w:r>
      <w:r w:rsidRPr="00E147FA">
        <w:rPr>
          <w:sz w:val="22"/>
          <w:szCs w:val="22"/>
        </w:rPr>
        <w:t>),</w:t>
      </w:r>
    </w:p>
    <w:p w14:paraId="13C7093E" w14:textId="77777777" w:rsidR="00683A07" w:rsidRPr="00E147FA" w:rsidRDefault="00683A07" w:rsidP="00DD4272">
      <w:pPr>
        <w:pStyle w:val="Akapitzlist"/>
        <w:numPr>
          <w:ilvl w:val="0"/>
          <w:numId w:val="51"/>
        </w:numPr>
        <w:spacing w:line="259" w:lineRule="auto"/>
        <w:ind w:left="426"/>
        <w:jc w:val="both"/>
        <w:rPr>
          <w:sz w:val="22"/>
          <w:szCs w:val="22"/>
        </w:rPr>
      </w:pPr>
      <w:r w:rsidRPr="00E147FA">
        <w:rPr>
          <w:sz w:val="22"/>
          <w:szCs w:val="22"/>
        </w:rPr>
        <w:t>zmiana osób odpowiedzialnych za nadzór (§11 ust. 3),</w:t>
      </w:r>
    </w:p>
    <w:p w14:paraId="55BA562E" w14:textId="77777777" w:rsidR="00683A07" w:rsidRPr="00E147FA" w:rsidRDefault="00683A07" w:rsidP="00DD4272">
      <w:pPr>
        <w:pStyle w:val="Akapitzlist"/>
        <w:numPr>
          <w:ilvl w:val="0"/>
          <w:numId w:val="51"/>
        </w:numPr>
        <w:spacing w:line="259" w:lineRule="auto"/>
        <w:ind w:left="426"/>
        <w:jc w:val="both"/>
        <w:rPr>
          <w:i/>
          <w:iCs/>
          <w:sz w:val="22"/>
          <w:szCs w:val="22"/>
        </w:rPr>
      </w:pPr>
      <w:r w:rsidRPr="00E147FA">
        <w:rPr>
          <w:sz w:val="22"/>
          <w:szCs w:val="22"/>
        </w:rPr>
        <w:t xml:space="preserve">zmiana terminu realizacji w związku z wystąpieniem siły wyższej, wg zasad określonych w §21 ust.4. </w:t>
      </w:r>
    </w:p>
    <w:p w14:paraId="68890790" w14:textId="77777777" w:rsidR="00683A07" w:rsidRPr="00E147FA" w:rsidRDefault="005B174D" w:rsidP="00DD4272">
      <w:pPr>
        <w:pStyle w:val="Akapitzlist"/>
        <w:numPr>
          <w:ilvl w:val="0"/>
          <w:numId w:val="51"/>
        </w:numPr>
        <w:spacing w:line="259" w:lineRule="auto"/>
        <w:ind w:left="426"/>
        <w:jc w:val="both"/>
        <w:rPr>
          <w:sz w:val="22"/>
          <w:szCs w:val="22"/>
        </w:rPr>
      </w:pPr>
      <w:r w:rsidRPr="00E147FA">
        <w:rPr>
          <w:sz w:val="22"/>
          <w:szCs w:val="22"/>
        </w:rPr>
        <w:t xml:space="preserve">zmiany terminów dostaw (z zakresu wymaganego), lecz niewykraczające </w:t>
      </w:r>
      <w:r w:rsidR="002644AB" w:rsidRPr="00F2482C">
        <w:rPr>
          <w:sz w:val="22"/>
          <w:szCs w:val="22"/>
        </w:rPr>
        <w:t xml:space="preserve">poza termin określony w </w:t>
      </w:r>
      <w:r w:rsidR="002644AB">
        <w:rPr>
          <w:sz w:val="22"/>
          <w:szCs w:val="22"/>
        </w:rPr>
        <w:t xml:space="preserve">§ 5 </w:t>
      </w:r>
      <w:r w:rsidR="002644AB" w:rsidRPr="00F2482C">
        <w:rPr>
          <w:sz w:val="22"/>
          <w:szCs w:val="22"/>
        </w:rPr>
        <w:t xml:space="preserve">ust. 1 </w:t>
      </w:r>
      <w:r w:rsidR="002644AB">
        <w:rPr>
          <w:sz w:val="22"/>
          <w:szCs w:val="22"/>
        </w:rPr>
        <w:t xml:space="preserve">umowy </w:t>
      </w:r>
      <w:r w:rsidRPr="00E147FA">
        <w:rPr>
          <w:sz w:val="22"/>
          <w:szCs w:val="22"/>
        </w:rPr>
        <w:t xml:space="preserve">(wzór uzgodnienia stron stanowi </w:t>
      </w:r>
      <w:r w:rsidR="00E147FA" w:rsidRPr="00E147FA">
        <w:rPr>
          <w:sz w:val="22"/>
          <w:szCs w:val="22"/>
        </w:rPr>
        <w:t>Z</w:t>
      </w:r>
      <w:r w:rsidRPr="00E147FA">
        <w:rPr>
          <w:sz w:val="22"/>
          <w:szCs w:val="22"/>
        </w:rPr>
        <w:t xml:space="preserve">ałącznik nr </w:t>
      </w:r>
      <w:r w:rsidR="00EE2A62" w:rsidRPr="00E147FA">
        <w:rPr>
          <w:sz w:val="22"/>
          <w:szCs w:val="22"/>
        </w:rPr>
        <w:t>1.3</w:t>
      </w:r>
      <w:r w:rsidRPr="00E147FA">
        <w:rPr>
          <w:sz w:val="22"/>
          <w:szCs w:val="22"/>
        </w:rPr>
        <w:t xml:space="preserve"> do umowy)</w:t>
      </w:r>
      <w:r w:rsidR="00A44EB8" w:rsidRPr="00E147FA">
        <w:rPr>
          <w:sz w:val="22"/>
          <w:szCs w:val="22"/>
        </w:rPr>
        <w:t>.</w:t>
      </w:r>
    </w:p>
    <w:p w14:paraId="6BF40BE2" w14:textId="77777777" w:rsidR="00A44EB8" w:rsidRPr="00930BB6" w:rsidRDefault="00A44EB8" w:rsidP="00A44EB8">
      <w:pPr>
        <w:pStyle w:val="Akapitzlist"/>
        <w:spacing w:line="259" w:lineRule="auto"/>
        <w:ind w:left="1080"/>
        <w:jc w:val="both"/>
        <w:rPr>
          <w:sz w:val="22"/>
          <w:szCs w:val="22"/>
        </w:rPr>
      </w:pPr>
    </w:p>
    <w:p w14:paraId="0C78BE83" w14:textId="77777777" w:rsidR="00683A07" w:rsidRPr="00A44EB8" w:rsidRDefault="00683A07" w:rsidP="00683A07">
      <w:pPr>
        <w:pStyle w:val="Nagwek2"/>
        <w:rPr>
          <w:b w:val="0"/>
          <w:bCs w:val="0"/>
          <w:i/>
          <w:iCs/>
          <w:color w:val="FF0000"/>
        </w:rPr>
      </w:pPr>
      <w:bookmarkStart w:id="189" w:name="_Toc106184596"/>
      <w:bookmarkStart w:id="190" w:name="_Toc182892486"/>
      <w:bookmarkStart w:id="191" w:name="_Toc64016212"/>
      <w:bookmarkEnd w:id="183"/>
      <w:r w:rsidRPr="001404AE">
        <w:t>§ 1</w:t>
      </w:r>
      <w:r>
        <w:t>6</w:t>
      </w:r>
      <w:r w:rsidRPr="001404AE">
        <w:t>. Waloryzacja</w:t>
      </w:r>
      <w:bookmarkEnd w:id="189"/>
      <w:bookmarkEnd w:id="190"/>
      <w:r w:rsidRPr="001404AE">
        <w:t xml:space="preserve"> </w:t>
      </w:r>
      <w:bookmarkEnd w:id="191"/>
    </w:p>
    <w:p w14:paraId="2247917E" w14:textId="77777777" w:rsidR="00183444" w:rsidRPr="00183444" w:rsidRDefault="00183444" w:rsidP="00183444">
      <w:pPr>
        <w:numPr>
          <w:ilvl w:val="0"/>
          <w:numId w:val="92"/>
        </w:numPr>
        <w:jc w:val="both"/>
        <w:rPr>
          <w:sz w:val="22"/>
          <w:szCs w:val="22"/>
        </w:rPr>
      </w:pPr>
      <w:bookmarkStart w:id="192" w:name="_Toc64016213"/>
      <w:bookmarkStart w:id="193" w:name="_Toc106184597"/>
      <w:bookmarkStart w:id="194" w:name="_Toc182892487"/>
      <w:bookmarkStart w:id="195" w:name="_Hlk67826426"/>
      <w:bookmarkEnd w:id="178"/>
      <w:r w:rsidRPr="00183444">
        <w:rPr>
          <w:sz w:val="22"/>
          <w:szCs w:val="22"/>
        </w:rPr>
        <w:t>Zamawiający dopuszcza zmianę wynagrodzenia Wykonawcy w przypadkach określonych w ustawie Prawo zamówień publicznych w przypadku zmiany:</w:t>
      </w:r>
    </w:p>
    <w:p w14:paraId="2EA55CDA" w14:textId="77777777" w:rsidR="00183444" w:rsidRPr="00183444" w:rsidRDefault="00183444" w:rsidP="00183444">
      <w:pPr>
        <w:numPr>
          <w:ilvl w:val="1"/>
          <w:numId w:val="92"/>
        </w:numPr>
        <w:jc w:val="both"/>
        <w:rPr>
          <w:sz w:val="22"/>
          <w:szCs w:val="22"/>
        </w:rPr>
      </w:pPr>
      <w:r w:rsidRPr="00183444">
        <w:rPr>
          <w:sz w:val="22"/>
          <w:szCs w:val="22"/>
        </w:rPr>
        <w:t>stawki podatku od towarów i usług oraz podatku akcyzowego,</w:t>
      </w:r>
    </w:p>
    <w:p w14:paraId="18E7D504" w14:textId="77777777" w:rsidR="00183444" w:rsidRPr="00183444" w:rsidRDefault="00183444" w:rsidP="00183444">
      <w:pPr>
        <w:numPr>
          <w:ilvl w:val="1"/>
          <w:numId w:val="92"/>
        </w:numPr>
        <w:jc w:val="both"/>
        <w:rPr>
          <w:sz w:val="22"/>
          <w:szCs w:val="22"/>
        </w:rPr>
      </w:pPr>
      <w:r w:rsidRPr="00183444">
        <w:rPr>
          <w:sz w:val="22"/>
          <w:szCs w:val="22"/>
        </w:rPr>
        <w:t>wysokości minimalnego wynagrodzenia za pracę albo wysokości minimalnej stawki godzinowej, ustalonych na podstawie ustawy z dnia 10 października 2002 r. o minimalnym wynagrodzeniu za pracę,</w:t>
      </w:r>
    </w:p>
    <w:p w14:paraId="10E3A850" w14:textId="77777777" w:rsidR="00183444" w:rsidRPr="00183444" w:rsidRDefault="00183444" w:rsidP="00183444">
      <w:pPr>
        <w:numPr>
          <w:ilvl w:val="1"/>
          <w:numId w:val="92"/>
        </w:numPr>
        <w:jc w:val="both"/>
        <w:rPr>
          <w:sz w:val="22"/>
          <w:szCs w:val="22"/>
        </w:rPr>
      </w:pPr>
      <w:r w:rsidRPr="00183444">
        <w:rPr>
          <w:sz w:val="22"/>
          <w:szCs w:val="22"/>
        </w:rPr>
        <w:t>zasad podlegania ubezpieczeniom społecznym lub ubezpieczeniu zdrowotnemu lub wysokości stawki składki na ubezpieczenia społeczne lub ubezpieczenie zdrowotne,</w:t>
      </w:r>
    </w:p>
    <w:p w14:paraId="08BCBED6" w14:textId="77777777" w:rsidR="00183444" w:rsidRPr="00183444" w:rsidRDefault="00183444" w:rsidP="00183444">
      <w:pPr>
        <w:numPr>
          <w:ilvl w:val="1"/>
          <w:numId w:val="92"/>
        </w:numPr>
        <w:jc w:val="both"/>
        <w:rPr>
          <w:sz w:val="22"/>
          <w:szCs w:val="22"/>
        </w:rPr>
      </w:pPr>
      <w:r w:rsidRPr="00183444">
        <w:rPr>
          <w:sz w:val="22"/>
          <w:szCs w:val="22"/>
        </w:rPr>
        <w:t>zasad gromadzenia i wysokości wpłat do pracowniczych planów kapitałowych, o których mowa w ustawie z dnia 4 października 2018 r. o pracowniczych planach kapitałowych (Dz. U. z 2020 r. poz. 1342 ze zm.)</w:t>
      </w:r>
    </w:p>
    <w:p w14:paraId="4BF1CCF1" w14:textId="77777777" w:rsidR="00183444" w:rsidRPr="00183444" w:rsidRDefault="00183444" w:rsidP="00183444">
      <w:pPr>
        <w:ind w:left="357"/>
        <w:jc w:val="both"/>
        <w:rPr>
          <w:sz w:val="22"/>
          <w:szCs w:val="22"/>
        </w:rPr>
      </w:pPr>
      <w:r w:rsidRPr="00183444">
        <w:rPr>
          <w:sz w:val="22"/>
          <w:szCs w:val="22"/>
        </w:rPr>
        <w:t xml:space="preserve">‒ jeżeli zmiany te będą miały wpływ na koszty wykonania zamówienia przez wykonawcę. </w:t>
      </w:r>
    </w:p>
    <w:p w14:paraId="1650120B" w14:textId="77777777" w:rsidR="00183444" w:rsidRPr="00183444" w:rsidRDefault="00183444" w:rsidP="00183444">
      <w:pPr>
        <w:ind w:left="357"/>
        <w:jc w:val="both"/>
        <w:rPr>
          <w:sz w:val="22"/>
          <w:szCs w:val="22"/>
        </w:rPr>
      </w:pPr>
      <w:bookmarkStart w:id="196" w:name="_Hlk126735304"/>
      <w:r w:rsidRPr="0018344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bookmarkEnd w:id="196"/>
    <w:p w14:paraId="18D0F755" w14:textId="77777777" w:rsidR="00183444" w:rsidRPr="00183444" w:rsidRDefault="00183444" w:rsidP="00183444">
      <w:pPr>
        <w:numPr>
          <w:ilvl w:val="0"/>
          <w:numId w:val="92"/>
        </w:numPr>
        <w:contextualSpacing/>
        <w:jc w:val="both"/>
        <w:rPr>
          <w:sz w:val="22"/>
          <w:szCs w:val="22"/>
        </w:rPr>
      </w:pPr>
      <w:r w:rsidRPr="00183444">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23AD285C" w14:textId="77777777" w:rsidR="00183444" w:rsidRPr="00183444" w:rsidRDefault="00183444" w:rsidP="00183444">
      <w:pPr>
        <w:numPr>
          <w:ilvl w:val="0"/>
          <w:numId w:val="92"/>
        </w:numPr>
        <w:spacing w:line="252" w:lineRule="auto"/>
        <w:contextualSpacing/>
        <w:jc w:val="both"/>
        <w:rPr>
          <w:sz w:val="22"/>
          <w:szCs w:val="22"/>
        </w:rPr>
      </w:pPr>
      <w:r w:rsidRPr="00183444">
        <w:rPr>
          <w:sz w:val="22"/>
          <w:szCs w:val="22"/>
        </w:rPr>
        <w:t>Zamawiający dopuszcza zmianę wynagrodzenia Wykonawcy, na wniosek Wykonawcy, która zostanie dokonana wg następujących założeń:</w:t>
      </w:r>
    </w:p>
    <w:p w14:paraId="44F218E7" w14:textId="77777777" w:rsidR="00183444" w:rsidRPr="00183444" w:rsidRDefault="00183444" w:rsidP="00183444">
      <w:pPr>
        <w:numPr>
          <w:ilvl w:val="1"/>
          <w:numId w:val="92"/>
        </w:numPr>
        <w:contextualSpacing/>
        <w:jc w:val="both"/>
        <w:rPr>
          <w:sz w:val="22"/>
          <w:szCs w:val="22"/>
        </w:rPr>
      </w:pPr>
      <w:r w:rsidRPr="00183444">
        <w:rPr>
          <w:sz w:val="22"/>
          <w:szCs w:val="22"/>
        </w:rPr>
        <w:t xml:space="preserve">Zmiana wynagrodzenia zostanie ustalona w oparciu o </w:t>
      </w:r>
      <w:r w:rsidRPr="00183444">
        <w:rPr>
          <w:b/>
          <w:bCs/>
          <w:sz w:val="22"/>
          <w:szCs w:val="22"/>
        </w:rPr>
        <w:t>wskaźnik cen towarów i usług konsumpcyjnych</w:t>
      </w:r>
      <w:r w:rsidRPr="00183444">
        <w:rPr>
          <w:sz w:val="22"/>
          <w:szCs w:val="22"/>
        </w:rPr>
        <w:t xml:space="preserve"> publikowany przez GUS link:</w:t>
      </w:r>
      <w:r w:rsidRPr="00183444">
        <w:rPr>
          <w:color w:val="FF0000"/>
          <w:sz w:val="22"/>
          <w:szCs w:val="22"/>
        </w:rPr>
        <w:t xml:space="preserve"> </w:t>
      </w:r>
      <w:hyperlink r:id="rId32" w:history="1">
        <w:r w:rsidRPr="00183444">
          <w:rPr>
            <w:color w:val="0563C1" w:themeColor="hyperlink"/>
            <w:sz w:val="22"/>
            <w:szCs w:val="22"/>
            <w:u w:val="single"/>
          </w:rPr>
          <w:t>https://stat.gov.pl/wskazniki-makroekonomiczne/</w:t>
        </w:r>
      </w:hyperlink>
      <w:r w:rsidRPr="00183444">
        <w:rPr>
          <w:sz w:val="22"/>
          <w:szCs w:val="22"/>
        </w:rPr>
        <w:t xml:space="preserve">  - </w:t>
      </w:r>
      <w:r w:rsidRPr="00183444">
        <w:rPr>
          <w:i/>
          <w:iCs/>
          <w:sz w:val="22"/>
          <w:szCs w:val="22"/>
        </w:rPr>
        <w:t>wybrane miesięczne wskaźniki makroekonomiczne, tablica „wskaźniki cen”, pozycja: Wskaźnik cen towarów i usług konsumpcyjnych, lit. B.</w:t>
      </w:r>
    </w:p>
    <w:p w14:paraId="16B23AB3" w14:textId="77777777" w:rsidR="00183444" w:rsidRPr="00183444" w:rsidRDefault="00183444" w:rsidP="00183444">
      <w:pPr>
        <w:numPr>
          <w:ilvl w:val="1"/>
          <w:numId w:val="92"/>
        </w:numPr>
        <w:contextualSpacing/>
        <w:jc w:val="both"/>
        <w:rPr>
          <w:sz w:val="22"/>
          <w:szCs w:val="22"/>
        </w:rPr>
      </w:pPr>
      <w:bookmarkStart w:id="197" w:name="_Hlk125715561"/>
      <w:r w:rsidRPr="00183444">
        <w:rPr>
          <w:sz w:val="22"/>
          <w:szCs w:val="22"/>
        </w:rPr>
        <w:t xml:space="preserve">Pierwsza zmiana wynagrodzenia nastąpi </w:t>
      </w:r>
      <w:r w:rsidRPr="00183444">
        <w:rPr>
          <w:b/>
          <w:bCs/>
          <w:sz w:val="22"/>
          <w:szCs w:val="22"/>
        </w:rPr>
        <w:t>od pierwszego dnia siódmego miesiąca kalendarzowego</w:t>
      </w:r>
      <w:r w:rsidRPr="00183444">
        <w:rPr>
          <w:sz w:val="22"/>
          <w:szCs w:val="22"/>
        </w:rPr>
        <w:t xml:space="preserve"> obowiązywania umowy. Kolejne zmiany będą następować w okresach 12 miesięcznych, tj. od 19, 31 miesiąca itd.</w:t>
      </w:r>
      <w:bookmarkEnd w:id="197"/>
    </w:p>
    <w:p w14:paraId="4E82A444" w14:textId="77777777" w:rsidR="00183444" w:rsidRPr="00183444" w:rsidRDefault="00183444" w:rsidP="00183444">
      <w:pPr>
        <w:numPr>
          <w:ilvl w:val="1"/>
          <w:numId w:val="92"/>
        </w:numPr>
        <w:contextualSpacing/>
        <w:jc w:val="both"/>
        <w:rPr>
          <w:sz w:val="22"/>
          <w:szCs w:val="22"/>
        </w:rPr>
      </w:pPr>
      <w:r w:rsidRPr="00183444">
        <w:rPr>
          <w:sz w:val="22"/>
          <w:szCs w:val="22"/>
        </w:rPr>
        <w:t>Wynagrodzenie Wykonawcy, w tym jednostkowe stawki rozliczeniowe określone w Umowie ulegną zmianie o maksymalnie 50% wielkości wskaźnika cen towarów i usług konsumpcyjnych, publikowanego przez GUS, wyliczonego:</w:t>
      </w:r>
    </w:p>
    <w:p w14:paraId="04E4AA3C" w14:textId="77777777" w:rsidR="00183444" w:rsidRPr="00183444" w:rsidRDefault="00183444" w:rsidP="00183444">
      <w:pPr>
        <w:ind w:left="720"/>
        <w:contextualSpacing/>
        <w:jc w:val="both"/>
        <w:rPr>
          <w:sz w:val="22"/>
          <w:szCs w:val="22"/>
        </w:rPr>
      </w:pPr>
      <w:bookmarkStart w:id="198" w:name="_Hlk125715612"/>
      <w:r w:rsidRPr="00183444">
        <w:rPr>
          <w:sz w:val="22"/>
          <w:szCs w:val="22"/>
        </w:rPr>
        <w:t>- dla pierwszej zmiany umowy za okres 6 miesięcy zgodnie z postanowieniami pkt 4).</w:t>
      </w:r>
    </w:p>
    <w:p w14:paraId="536377FE" w14:textId="77777777" w:rsidR="00183444" w:rsidRPr="00183444" w:rsidRDefault="00183444" w:rsidP="00183444">
      <w:pPr>
        <w:ind w:left="720"/>
        <w:contextualSpacing/>
        <w:jc w:val="both"/>
        <w:rPr>
          <w:sz w:val="22"/>
          <w:szCs w:val="22"/>
        </w:rPr>
      </w:pPr>
      <w:r w:rsidRPr="00183444">
        <w:rPr>
          <w:sz w:val="22"/>
          <w:szCs w:val="22"/>
        </w:rPr>
        <w:t>- dla kolejnych zmian umowy za okres 12 miesięcy zgodnie z postanowieniami pkt 4).</w:t>
      </w:r>
    </w:p>
    <w:p w14:paraId="29FF2DF5" w14:textId="77777777" w:rsidR="00183444" w:rsidRPr="00183444" w:rsidRDefault="00183444" w:rsidP="00183444">
      <w:pPr>
        <w:numPr>
          <w:ilvl w:val="1"/>
          <w:numId w:val="92"/>
        </w:numPr>
        <w:contextualSpacing/>
        <w:jc w:val="both"/>
        <w:rPr>
          <w:sz w:val="22"/>
          <w:szCs w:val="22"/>
        </w:rPr>
      </w:pPr>
      <w:bookmarkStart w:id="199" w:name="_Hlk125713622"/>
      <w:bookmarkEnd w:id="198"/>
      <w:r w:rsidRPr="00183444">
        <w:rPr>
          <w:sz w:val="22"/>
          <w:szCs w:val="22"/>
        </w:rPr>
        <w:t xml:space="preserve">Dla potrzeb pierwszej zmiany wynagrodzenia pierwszym wykorzystanym wskaźnikiem będzie miesięczny wskaźnik za miesiąc, w którym nastąpi rozpoczęcie obowiązywania umowy </w:t>
      </w:r>
      <w:r w:rsidRPr="00183444">
        <w:rPr>
          <w:sz w:val="22"/>
          <w:szCs w:val="22"/>
        </w:rPr>
        <w:lastRenderedPageBreak/>
        <w:t xml:space="preserve">(miesiąc poprzedni = 100) a ostatnim miesięczny wskaźnik dla 6 miesiąca obowiązywania umowy. </w:t>
      </w:r>
    </w:p>
    <w:p w14:paraId="3D92CBF2" w14:textId="77777777" w:rsidR="00183444" w:rsidRPr="00183444" w:rsidRDefault="00183444" w:rsidP="00183444">
      <w:pPr>
        <w:ind w:left="720"/>
        <w:contextualSpacing/>
        <w:jc w:val="both"/>
        <w:rPr>
          <w:sz w:val="22"/>
          <w:szCs w:val="22"/>
        </w:rPr>
      </w:pPr>
      <w:r w:rsidRPr="00183444">
        <w:rPr>
          <w:sz w:val="22"/>
          <w:szCs w:val="22"/>
        </w:rPr>
        <w:t>Dla kolejnych zmian wynagrodzenia pierwszym wykorzystanym wskaźnikiem będzie miesięczny wskaźnik za odpowiednio 7, 19 miesiąc obowiązywania umowy itd.</w:t>
      </w:r>
      <w:bookmarkEnd w:id="199"/>
    </w:p>
    <w:p w14:paraId="43A6E8BE" w14:textId="77777777" w:rsidR="00183444" w:rsidRPr="00183444" w:rsidRDefault="00183444" w:rsidP="00183444">
      <w:pPr>
        <w:ind w:left="720"/>
        <w:contextualSpacing/>
        <w:jc w:val="both"/>
        <w:rPr>
          <w:sz w:val="22"/>
          <w:szCs w:val="22"/>
        </w:rPr>
      </w:pPr>
      <w:r w:rsidRPr="00183444">
        <w:rPr>
          <w:sz w:val="22"/>
          <w:szCs w:val="22"/>
        </w:rPr>
        <w:t>Wskaźniki należy zamienić na liczby (dzieląc je przez 100), a następnie przemnożyć przez siebie kolejne. W stosunku do otrzymanego wskaźnika należy przeprowadzić w kolejności następujące działania:</w:t>
      </w:r>
    </w:p>
    <w:p w14:paraId="753B9517" w14:textId="77777777" w:rsidR="00183444" w:rsidRPr="00183444" w:rsidRDefault="00183444" w:rsidP="00183444">
      <w:pPr>
        <w:numPr>
          <w:ilvl w:val="0"/>
          <w:numId w:val="93"/>
        </w:numPr>
        <w:ind w:left="1134"/>
        <w:contextualSpacing/>
        <w:jc w:val="both"/>
        <w:rPr>
          <w:sz w:val="22"/>
          <w:szCs w:val="22"/>
        </w:rPr>
      </w:pPr>
      <w:r w:rsidRPr="00183444">
        <w:rPr>
          <w:sz w:val="22"/>
          <w:szCs w:val="22"/>
        </w:rPr>
        <w:t xml:space="preserve">odjąć 1, </w:t>
      </w:r>
    </w:p>
    <w:p w14:paraId="09D38BEB" w14:textId="77777777" w:rsidR="00183444" w:rsidRPr="00183444" w:rsidRDefault="00183444" w:rsidP="00183444">
      <w:pPr>
        <w:numPr>
          <w:ilvl w:val="0"/>
          <w:numId w:val="93"/>
        </w:numPr>
        <w:ind w:left="1134"/>
        <w:contextualSpacing/>
        <w:jc w:val="both"/>
        <w:rPr>
          <w:sz w:val="22"/>
          <w:szCs w:val="22"/>
        </w:rPr>
      </w:pPr>
      <w:r w:rsidRPr="00183444">
        <w:rPr>
          <w:sz w:val="22"/>
          <w:szCs w:val="22"/>
        </w:rPr>
        <w:t>otrzymany wynik przemnożyć przez 50%</w:t>
      </w:r>
    </w:p>
    <w:p w14:paraId="13AB73E4" w14:textId="77777777" w:rsidR="00183444" w:rsidRPr="00183444" w:rsidRDefault="00183444" w:rsidP="00183444">
      <w:pPr>
        <w:numPr>
          <w:ilvl w:val="0"/>
          <w:numId w:val="93"/>
        </w:numPr>
        <w:ind w:left="1134"/>
        <w:contextualSpacing/>
        <w:jc w:val="both"/>
        <w:rPr>
          <w:sz w:val="22"/>
          <w:szCs w:val="22"/>
        </w:rPr>
      </w:pPr>
      <w:r w:rsidRPr="00183444">
        <w:rPr>
          <w:sz w:val="22"/>
          <w:szCs w:val="22"/>
        </w:rPr>
        <w:t>do otrzymanego wyniku dodać 1</w:t>
      </w:r>
    </w:p>
    <w:p w14:paraId="3389AA2D" w14:textId="77777777" w:rsidR="00183444" w:rsidRPr="00183444" w:rsidRDefault="00183444" w:rsidP="00183444">
      <w:pPr>
        <w:numPr>
          <w:ilvl w:val="0"/>
          <w:numId w:val="93"/>
        </w:numPr>
        <w:ind w:left="1134"/>
        <w:contextualSpacing/>
        <w:jc w:val="both"/>
        <w:rPr>
          <w:sz w:val="22"/>
          <w:szCs w:val="22"/>
        </w:rPr>
      </w:pPr>
      <w:r w:rsidRPr="00183444">
        <w:rPr>
          <w:sz w:val="22"/>
          <w:szCs w:val="22"/>
        </w:rPr>
        <w:t>uzyskany wynik zaokrąglić do dwóch miejsc po przecinku, zgodnie z matematycznymi zasadami zaokrąglania.</w:t>
      </w:r>
    </w:p>
    <w:p w14:paraId="43524A9A" w14:textId="77777777" w:rsidR="00183444" w:rsidRPr="00183444" w:rsidRDefault="00183444" w:rsidP="00183444">
      <w:pPr>
        <w:ind w:left="720"/>
        <w:contextualSpacing/>
        <w:jc w:val="both"/>
        <w:rPr>
          <w:sz w:val="22"/>
          <w:szCs w:val="22"/>
        </w:rPr>
      </w:pPr>
      <w:bookmarkStart w:id="200" w:name="_Hlk125713709"/>
      <w:r w:rsidRPr="00183444">
        <w:rPr>
          <w:sz w:val="22"/>
          <w:szCs w:val="22"/>
        </w:rPr>
        <w:t xml:space="preserve">Obowiązujące ceny jednostkowe </w:t>
      </w:r>
      <w:bookmarkStart w:id="201" w:name="_Hlk125713748"/>
      <w:r w:rsidRPr="00183444">
        <w:rPr>
          <w:sz w:val="22"/>
          <w:szCs w:val="22"/>
        </w:rPr>
        <w:t xml:space="preserve">należy przemnożyć przez tak ustalony </w:t>
      </w:r>
      <w:r w:rsidRPr="00183444">
        <w:rPr>
          <w:b/>
          <w:bCs/>
          <w:sz w:val="22"/>
          <w:szCs w:val="22"/>
        </w:rPr>
        <w:t xml:space="preserve">wskaźnik waloryzacyjny dla okresu </w:t>
      </w:r>
      <w:bookmarkStart w:id="202" w:name="_Hlk125715689"/>
      <w:r w:rsidRPr="00183444">
        <w:rPr>
          <w:b/>
          <w:bCs/>
          <w:sz w:val="22"/>
          <w:szCs w:val="22"/>
        </w:rPr>
        <w:t xml:space="preserve">odpowiednio 6 lub </w:t>
      </w:r>
      <w:bookmarkEnd w:id="202"/>
      <w:r w:rsidRPr="00183444">
        <w:rPr>
          <w:b/>
          <w:bCs/>
          <w:sz w:val="22"/>
          <w:szCs w:val="22"/>
        </w:rPr>
        <w:t>12 miesięcy</w:t>
      </w:r>
      <w:r w:rsidRPr="00183444">
        <w:rPr>
          <w:sz w:val="22"/>
          <w:szCs w:val="22"/>
        </w:rPr>
        <w:t>.</w:t>
      </w:r>
      <w:bookmarkEnd w:id="201"/>
      <w:r w:rsidRPr="00183444">
        <w:rPr>
          <w:sz w:val="22"/>
          <w:szCs w:val="22"/>
        </w:rPr>
        <w:t xml:space="preserve"> </w:t>
      </w:r>
    </w:p>
    <w:bookmarkEnd w:id="200"/>
    <w:p w14:paraId="4704D002" w14:textId="77777777" w:rsidR="00183444" w:rsidRPr="00183444" w:rsidRDefault="00183444" w:rsidP="00183444">
      <w:pPr>
        <w:ind w:left="720"/>
        <w:contextualSpacing/>
        <w:jc w:val="both"/>
        <w:rPr>
          <w:sz w:val="22"/>
          <w:szCs w:val="22"/>
        </w:rPr>
      </w:pPr>
      <w:r w:rsidRPr="00183444">
        <w:rPr>
          <w:sz w:val="22"/>
          <w:szCs w:val="22"/>
        </w:rPr>
        <w:t>Zwaloryzowana wartość umowy zostanie wyliczona w następujący sposób:</w:t>
      </w:r>
    </w:p>
    <w:p w14:paraId="1EACC34E" w14:textId="77777777" w:rsidR="00183444" w:rsidRPr="00183444" w:rsidRDefault="00183444" w:rsidP="00183444">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183444" w:rsidRPr="00183444" w14:paraId="27CD8740" w14:textId="77777777" w:rsidTr="00260068">
        <w:tc>
          <w:tcPr>
            <w:tcW w:w="1800" w:type="dxa"/>
            <w:vAlign w:val="center"/>
          </w:tcPr>
          <w:p w14:paraId="64CD545C" w14:textId="77777777" w:rsidR="00183444" w:rsidRPr="00183444" w:rsidRDefault="00183444" w:rsidP="00183444">
            <w:pPr>
              <w:contextualSpacing/>
              <w:jc w:val="center"/>
              <w:rPr>
                <w:b/>
                <w:bCs/>
                <w:sz w:val="22"/>
                <w:szCs w:val="22"/>
              </w:rPr>
            </w:pPr>
            <w:r w:rsidRPr="00183444">
              <w:rPr>
                <w:b/>
                <w:bCs/>
                <w:sz w:val="22"/>
                <w:szCs w:val="22"/>
              </w:rPr>
              <w:t>Wartość umowy po waloryzacji</w:t>
            </w:r>
          </w:p>
        </w:tc>
        <w:tc>
          <w:tcPr>
            <w:tcW w:w="342" w:type="dxa"/>
            <w:vAlign w:val="center"/>
          </w:tcPr>
          <w:p w14:paraId="342A4323" w14:textId="77777777" w:rsidR="00183444" w:rsidRPr="00183444" w:rsidRDefault="00183444" w:rsidP="00183444">
            <w:pPr>
              <w:contextualSpacing/>
              <w:jc w:val="center"/>
              <w:rPr>
                <w:b/>
                <w:bCs/>
                <w:sz w:val="22"/>
                <w:szCs w:val="22"/>
              </w:rPr>
            </w:pPr>
            <w:r w:rsidRPr="00183444">
              <w:rPr>
                <w:b/>
                <w:bCs/>
                <w:sz w:val="22"/>
                <w:szCs w:val="22"/>
              </w:rPr>
              <w:t>=</w:t>
            </w:r>
          </w:p>
        </w:tc>
        <w:tc>
          <w:tcPr>
            <w:tcW w:w="1958" w:type="dxa"/>
            <w:vAlign w:val="center"/>
          </w:tcPr>
          <w:p w14:paraId="545E56E7" w14:textId="77777777" w:rsidR="00183444" w:rsidRPr="00183444" w:rsidRDefault="00183444" w:rsidP="00183444">
            <w:pPr>
              <w:contextualSpacing/>
              <w:jc w:val="center"/>
              <w:rPr>
                <w:b/>
                <w:bCs/>
                <w:sz w:val="22"/>
                <w:szCs w:val="22"/>
              </w:rPr>
            </w:pPr>
            <w:r w:rsidRPr="00183444">
              <w:rPr>
                <w:b/>
                <w:bCs/>
                <w:sz w:val="22"/>
                <w:szCs w:val="22"/>
              </w:rPr>
              <w:t>Wartość dotychczas zrealizowana</w:t>
            </w:r>
          </w:p>
        </w:tc>
        <w:tc>
          <w:tcPr>
            <w:tcW w:w="342" w:type="dxa"/>
            <w:vAlign w:val="center"/>
          </w:tcPr>
          <w:p w14:paraId="4238B6CE" w14:textId="77777777" w:rsidR="00183444" w:rsidRPr="00183444" w:rsidRDefault="00183444" w:rsidP="00183444">
            <w:pPr>
              <w:contextualSpacing/>
              <w:jc w:val="center"/>
              <w:rPr>
                <w:b/>
                <w:bCs/>
                <w:sz w:val="22"/>
                <w:szCs w:val="22"/>
              </w:rPr>
            </w:pPr>
            <w:r w:rsidRPr="00183444">
              <w:rPr>
                <w:b/>
                <w:bCs/>
                <w:sz w:val="22"/>
                <w:szCs w:val="22"/>
              </w:rPr>
              <w:t>+</w:t>
            </w:r>
          </w:p>
        </w:tc>
        <w:tc>
          <w:tcPr>
            <w:tcW w:w="1931" w:type="dxa"/>
            <w:vAlign w:val="center"/>
          </w:tcPr>
          <w:p w14:paraId="14C9E357" w14:textId="77777777" w:rsidR="00183444" w:rsidRPr="00183444" w:rsidRDefault="00183444" w:rsidP="00183444">
            <w:pPr>
              <w:contextualSpacing/>
              <w:jc w:val="center"/>
              <w:rPr>
                <w:b/>
                <w:bCs/>
                <w:sz w:val="22"/>
                <w:szCs w:val="22"/>
              </w:rPr>
            </w:pPr>
            <w:r w:rsidRPr="00183444">
              <w:rPr>
                <w:b/>
                <w:bCs/>
                <w:sz w:val="22"/>
                <w:szCs w:val="22"/>
              </w:rPr>
              <w:t>Wartość pozostała do realizacji</w:t>
            </w:r>
          </w:p>
        </w:tc>
        <w:tc>
          <w:tcPr>
            <w:tcW w:w="326" w:type="dxa"/>
            <w:vAlign w:val="center"/>
          </w:tcPr>
          <w:p w14:paraId="202346AA" w14:textId="77777777" w:rsidR="00183444" w:rsidRPr="00183444" w:rsidRDefault="00183444" w:rsidP="00183444">
            <w:pPr>
              <w:contextualSpacing/>
              <w:jc w:val="center"/>
              <w:rPr>
                <w:b/>
                <w:bCs/>
                <w:sz w:val="22"/>
                <w:szCs w:val="22"/>
              </w:rPr>
            </w:pPr>
            <w:r w:rsidRPr="00183444">
              <w:rPr>
                <w:b/>
                <w:bCs/>
                <w:sz w:val="22"/>
                <w:szCs w:val="22"/>
              </w:rPr>
              <w:t>x</w:t>
            </w:r>
          </w:p>
        </w:tc>
        <w:tc>
          <w:tcPr>
            <w:tcW w:w="1664" w:type="dxa"/>
            <w:vAlign w:val="center"/>
          </w:tcPr>
          <w:p w14:paraId="045ABB3B" w14:textId="77777777" w:rsidR="00183444" w:rsidRPr="00183444" w:rsidRDefault="00183444" w:rsidP="00183444">
            <w:pPr>
              <w:contextualSpacing/>
              <w:jc w:val="center"/>
              <w:rPr>
                <w:b/>
                <w:bCs/>
                <w:sz w:val="22"/>
                <w:szCs w:val="22"/>
              </w:rPr>
            </w:pPr>
            <w:r w:rsidRPr="00183444">
              <w:rPr>
                <w:b/>
                <w:bCs/>
                <w:sz w:val="22"/>
                <w:szCs w:val="22"/>
              </w:rPr>
              <w:t>Wskaźnik waloryzacyjny</w:t>
            </w:r>
          </w:p>
        </w:tc>
      </w:tr>
    </w:tbl>
    <w:p w14:paraId="12CA5A4D" w14:textId="77777777" w:rsidR="00183444" w:rsidRPr="00183444" w:rsidRDefault="00183444" w:rsidP="00183444">
      <w:pPr>
        <w:ind w:left="720"/>
        <w:contextualSpacing/>
        <w:rPr>
          <w:sz w:val="22"/>
          <w:szCs w:val="22"/>
        </w:rPr>
      </w:pPr>
    </w:p>
    <w:p w14:paraId="77F6EA5A" w14:textId="77777777" w:rsidR="00183444" w:rsidRPr="00183444" w:rsidRDefault="00183444" w:rsidP="00183444">
      <w:pPr>
        <w:numPr>
          <w:ilvl w:val="0"/>
          <w:numId w:val="92"/>
        </w:numPr>
        <w:contextualSpacing/>
        <w:jc w:val="both"/>
        <w:rPr>
          <w:strike/>
          <w:color w:val="000000" w:themeColor="text1"/>
          <w:sz w:val="22"/>
          <w:szCs w:val="22"/>
        </w:rPr>
      </w:pPr>
      <w:bookmarkStart w:id="203" w:name="_Hlk121482319"/>
      <w:r w:rsidRPr="00183444">
        <w:rPr>
          <w:color w:val="000000" w:themeColor="text1"/>
          <w:sz w:val="22"/>
          <w:szCs w:val="22"/>
        </w:rPr>
        <w:t xml:space="preserve">Wykonawca składa wniosek o zmianę wynagrodzenia wraz z dokumentami wskazującymi i udowadniającymi wysokość wpływu ww. okoliczności na koszty wykonania Umowy. </w:t>
      </w:r>
      <w:r w:rsidRPr="00183444">
        <w:rPr>
          <w:sz w:val="22"/>
          <w:szCs w:val="22"/>
        </w:rPr>
        <w:t xml:space="preserve">Wniosek powinien zostać złożony w okresie obowiązywania umowy. </w:t>
      </w:r>
      <w:r w:rsidRPr="00183444">
        <w:rPr>
          <w:color w:val="000000" w:themeColor="text1"/>
          <w:sz w:val="22"/>
          <w:szCs w:val="22"/>
        </w:rPr>
        <w:t xml:space="preserve">Wskazane przez Wykonawcę okoliczności powinny dotyczyć elementów kosztotwórczych bezpośrednio powiązanych ze wskaźnikiem, o którym mowa powyższym ustępie. Zamawiający zastrzega sobie prawo do weryfikacji dokumentów oraz żądania przedłożenia dodatkowych dokumentów w tym zakresie. </w:t>
      </w:r>
    </w:p>
    <w:p w14:paraId="5689693E" w14:textId="77777777" w:rsidR="00183444" w:rsidRPr="00183444" w:rsidRDefault="00183444" w:rsidP="00183444">
      <w:pPr>
        <w:ind w:left="360"/>
        <w:contextualSpacing/>
        <w:jc w:val="both"/>
        <w:rPr>
          <w:color w:val="000000" w:themeColor="text1"/>
          <w:sz w:val="22"/>
          <w:szCs w:val="22"/>
        </w:rPr>
      </w:pPr>
      <w:r w:rsidRPr="00183444">
        <w:rPr>
          <w:color w:val="000000" w:themeColor="text1"/>
          <w:sz w:val="22"/>
          <w:szCs w:val="22"/>
        </w:rPr>
        <w:t>Wynagrodzenie zostanie zmienione jedynie w zakresie, w jakim udokumentowana zostanie zmiana przedmiotowych kosztów po stronie Wykonawcy z zastrzeżeniem ust. 3 pkt 3)</w:t>
      </w:r>
    </w:p>
    <w:p w14:paraId="709754C0" w14:textId="77777777" w:rsidR="00183444" w:rsidRPr="00183444" w:rsidRDefault="00183444" w:rsidP="00183444">
      <w:pPr>
        <w:ind w:left="360"/>
        <w:contextualSpacing/>
        <w:jc w:val="both"/>
        <w:rPr>
          <w:color w:val="000000" w:themeColor="text1"/>
          <w:sz w:val="22"/>
          <w:szCs w:val="22"/>
        </w:rPr>
      </w:pPr>
      <w:r w:rsidRPr="00183444">
        <w:rPr>
          <w:color w:val="000000" w:themeColor="text1"/>
          <w:sz w:val="22"/>
          <w:szCs w:val="22"/>
        </w:rPr>
        <w:t>W przypadku gdy wykazany i udowodniony wzrost kosztów będzie:</w:t>
      </w:r>
    </w:p>
    <w:p w14:paraId="789B32CC" w14:textId="77777777" w:rsidR="00183444" w:rsidRPr="00183444" w:rsidRDefault="00183444" w:rsidP="00183444">
      <w:pPr>
        <w:numPr>
          <w:ilvl w:val="0"/>
          <w:numId w:val="136"/>
        </w:numPr>
        <w:ind w:left="709" w:hanging="283"/>
        <w:contextualSpacing/>
        <w:jc w:val="both"/>
        <w:rPr>
          <w:color w:val="000000" w:themeColor="text1"/>
          <w:sz w:val="22"/>
          <w:szCs w:val="22"/>
        </w:rPr>
      </w:pPr>
      <w:r w:rsidRPr="00183444">
        <w:rPr>
          <w:color w:val="000000" w:themeColor="text1"/>
          <w:sz w:val="22"/>
          <w:szCs w:val="22"/>
        </w:rPr>
        <w:t xml:space="preserve">niższy niż </w:t>
      </w:r>
      <w:r w:rsidRPr="00183444">
        <w:rPr>
          <w:b/>
          <w:bCs/>
          <w:color w:val="000000" w:themeColor="text1"/>
          <w:sz w:val="22"/>
          <w:szCs w:val="22"/>
        </w:rPr>
        <w:t xml:space="preserve">wskaźnik waloryzacyjny </w:t>
      </w:r>
      <w:r w:rsidRPr="00183444">
        <w:rPr>
          <w:color w:val="000000" w:themeColor="text1"/>
          <w:sz w:val="22"/>
          <w:szCs w:val="22"/>
        </w:rPr>
        <w:t>ustalony wg zasad określonych w ust.3 pkt 4), obowiązujące ceny jednostkowe zostaną zwaloryzowane o wykazany i udowodniony wzrost kosztów</w:t>
      </w:r>
      <w:bookmarkStart w:id="204" w:name="_Hlk125713876"/>
      <w:r w:rsidRPr="00183444">
        <w:rPr>
          <w:color w:val="000000" w:themeColor="text1"/>
          <w:sz w:val="22"/>
          <w:szCs w:val="22"/>
        </w:rPr>
        <w:t>, z zastrzeżeniem ust. 3 pkt 3)</w:t>
      </w:r>
      <w:bookmarkEnd w:id="204"/>
    </w:p>
    <w:p w14:paraId="74F8AF6C" w14:textId="77777777" w:rsidR="00183444" w:rsidRPr="00183444" w:rsidRDefault="00183444" w:rsidP="00183444">
      <w:pPr>
        <w:numPr>
          <w:ilvl w:val="0"/>
          <w:numId w:val="136"/>
        </w:numPr>
        <w:ind w:left="709" w:hanging="283"/>
        <w:contextualSpacing/>
        <w:jc w:val="both"/>
        <w:rPr>
          <w:color w:val="000000" w:themeColor="text1"/>
          <w:sz w:val="22"/>
          <w:szCs w:val="22"/>
        </w:rPr>
      </w:pPr>
      <w:bookmarkStart w:id="205" w:name="_Hlk125713894"/>
      <w:r w:rsidRPr="00183444">
        <w:rPr>
          <w:color w:val="000000" w:themeColor="text1"/>
          <w:sz w:val="22"/>
          <w:szCs w:val="22"/>
        </w:rPr>
        <w:t xml:space="preserve">wyższy niż </w:t>
      </w:r>
      <w:r w:rsidRPr="00183444">
        <w:rPr>
          <w:b/>
          <w:bCs/>
          <w:color w:val="000000" w:themeColor="text1"/>
          <w:sz w:val="22"/>
          <w:szCs w:val="22"/>
        </w:rPr>
        <w:t xml:space="preserve">wskaźnik waloryzacyjny </w:t>
      </w:r>
      <w:r w:rsidRPr="00183444">
        <w:rPr>
          <w:color w:val="000000" w:themeColor="text1"/>
          <w:sz w:val="22"/>
          <w:szCs w:val="22"/>
        </w:rPr>
        <w:t>ustalony wg zasad określonych w ust. 3 pkt 4), obowiązujące ceny jednostkowe zostaną zwaloryzowane wg zasad określonych w ust. 3 pkt 4).</w:t>
      </w:r>
    </w:p>
    <w:bookmarkEnd w:id="205"/>
    <w:p w14:paraId="036EB10F" w14:textId="77777777" w:rsidR="00183444" w:rsidRPr="00183444" w:rsidRDefault="00183444" w:rsidP="00183444">
      <w:pPr>
        <w:numPr>
          <w:ilvl w:val="0"/>
          <w:numId w:val="92"/>
        </w:numPr>
        <w:contextualSpacing/>
        <w:jc w:val="both"/>
        <w:rPr>
          <w:sz w:val="22"/>
          <w:szCs w:val="22"/>
        </w:rPr>
      </w:pPr>
      <w:r w:rsidRPr="00183444">
        <w:rPr>
          <w:sz w:val="22"/>
          <w:szCs w:val="22"/>
        </w:rPr>
        <w:t>Za okres zwłoki w wykonaniu umowy, waloryzacja opisana powyżej nie przysługuje.</w:t>
      </w:r>
    </w:p>
    <w:p w14:paraId="488B3270" w14:textId="77777777" w:rsidR="00183444" w:rsidRPr="00183444" w:rsidRDefault="00183444" w:rsidP="00183444">
      <w:pPr>
        <w:numPr>
          <w:ilvl w:val="0"/>
          <w:numId w:val="92"/>
        </w:numPr>
        <w:contextualSpacing/>
        <w:jc w:val="both"/>
        <w:rPr>
          <w:sz w:val="22"/>
          <w:szCs w:val="22"/>
        </w:rPr>
      </w:pPr>
      <w:r w:rsidRPr="00183444">
        <w:rPr>
          <w:sz w:val="22"/>
          <w:szCs w:val="22"/>
        </w:rPr>
        <w:t xml:space="preserve">Wykonawca jest zobowiązany uwzględnić zasady waloryzacji określone powyżej w umowach </w:t>
      </w:r>
      <w:r w:rsidRPr="00183444">
        <w:rPr>
          <w:sz w:val="22"/>
          <w:szCs w:val="22"/>
        </w:rPr>
        <w:br/>
        <w:t>z Podwykonawcami.</w:t>
      </w:r>
    </w:p>
    <w:bookmarkEnd w:id="203"/>
    <w:p w14:paraId="2F18A00A" w14:textId="77777777" w:rsidR="00683A07" w:rsidRPr="00E66F78" w:rsidRDefault="00683A07" w:rsidP="00683A07">
      <w:pPr>
        <w:pStyle w:val="Nagwek2"/>
      </w:pPr>
      <w:r w:rsidRPr="00E66F78">
        <w:t>§1</w:t>
      </w:r>
      <w:r>
        <w:t>7</w:t>
      </w:r>
      <w:r w:rsidRPr="00E66F78">
        <w:t>. Ochrona danych osobowych</w:t>
      </w:r>
      <w:bookmarkEnd w:id="192"/>
      <w:bookmarkEnd w:id="193"/>
      <w:bookmarkEnd w:id="194"/>
      <w:r w:rsidRPr="00E66F78">
        <w:t xml:space="preserve"> </w:t>
      </w:r>
    </w:p>
    <w:p w14:paraId="5EC05F5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95"/>
    </w:p>
    <w:p w14:paraId="7CEAE608" w14:textId="77777777" w:rsidR="00683A07" w:rsidRPr="00E66F78" w:rsidRDefault="00683A07" w:rsidP="00683A07">
      <w:pPr>
        <w:pStyle w:val="Nagwek2"/>
      </w:pPr>
      <w:bookmarkStart w:id="206" w:name="_Toc64016214"/>
      <w:bookmarkStart w:id="207" w:name="_Toc106184598"/>
      <w:bookmarkStart w:id="208" w:name="_Toc182892488"/>
      <w:r w:rsidRPr="00E66F78">
        <w:t>§1</w:t>
      </w:r>
      <w:r>
        <w:t>8</w:t>
      </w:r>
      <w:r w:rsidRPr="00E66F78">
        <w:t>. Ochrona tajemnic przedsiębiorcy, zachowanie poufności</w:t>
      </w:r>
      <w:bookmarkEnd w:id="206"/>
      <w:bookmarkEnd w:id="207"/>
      <w:bookmarkEnd w:id="208"/>
      <w:r w:rsidRPr="00E66F78">
        <w:t xml:space="preserve"> </w:t>
      </w:r>
    </w:p>
    <w:p w14:paraId="5A87CC32" w14:textId="77777777" w:rsidR="00683A07" w:rsidRDefault="00683A07" w:rsidP="00481A5A">
      <w:pPr>
        <w:numPr>
          <w:ilvl w:val="0"/>
          <w:numId w:val="54"/>
        </w:numPr>
        <w:spacing w:line="256" w:lineRule="auto"/>
        <w:ind w:hanging="357"/>
        <w:jc w:val="both"/>
        <w:rPr>
          <w:sz w:val="22"/>
          <w:szCs w:val="22"/>
        </w:rPr>
      </w:pPr>
      <w:bookmarkStart w:id="209"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26B18DC8" w14:textId="77777777" w:rsidR="00683A07" w:rsidRDefault="00683A07" w:rsidP="00481A5A">
      <w:pPr>
        <w:numPr>
          <w:ilvl w:val="0"/>
          <w:numId w:val="54"/>
        </w:numPr>
        <w:spacing w:line="256" w:lineRule="auto"/>
        <w:ind w:hanging="357"/>
        <w:jc w:val="both"/>
        <w:rPr>
          <w:sz w:val="22"/>
          <w:szCs w:val="22"/>
        </w:rPr>
      </w:pPr>
      <w:r>
        <w:rPr>
          <w:sz w:val="22"/>
          <w:szCs w:val="22"/>
        </w:rPr>
        <w:lastRenderedPageBreak/>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0498EF8D" w14:textId="77777777" w:rsidR="00683A07" w:rsidRDefault="00683A07" w:rsidP="00481A5A">
      <w:pPr>
        <w:numPr>
          <w:ilvl w:val="0"/>
          <w:numId w:val="54"/>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7A2AA90B" w14:textId="39E2C1C7" w:rsidR="00683A07" w:rsidRDefault="00683A07" w:rsidP="00481A5A">
      <w:pPr>
        <w:numPr>
          <w:ilvl w:val="0"/>
          <w:numId w:val="54"/>
        </w:numPr>
        <w:spacing w:line="256" w:lineRule="auto"/>
        <w:ind w:hanging="357"/>
        <w:jc w:val="both"/>
        <w:rPr>
          <w:sz w:val="22"/>
          <w:szCs w:val="22"/>
        </w:rPr>
      </w:pPr>
      <w:r>
        <w:rPr>
          <w:sz w:val="22"/>
          <w:szCs w:val="22"/>
        </w:rPr>
        <w:t xml:space="preserve">Wykonawca nie jest zobowiązany </w:t>
      </w:r>
      <w:r w:rsidR="00BC34C9">
        <w:rPr>
          <w:sz w:val="22"/>
          <w:szCs w:val="22"/>
        </w:rPr>
        <w:t>traktować</w:t>
      </w:r>
      <w:r>
        <w:rPr>
          <w:sz w:val="22"/>
          <w:szCs w:val="22"/>
        </w:rPr>
        <w:t xml:space="preserve"> jako poufnej, żadnej informacji ujawnionej mu przez Zamawiającego, która:</w:t>
      </w:r>
    </w:p>
    <w:p w14:paraId="51A40D5F" w14:textId="2967719D" w:rsidR="00683A07" w:rsidRDefault="00683A07" w:rsidP="00481A5A">
      <w:pPr>
        <w:numPr>
          <w:ilvl w:val="1"/>
          <w:numId w:val="54"/>
        </w:numPr>
        <w:spacing w:line="256" w:lineRule="auto"/>
        <w:jc w:val="both"/>
        <w:rPr>
          <w:sz w:val="22"/>
          <w:szCs w:val="22"/>
        </w:rPr>
      </w:pPr>
      <w:r>
        <w:rPr>
          <w:sz w:val="22"/>
          <w:szCs w:val="22"/>
        </w:rPr>
        <w:t xml:space="preserve">była zgodnie z prawem znana Wykonawcy przed jej ujawnieniem przez </w:t>
      </w:r>
      <w:r w:rsidR="00BC34C9">
        <w:rPr>
          <w:sz w:val="22"/>
          <w:szCs w:val="22"/>
        </w:rPr>
        <w:t>Zamawiającego</w:t>
      </w:r>
      <w:r>
        <w:rPr>
          <w:sz w:val="22"/>
          <w:szCs w:val="22"/>
        </w:rPr>
        <w:t xml:space="preserve"> lub</w:t>
      </w:r>
    </w:p>
    <w:p w14:paraId="1DA1D173" w14:textId="77777777" w:rsidR="00683A07" w:rsidRDefault="00683A07" w:rsidP="00481A5A">
      <w:pPr>
        <w:numPr>
          <w:ilvl w:val="1"/>
          <w:numId w:val="54"/>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3ECFDBF" w14:textId="77777777" w:rsidR="00683A07" w:rsidRDefault="00683A07" w:rsidP="00481A5A">
      <w:pPr>
        <w:numPr>
          <w:ilvl w:val="1"/>
          <w:numId w:val="54"/>
        </w:numPr>
        <w:spacing w:line="256" w:lineRule="auto"/>
        <w:jc w:val="both"/>
        <w:rPr>
          <w:sz w:val="22"/>
          <w:szCs w:val="22"/>
        </w:rPr>
      </w:pPr>
      <w:r>
        <w:rPr>
          <w:sz w:val="22"/>
          <w:szCs w:val="22"/>
        </w:rPr>
        <w:t xml:space="preserve">jest powszechnie znana lub została ujawniona publiczne bez naruszenia niniejszej klauzuli poufności. </w:t>
      </w:r>
    </w:p>
    <w:p w14:paraId="15CF617B" w14:textId="77777777" w:rsidR="00683A07" w:rsidRDefault="00683A07" w:rsidP="00481A5A">
      <w:pPr>
        <w:numPr>
          <w:ilvl w:val="0"/>
          <w:numId w:val="54"/>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4FDB5E09" w14:textId="77777777" w:rsidR="00683A07" w:rsidRDefault="00683A07" w:rsidP="00481A5A">
      <w:pPr>
        <w:numPr>
          <w:ilvl w:val="1"/>
          <w:numId w:val="54"/>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2DB35B82" w14:textId="77777777" w:rsidR="00683A07" w:rsidRDefault="00683A07" w:rsidP="00481A5A">
      <w:pPr>
        <w:numPr>
          <w:ilvl w:val="1"/>
          <w:numId w:val="54"/>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54CA54B4" w14:textId="77777777" w:rsidR="00683A07" w:rsidRDefault="00683A07" w:rsidP="00481A5A">
      <w:pPr>
        <w:numPr>
          <w:ilvl w:val="1"/>
          <w:numId w:val="54"/>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1206C5B" w14:textId="440E65B9" w:rsidR="00683A07" w:rsidRDefault="00683A07" w:rsidP="00481A5A">
      <w:pPr>
        <w:numPr>
          <w:ilvl w:val="0"/>
          <w:numId w:val="54"/>
        </w:numPr>
        <w:spacing w:line="256" w:lineRule="auto"/>
        <w:ind w:left="363" w:hanging="357"/>
        <w:jc w:val="both"/>
        <w:rPr>
          <w:sz w:val="22"/>
          <w:szCs w:val="22"/>
        </w:rPr>
      </w:pPr>
      <w:r>
        <w:rPr>
          <w:sz w:val="22"/>
          <w:szCs w:val="22"/>
        </w:rPr>
        <w:t xml:space="preserve">W sytuacjach, o których mowa w ust. 5 pkt </w:t>
      </w:r>
      <w:r w:rsidR="00B50F59">
        <w:rPr>
          <w:sz w:val="22"/>
          <w:szCs w:val="22"/>
        </w:rPr>
        <w:t>1) -</w:t>
      </w:r>
      <w:r>
        <w:rPr>
          <w:sz w:val="22"/>
          <w:szCs w:val="22"/>
        </w:rPr>
        <w:t>2), podmioty które pozyskają informacje, są zobowiązane do zachowania ich poufności.</w:t>
      </w:r>
    </w:p>
    <w:p w14:paraId="03E9DFA4" w14:textId="77777777" w:rsidR="00683A07" w:rsidRDefault="00683A07" w:rsidP="00481A5A">
      <w:pPr>
        <w:numPr>
          <w:ilvl w:val="0"/>
          <w:numId w:val="54"/>
        </w:numPr>
        <w:spacing w:line="256" w:lineRule="auto"/>
        <w:ind w:left="363" w:hanging="357"/>
        <w:jc w:val="both"/>
        <w:rPr>
          <w:sz w:val="22"/>
          <w:szCs w:val="22"/>
        </w:rPr>
      </w:pPr>
      <w:r>
        <w:rPr>
          <w:sz w:val="22"/>
          <w:szCs w:val="22"/>
        </w:rPr>
        <w:t>Wykonawca zobowiązuje się, że wszelkie dane i informacje uzyskane w związku z</w:t>
      </w:r>
      <w:r w:rsidR="00930BB6">
        <w:rPr>
          <w:sz w:val="22"/>
          <w:szCs w:val="22"/>
        </w:rPr>
        <w:t> </w:t>
      </w:r>
      <w:r>
        <w:rPr>
          <w:sz w:val="22"/>
          <w:szCs w:val="22"/>
        </w:rPr>
        <w:t>wykonywaniem Umowy na temat stanu, organizacji i interesów Zamawiającego nie zostaną ujawnione, udostępnione lub upublicznione ani w części, ani w całości, o ile nie wynika to z</w:t>
      </w:r>
      <w:r w:rsidR="00930BB6">
        <w:rPr>
          <w:sz w:val="22"/>
          <w:szCs w:val="22"/>
        </w:rPr>
        <w:t> </w:t>
      </w:r>
      <w:r>
        <w:rPr>
          <w:sz w:val="22"/>
          <w:szCs w:val="22"/>
        </w:rPr>
        <w:t>innych postanowień Umowy, a jednocześnie nie służy do jej realizacji, z zastrzeżeniem ust. 4 i</w:t>
      </w:r>
      <w:r w:rsidR="00930BB6">
        <w:rPr>
          <w:sz w:val="22"/>
          <w:szCs w:val="22"/>
        </w:rPr>
        <w:t> </w:t>
      </w:r>
      <w:r>
        <w:rPr>
          <w:sz w:val="22"/>
          <w:szCs w:val="22"/>
        </w:rPr>
        <w:t>5.</w:t>
      </w:r>
    </w:p>
    <w:p w14:paraId="3E353E5E" w14:textId="77777777" w:rsidR="00683A07" w:rsidRPr="00A33BF6" w:rsidRDefault="00683A07" w:rsidP="00481A5A">
      <w:pPr>
        <w:numPr>
          <w:ilvl w:val="0"/>
          <w:numId w:val="54"/>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BA660EF" w14:textId="77777777" w:rsidR="00683A07" w:rsidRPr="00A33BF6" w:rsidRDefault="00683A07" w:rsidP="00481A5A">
      <w:pPr>
        <w:numPr>
          <w:ilvl w:val="0"/>
          <w:numId w:val="54"/>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E1BBE3E" w14:textId="6DA1C6B6" w:rsidR="003771A2" w:rsidRPr="007C579F" w:rsidRDefault="00614D1C" w:rsidP="007C579F">
      <w:pPr>
        <w:numPr>
          <w:ilvl w:val="0"/>
          <w:numId w:val="54"/>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w:t>
      </w:r>
      <w:r w:rsidR="00052C39">
        <w:rPr>
          <w:sz w:val="22"/>
          <w:szCs w:val="22"/>
        </w:rPr>
        <w:t>)</w:t>
      </w:r>
      <w:r w:rsidRPr="00A33BF6">
        <w:rPr>
          <w:sz w:val="22"/>
          <w:szCs w:val="22"/>
        </w:rPr>
        <w:t xml:space="preserve"> Umowy Wykonawca odpowiada jakby to on dopuścił się naruszenia.</w:t>
      </w:r>
      <w:bookmarkStart w:id="210" w:name="_Toc64016215"/>
      <w:bookmarkStart w:id="211" w:name="_Toc106184599"/>
      <w:bookmarkEnd w:id="209"/>
    </w:p>
    <w:p w14:paraId="695E2890" w14:textId="77777777" w:rsidR="00683A07" w:rsidRPr="00A33BF6" w:rsidRDefault="00683A07" w:rsidP="00683A07">
      <w:pPr>
        <w:pStyle w:val="Nagwek2"/>
      </w:pPr>
      <w:bookmarkStart w:id="212" w:name="_Toc182892489"/>
      <w:r w:rsidRPr="00A33BF6">
        <w:t>§19. Zasady etyki</w:t>
      </w:r>
      <w:bookmarkEnd w:id="210"/>
      <w:bookmarkEnd w:id="211"/>
      <w:bookmarkEnd w:id="212"/>
    </w:p>
    <w:p w14:paraId="5C47068F" w14:textId="77777777" w:rsidR="00280C2A" w:rsidRPr="00F8529D" w:rsidRDefault="00280C2A" w:rsidP="00280C2A">
      <w:pPr>
        <w:numPr>
          <w:ilvl w:val="0"/>
          <w:numId w:val="45"/>
        </w:numPr>
        <w:spacing w:line="259" w:lineRule="auto"/>
        <w:ind w:hanging="357"/>
        <w:jc w:val="both"/>
        <w:rPr>
          <w:sz w:val="22"/>
          <w:szCs w:val="22"/>
        </w:rPr>
      </w:pPr>
      <w:bookmarkStart w:id="213"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2BD38B85" w14:textId="77777777" w:rsidR="00280C2A" w:rsidRPr="00F8529D" w:rsidRDefault="00280C2A" w:rsidP="00280C2A">
      <w:pPr>
        <w:numPr>
          <w:ilvl w:val="1"/>
          <w:numId w:val="45"/>
        </w:numPr>
        <w:spacing w:line="259" w:lineRule="auto"/>
        <w:ind w:hanging="357"/>
        <w:jc w:val="both"/>
        <w:rPr>
          <w:sz w:val="22"/>
          <w:szCs w:val="22"/>
        </w:rPr>
      </w:pPr>
      <w:bookmarkStart w:id="214" w:name="_Hlk156480572"/>
      <w:r w:rsidRPr="00F8529D">
        <w:rPr>
          <w:sz w:val="22"/>
          <w:szCs w:val="22"/>
        </w:rPr>
        <w:lastRenderedPageBreak/>
        <w:t xml:space="preserve">popełnienia przestępstw określonych w art. 16 ustawy z dnia 28 października 2002 r. </w:t>
      </w:r>
      <w:bookmarkStart w:id="215" w:name="_Hlk144468375"/>
      <w:r w:rsidRPr="00F8529D">
        <w:rPr>
          <w:sz w:val="22"/>
          <w:szCs w:val="22"/>
        </w:rPr>
        <w:t>o odpowiedzialności podmiotów zbiorowych za czyny zabronione pod groźbą kary</w:t>
      </w:r>
      <w:bookmarkEnd w:id="215"/>
      <w:r w:rsidRPr="00F8529D">
        <w:rPr>
          <w:sz w:val="22"/>
          <w:szCs w:val="22"/>
        </w:rPr>
        <w:t>.</w:t>
      </w:r>
    </w:p>
    <w:p w14:paraId="6D9C328C" w14:textId="77777777" w:rsidR="00280C2A" w:rsidRPr="00F8529D" w:rsidRDefault="00280C2A" w:rsidP="00280C2A">
      <w:pPr>
        <w:numPr>
          <w:ilvl w:val="1"/>
          <w:numId w:val="45"/>
        </w:numPr>
        <w:spacing w:line="259" w:lineRule="auto"/>
        <w:ind w:hanging="357"/>
        <w:jc w:val="both"/>
        <w:rPr>
          <w:sz w:val="22"/>
          <w:szCs w:val="22"/>
        </w:rPr>
      </w:pPr>
      <w:r w:rsidRPr="00F8529D">
        <w:rPr>
          <w:sz w:val="22"/>
          <w:szCs w:val="22"/>
        </w:rPr>
        <w:t xml:space="preserve">popełnienia czynów wskazanych w ustawie z dnia 16 kwietnia 1993 roku </w:t>
      </w:r>
      <w:bookmarkStart w:id="216" w:name="_Hlk144468401"/>
      <w:r w:rsidRPr="00F8529D">
        <w:rPr>
          <w:sz w:val="22"/>
          <w:szCs w:val="22"/>
        </w:rPr>
        <w:t>o zwalczaniu nieuczciwej konkurencji</w:t>
      </w:r>
      <w:bookmarkStart w:id="217" w:name="_Hlk148611757"/>
      <w:bookmarkEnd w:id="216"/>
      <w:r w:rsidRPr="00F8529D">
        <w:rPr>
          <w:sz w:val="22"/>
          <w:szCs w:val="22"/>
        </w:rPr>
        <w:t>.</w:t>
      </w:r>
      <w:bookmarkEnd w:id="217"/>
    </w:p>
    <w:bookmarkEnd w:id="214"/>
    <w:p w14:paraId="1C4C1EC5" w14:textId="77777777" w:rsidR="00280C2A" w:rsidRPr="00FC0077" w:rsidRDefault="00280C2A" w:rsidP="00280C2A">
      <w:pPr>
        <w:numPr>
          <w:ilvl w:val="0"/>
          <w:numId w:val="45"/>
        </w:numPr>
        <w:spacing w:line="259" w:lineRule="auto"/>
        <w:ind w:hanging="357"/>
        <w:jc w:val="both"/>
        <w:rPr>
          <w:sz w:val="22"/>
          <w:szCs w:val="22"/>
        </w:rPr>
      </w:pPr>
      <w:r w:rsidRPr="00F8529D">
        <w:rPr>
          <w:sz w:val="22"/>
          <w:szCs w:val="22"/>
        </w:rPr>
        <w:t xml:space="preserve">Strony winny zapobiegać wszelkim nieuczciwym działaniom ze strony swych przedstawicieli. </w:t>
      </w:r>
      <w:r w:rsidRPr="00FC0077">
        <w:rPr>
          <w:sz w:val="22"/>
          <w:szCs w:val="22"/>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0F3D8441" w14:textId="11D0C3AE" w:rsidR="00183444" w:rsidRPr="00183444" w:rsidRDefault="00183444" w:rsidP="00183444">
      <w:pPr>
        <w:numPr>
          <w:ilvl w:val="0"/>
          <w:numId w:val="45"/>
        </w:numPr>
        <w:spacing w:line="259" w:lineRule="auto"/>
        <w:jc w:val="both"/>
        <w:rPr>
          <w:sz w:val="22"/>
          <w:szCs w:val="22"/>
        </w:rPr>
      </w:pPr>
      <w:bookmarkStart w:id="218" w:name="_Hlk167104771"/>
      <w:r w:rsidRPr="00183444">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33" w:history="1">
        <w:r w:rsidRPr="00CE75AA">
          <w:rPr>
            <w:rStyle w:val="Hipercze"/>
            <w:sz w:val="22"/>
            <w:szCs w:val="22"/>
          </w:rPr>
          <w:t>https://www.pgg.pl/strefa-korporacyjna/firma/inne/polityka-antykorupcyjna</w:t>
        </w:r>
      </w:hyperlink>
      <w:r>
        <w:rPr>
          <w:sz w:val="22"/>
          <w:szCs w:val="22"/>
        </w:rPr>
        <w:t xml:space="preserve"> </w:t>
      </w:r>
    </w:p>
    <w:p w14:paraId="46076876" w14:textId="3E80DE27" w:rsidR="00183444" w:rsidRPr="00183444" w:rsidRDefault="00846444" w:rsidP="00183444">
      <w:pPr>
        <w:spacing w:line="259" w:lineRule="auto"/>
        <w:ind w:left="360"/>
        <w:jc w:val="both"/>
        <w:rPr>
          <w:sz w:val="22"/>
          <w:szCs w:val="22"/>
        </w:rPr>
      </w:pPr>
      <w:hyperlink r:id="rId34" w:history="1">
        <w:r w:rsidRPr="00CE75AA">
          <w:rPr>
            <w:rStyle w:val="Hipercze"/>
            <w:sz w:val="22"/>
            <w:szCs w:val="22"/>
          </w:rPr>
          <w:t>https://www.pgg.pl/strefa-korporacyjna/firma/inne/kodeks-dla-partnerow-biznesowych</w:t>
        </w:r>
      </w:hyperlink>
      <w:r w:rsidR="00183444">
        <w:rPr>
          <w:sz w:val="22"/>
          <w:szCs w:val="22"/>
        </w:rPr>
        <w:t xml:space="preserve"> </w:t>
      </w:r>
      <w:r w:rsidR="00183444" w:rsidRPr="00183444">
        <w:rPr>
          <w:sz w:val="22"/>
          <w:szCs w:val="22"/>
        </w:rPr>
        <w:t xml:space="preserve"> </w:t>
      </w:r>
    </w:p>
    <w:p w14:paraId="0CD2977F" w14:textId="77777777" w:rsidR="00280C2A" w:rsidRPr="00FC0077" w:rsidRDefault="00280C2A" w:rsidP="00280C2A">
      <w:pPr>
        <w:numPr>
          <w:ilvl w:val="0"/>
          <w:numId w:val="45"/>
        </w:numPr>
        <w:spacing w:line="259" w:lineRule="auto"/>
        <w:jc w:val="both"/>
        <w:rPr>
          <w:sz w:val="22"/>
          <w:szCs w:val="22"/>
        </w:rPr>
      </w:pPr>
      <w:r w:rsidRPr="00FC0077">
        <w:rPr>
          <w:sz w:val="22"/>
          <w:szCs w:val="22"/>
        </w:rPr>
        <w:t xml:space="preserve">Wykonawca oświadcza, że dołoży należytej staranności, aby pracownicy, współpracownicy, podwykonawcy lub osoby, przy pomocy których będzie realizował zamówienie zapoznali się </w:t>
      </w:r>
      <w:r w:rsidRPr="00FC0077">
        <w:rPr>
          <w:sz w:val="22"/>
          <w:szCs w:val="22"/>
        </w:rPr>
        <w:br/>
        <w:t>i stosowali wyżej opisane zasady.</w:t>
      </w:r>
    </w:p>
    <w:p w14:paraId="060A8DC6" w14:textId="08537536" w:rsidR="00280C2A" w:rsidRPr="00FC0077" w:rsidRDefault="00280C2A" w:rsidP="00280C2A">
      <w:pPr>
        <w:numPr>
          <w:ilvl w:val="0"/>
          <w:numId w:val="45"/>
        </w:numPr>
        <w:spacing w:line="259" w:lineRule="auto"/>
        <w:jc w:val="both"/>
        <w:rPr>
          <w:sz w:val="22"/>
          <w:szCs w:val="22"/>
        </w:rPr>
      </w:pPr>
      <w:r w:rsidRPr="00FC0077">
        <w:rPr>
          <w:sz w:val="22"/>
          <w:szCs w:val="22"/>
        </w:rPr>
        <w:t xml:space="preserve">Naruszenie wyżej opisanych zasad jest traktowane jak rażące naruszenie postanowień Umowy. </w:t>
      </w:r>
    </w:p>
    <w:p w14:paraId="5DEDA5F7" w14:textId="77777777" w:rsidR="00280C2A" w:rsidRPr="00FC0077" w:rsidRDefault="00280C2A" w:rsidP="00280C2A">
      <w:pPr>
        <w:numPr>
          <w:ilvl w:val="0"/>
          <w:numId w:val="45"/>
        </w:numPr>
        <w:spacing w:line="259" w:lineRule="auto"/>
        <w:jc w:val="both"/>
        <w:rPr>
          <w:sz w:val="22"/>
          <w:szCs w:val="22"/>
        </w:rPr>
      </w:pPr>
      <w:r w:rsidRPr="00FC0077">
        <w:rPr>
          <w:sz w:val="22"/>
          <w:szCs w:val="22"/>
        </w:rPr>
        <w:t xml:space="preserve">Naruszenie wyżej opisanych zasad może spowodować rozwiązanie Umowy bez zachowania okresu wypowiedzenia, Wykonawcy nie będą przysługiwać żadne roszczenia z tego tytułu. </w:t>
      </w:r>
    </w:p>
    <w:p w14:paraId="0104E80D" w14:textId="04C45E15" w:rsidR="00A44EB8" w:rsidRPr="00FC0077" w:rsidRDefault="00280C2A" w:rsidP="00280C2A">
      <w:pPr>
        <w:numPr>
          <w:ilvl w:val="0"/>
          <w:numId w:val="45"/>
        </w:numPr>
        <w:spacing w:line="259" w:lineRule="auto"/>
        <w:jc w:val="both"/>
        <w:rPr>
          <w:sz w:val="22"/>
          <w:szCs w:val="22"/>
        </w:rPr>
      </w:pPr>
      <w:r w:rsidRPr="00FC0077">
        <w:rPr>
          <w:sz w:val="22"/>
          <w:szCs w:val="22"/>
        </w:rPr>
        <w:t>Strony zobowiązują się do informowania się wzajemnie o każdym przypadku naruszenia zasad opisanych w niniejszym paragrafie Umowy.</w:t>
      </w:r>
      <w:bookmarkEnd w:id="218"/>
      <w:r w:rsidR="00A44EB8" w:rsidRPr="00FC0077">
        <w:rPr>
          <w:sz w:val="22"/>
          <w:szCs w:val="22"/>
        </w:rPr>
        <w:t xml:space="preserve"> </w:t>
      </w:r>
    </w:p>
    <w:p w14:paraId="3446DCBE" w14:textId="77777777" w:rsidR="00683A07" w:rsidRPr="00B62661" w:rsidRDefault="00683A07" w:rsidP="00683A07">
      <w:pPr>
        <w:spacing w:line="259" w:lineRule="auto"/>
        <w:ind w:left="360"/>
        <w:jc w:val="both"/>
        <w:rPr>
          <w:sz w:val="22"/>
          <w:szCs w:val="22"/>
        </w:rPr>
      </w:pPr>
    </w:p>
    <w:p w14:paraId="1D8F2A56" w14:textId="77777777" w:rsidR="00683A07" w:rsidRPr="00B62661" w:rsidRDefault="00683A07" w:rsidP="00683A07">
      <w:pPr>
        <w:pStyle w:val="Nagwek2"/>
      </w:pPr>
      <w:bookmarkStart w:id="219" w:name="_Toc106184600"/>
      <w:bookmarkStart w:id="220" w:name="_Toc182892490"/>
      <w:bookmarkStart w:id="221" w:name="_Hlk67826575"/>
      <w:bookmarkStart w:id="222" w:name="_Toc64016216"/>
      <w:bookmarkEnd w:id="213"/>
      <w:r w:rsidRPr="00B62661">
        <w:t xml:space="preserve">§ </w:t>
      </w:r>
      <w:r>
        <w:t>20</w:t>
      </w:r>
      <w:r w:rsidRPr="00B62661">
        <w:t>. Nadzór wynikający z zarządzania środowiskowego</w:t>
      </w:r>
      <w:bookmarkEnd w:id="219"/>
      <w:bookmarkEnd w:id="220"/>
    </w:p>
    <w:p w14:paraId="1857E4E6" w14:textId="77777777" w:rsidR="00683A07" w:rsidRPr="00500E2A" w:rsidRDefault="00683A07" w:rsidP="00683A07">
      <w:pPr>
        <w:ind w:left="426" w:hanging="426"/>
        <w:jc w:val="both"/>
        <w:rPr>
          <w:sz w:val="22"/>
          <w:szCs w:val="22"/>
        </w:rPr>
      </w:pPr>
      <w:r w:rsidRPr="00B31BB6">
        <w:rPr>
          <w:sz w:val="22"/>
          <w:szCs w:val="22"/>
        </w:rPr>
        <w:t>1</w:t>
      </w:r>
      <w:r w:rsidRPr="00DE748C">
        <w:rPr>
          <w:sz w:val="22"/>
          <w:szCs w:val="22"/>
        </w:rPr>
        <w:t xml:space="preserve"> </w:t>
      </w:r>
      <w:r w:rsidRPr="00500E2A">
        <w:rPr>
          <w:sz w:val="22"/>
          <w:szCs w:val="22"/>
        </w:rPr>
        <w:t>Wykonawca zobowiązuje się do przestrzegania przepisów prawnych w zakresie ochrony środowiska.</w:t>
      </w:r>
    </w:p>
    <w:p w14:paraId="7EF4F77F"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5"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16C7C494" w14:textId="77777777" w:rsidR="00683A07" w:rsidRPr="00657714" w:rsidRDefault="00683A07" w:rsidP="00123AD6">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Wykonawca oświadcza, że jeśli w trakcie realizacji przedmiotu umowy powstaną odpady, to jest on Wytwarzają</w:t>
      </w:r>
      <w:r w:rsidR="00123AD6">
        <w:rPr>
          <w:sz w:val="22"/>
          <w:szCs w:val="22"/>
        </w:rPr>
        <w:t xml:space="preserve">cym i Posiadaczem tych odpadów </w:t>
      </w:r>
      <w:r w:rsidRPr="00500E2A">
        <w:rPr>
          <w:sz w:val="22"/>
          <w:szCs w:val="22"/>
        </w:rP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08CD202F" w14:textId="77777777" w:rsidR="00683A07" w:rsidRPr="00E66F78" w:rsidRDefault="00683A07" w:rsidP="00683A07">
      <w:pPr>
        <w:pStyle w:val="Nagwek2"/>
      </w:pPr>
      <w:bookmarkStart w:id="223" w:name="_Toc106184601"/>
      <w:bookmarkStart w:id="224" w:name="_Toc182892491"/>
      <w:bookmarkStart w:id="225" w:name="_Hlk67826617"/>
      <w:bookmarkEnd w:id="221"/>
      <w:r w:rsidRPr="00B62661">
        <w:t xml:space="preserve">§ </w:t>
      </w:r>
      <w:r>
        <w:t>21</w:t>
      </w:r>
      <w:r w:rsidRPr="00B62661">
        <w:t xml:space="preserve">. </w:t>
      </w:r>
      <w:r w:rsidRPr="00E66F78">
        <w:t>Siła wyższa</w:t>
      </w:r>
      <w:bookmarkEnd w:id="222"/>
      <w:bookmarkEnd w:id="223"/>
      <w:bookmarkEnd w:id="224"/>
    </w:p>
    <w:p w14:paraId="40586A50" w14:textId="77777777" w:rsidR="00683A07" w:rsidRPr="00E66F78" w:rsidRDefault="00683A07" w:rsidP="005B174D">
      <w:pPr>
        <w:numPr>
          <w:ilvl w:val="0"/>
          <w:numId w:val="46"/>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1AF36498" w14:textId="77777777" w:rsidR="00683A07" w:rsidRPr="0057304D" w:rsidRDefault="00683A07" w:rsidP="005B174D">
      <w:pPr>
        <w:numPr>
          <w:ilvl w:val="0"/>
          <w:numId w:val="46"/>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0666D36B" w14:textId="77777777" w:rsidR="00683A07" w:rsidRPr="0057304D" w:rsidRDefault="00683A07" w:rsidP="005B174D">
      <w:pPr>
        <w:numPr>
          <w:ilvl w:val="1"/>
          <w:numId w:val="46"/>
        </w:numPr>
        <w:jc w:val="both"/>
        <w:rPr>
          <w:sz w:val="22"/>
          <w:szCs w:val="22"/>
        </w:rPr>
      </w:pPr>
      <w:r w:rsidRPr="0057304D">
        <w:rPr>
          <w:sz w:val="22"/>
          <w:szCs w:val="22"/>
        </w:rPr>
        <w:t>klęski żywiołowe np. pożar, powódź, trzęsienie ziemi itp.,</w:t>
      </w:r>
    </w:p>
    <w:p w14:paraId="31C96C31" w14:textId="77777777" w:rsidR="00683A07" w:rsidRPr="0057304D" w:rsidRDefault="00683A07" w:rsidP="005B174D">
      <w:pPr>
        <w:numPr>
          <w:ilvl w:val="1"/>
          <w:numId w:val="46"/>
        </w:numPr>
        <w:jc w:val="both"/>
        <w:rPr>
          <w:sz w:val="22"/>
          <w:szCs w:val="22"/>
        </w:rPr>
      </w:pPr>
      <w:r w:rsidRPr="0057304D">
        <w:rPr>
          <w:sz w:val="22"/>
          <w:szCs w:val="22"/>
        </w:rPr>
        <w:t>akty władzy państwowej np. stan wojenny, stan wyjątkowy, itp.,</w:t>
      </w:r>
    </w:p>
    <w:p w14:paraId="17484FBF" w14:textId="77777777" w:rsidR="00683A07" w:rsidRPr="00A33BF6" w:rsidRDefault="00683A07" w:rsidP="005B174D">
      <w:pPr>
        <w:numPr>
          <w:ilvl w:val="1"/>
          <w:numId w:val="46"/>
        </w:numPr>
        <w:jc w:val="both"/>
        <w:rPr>
          <w:sz w:val="22"/>
          <w:szCs w:val="22"/>
        </w:rPr>
      </w:pPr>
      <w:r w:rsidRPr="0057304D">
        <w:rPr>
          <w:sz w:val="22"/>
          <w:szCs w:val="22"/>
        </w:rPr>
        <w:t xml:space="preserve">poważne zakłócenia w </w:t>
      </w:r>
      <w:r w:rsidRPr="00A33BF6">
        <w:rPr>
          <w:sz w:val="22"/>
          <w:szCs w:val="22"/>
        </w:rPr>
        <w:t>funkcjonowaniu transportu.</w:t>
      </w:r>
    </w:p>
    <w:p w14:paraId="4C2811DA" w14:textId="77777777" w:rsidR="00614D1C" w:rsidRPr="00A33BF6" w:rsidRDefault="00614D1C" w:rsidP="005B174D">
      <w:pPr>
        <w:numPr>
          <w:ilvl w:val="0"/>
          <w:numId w:val="46"/>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841AC44" w14:textId="77777777" w:rsidR="00683A07" w:rsidRDefault="00683A07" w:rsidP="005B174D">
      <w:pPr>
        <w:numPr>
          <w:ilvl w:val="0"/>
          <w:numId w:val="46"/>
        </w:numPr>
        <w:ind w:left="357" w:hanging="357"/>
        <w:jc w:val="both"/>
        <w:rPr>
          <w:sz w:val="22"/>
          <w:szCs w:val="22"/>
        </w:rPr>
      </w:pPr>
      <w:r w:rsidRPr="00A33BF6">
        <w:rPr>
          <w:sz w:val="22"/>
          <w:szCs w:val="22"/>
        </w:rPr>
        <w:lastRenderedPageBreak/>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4A7A7EE6" w14:textId="77777777" w:rsidR="003771A2" w:rsidRDefault="003771A2" w:rsidP="00683A07">
      <w:pPr>
        <w:spacing w:line="276" w:lineRule="auto"/>
        <w:jc w:val="both"/>
        <w:rPr>
          <w:sz w:val="22"/>
          <w:szCs w:val="22"/>
        </w:rPr>
      </w:pPr>
    </w:p>
    <w:p w14:paraId="5863215C" w14:textId="77777777" w:rsidR="00683A07" w:rsidRPr="00E66F78" w:rsidRDefault="00683A07" w:rsidP="00683A07">
      <w:pPr>
        <w:pStyle w:val="Nagwek2"/>
      </w:pPr>
      <w:bookmarkStart w:id="226" w:name="_Toc64016217"/>
      <w:bookmarkStart w:id="227" w:name="_Toc106184602"/>
      <w:bookmarkStart w:id="228" w:name="_Toc182892492"/>
      <w:r w:rsidRPr="00E66F78">
        <w:t>§</w:t>
      </w:r>
      <w:r>
        <w:t xml:space="preserve"> 22</w:t>
      </w:r>
      <w:r w:rsidRPr="00E66F78">
        <w:t>. Postanowienia końcowe</w:t>
      </w:r>
      <w:bookmarkEnd w:id="226"/>
      <w:bookmarkEnd w:id="227"/>
      <w:bookmarkEnd w:id="228"/>
    </w:p>
    <w:p w14:paraId="6E039E29" w14:textId="7C59F2DA" w:rsidR="00A44EB8" w:rsidRPr="00A44EB8" w:rsidRDefault="00A44EB8" w:rsidP="00A44EB8">
      <w:pPr>
        <w:numPr>
          <w:ilvl w:val="0"/>
          <w:numId w:val="47"/>
        </w:numPr>
        <w:spacing w:line="259" w:lineRule="auto"/>
        <w:jc w:val="both"/>
        <w:rPr>
          <w:sz w:val="22"/>
          <w:szCs w:val="22"/>
        </w:rPr>
      </w:pPr>
      <w:r w:rsidRPr="00A44EB8">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BD77FA3" w14:textId="77777777" w:rsidR="00A44EB8" w:rsidRPr="00A44EB8" w:rsidRDefault="00A44EB8" w:rsidP="00A44EB8">
      <w:pPr>
        <w:numPr>
          <w:ilvl w:val="0"/>
          <w:numId w:val="47"/>
        </w:numPr>
        <w:spacing w:line="259" w:lineRule="auto"/>
        <w:jc w:val="both"/>
        <w:rPr>
          <w:sz w:val="22"/>
          <w:szCs w:val="22"/>
        </w:rPr>
      </w:pPr>
      <w:r w:rsidRPr="00A44EB8">
        <w:rPr>
          <w:sz w:val="22"/>
          <w:szCs w:val="22"/>
        </w:rPr>
        <w:t>Wszelkie spory powstałe pomiędzy Stronami na tle wykładni lub realizacji Umowy rozstrzygane będą przez sąd powszechny właściwy dla siedziby Zamawiającego.</w:t>
      </w:r>
    </w:p>
    <w:p w14:paraId="354843B1" w14:textId="77777777" w:rsidR="00A44EB8" w:rsidRDefault="00A44EB8" w:rsidP="00A44EB8">
      <w:pPr>
        <w:numPr>
          <w:ilvl w:val="0"/>
          <w:numId w:val="47"/>
        </w:numPr>
        <w:spacing w:line="259" w:lineRule="auto"/>
        <w:ind w:left="357" w:hanging="357"/>
        <w:jc w:val="both"/>
        <w:rPr>
          <w:sz w:val="22"/>
          <w:szCs w:val="22"/>
        </w:rPr>
      </w:pPr>
      <w:r w:rsidRPr="00A44EB8">
        <w:rPr>
          <w:sz w:val="22"/>
          <w:szCs w:val="22"/>
        </w:rPr>
        <w:t>Wszelkie zmiany i uzupełnienia Umowy wymagają dla swej ważności formy pisemnej w postaci</w:t>
      </w:r>
      <w:r w:rsidRPr="00E66F78">
        <w:rPr>
          <w:sz w:val="22"/>
          <w:szCs w:val="22"/>
        </w:rPr>
        <w:t xml:space="preserve"> aneksu do Umowy. </w:t>
      </w:r>
    </w:p>
    <w:p w14:paraId="3059AEF9" w14:textId="77777777" w:rsidR="00683A07" w:rsidRDefault="00683A07" w:rsidP="00683A07">
      <w:pPr>
        <w:spacing w:line="259" w:lineRule="auto"/>
        <w:ind w:left="357"/>
        <w:jc w:val="both"/>
        <w:rPr>
          <w:sz w:val="22"/>
          <w:szCs w:val="22"/>
        </w:rPr>
      </w:pPr>
    </w:p>
    <w:p w14:paraId="7B9A5FD8" w14:textId="77777777" w:rsidR="00683A07" w:rsidRPr="00683A07" w:rsidRDefault="00683A07" w:rsidP="00683A07">
      <w:pPr>
        <w:pStyle w:val="Nagwek2"/>
        <w:ind w:left="0"/>
        <w:jc w:val="left"/>
        <w:rPr>
          <w:sz w:val="22"/>
          <w:szCs w:val="22"/>
        </w:rPr>
      </w:pPr>
      <w:bookmarkStart w:id="229" w:name="_Toc106184603"/>
      <w:bookmarkStart w:id="230" w:name="_Toc182892493"/>
      <w:r w:rsidRPr="00683A07">
        <w:rPr>
          <w:sz w:val="22"/>
          <w:szCs w:val="22"/>
        </w:rPr>
        <w:t>Załączniki do Umowy</w:t>
      </w:r>
      <w:bookmarkEnd w:id="229"/>
      <w:bookmarkEnd w:id="230"/>
    </w:p>
    <w:bookmarkEnd w:id="225"/>
    <w:p w14:paraId="6C5BD60E" w14:textId="0A7E7768"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w:t>
      </w:r>
      <w:r w:rsidR="00EA7DE9">
        <w:rPr>
          <w:rFonts w:eastAsiaTheme="majorEastAsia"/>
          <w:sz w:val="22"/>
          <w:szCs w:val="22"/>
        </w:rPr>
        <w:tab/>
      </w:r>
      <w:r w:rsidRPr="00B31BB6">
        <w:rPr>
          <w:rFonts w:eastAsiaTheme="majorEastAsia"/>
          <w:sz w:val="22"/>
          <w:szCs w:val="22"/>
        </w:rPr>
        <w:t xml:space="preserve">– </w:t>
      </w:r>
      <w:r w:rsidRPr="00B31BB6">
        <w:rPr>
          <w:rFonts w:eastAsiaTheme="majorEastAsia"/>
          <w:sz w:val="22"/>
          <w:szCs w:val="22"/>
        </w:rPr>
        <w:tab/>
        <w:t>Szczegółowy Opis Przedmiotu Zamówienia (</w:t>
      </w:r>
      <w:bookmarkStart w:id="231" w:name="_Hlk215047247"/>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w:t>
      </w:r>
      <w:r w:rsidRPr="00846444">
        <w:rPr>
          <w:rFonts w:eastAsiaTheme="majorEastAsia"/>
          <w:sz w:val="22"/>
          <w:szCs w:val="22"/>
        </w:rPr>
        <w:t>SWZ</w:t>
      </w:r>
      <w:bookmarkEnd w:id="231"/>
      <w:r w:rsidRPr="00846444">
        <w:rPr>
          <w:rFonts w:eastAsiaTheme="majorEastAsia"/>
          <w:sz w:val="22"/>
          <w:szCs w:val="22"/>
        </w:rPr>
        <w:t>)</w:t>
      </w:r>
    </w:p>
    <w:p w14:paraId="5466387E" w14:textId="56CDD1EA" w:rsidR="00070B28" w:rsidRPr="00846444" w:rsidRDefault="00070B28"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w:t>
      </w:r>
      <w:r>
        <w:rPr>
          <w:rFonts w:eastAsiaTheme="majorEastAsia"/>
          <w:sz w:val="22"/>
          <w:szCs w:val="22"/>
        </w:rPr>
        <w:tab/>
        <w:t xml:space="preserve">– </w:t>
      </w:r>
      <w:r>
        <w:rPr>
          <w:rFonts w:eastAsiaTheme="majorEastAsia"/>
          <w:sz w:val="22"/>
          <w:szCs w:val="22"/>
        </w:rPr>
        <w:tab/>
        <w:t xml:space="preserve">Wymagania dotyczące znakowania podzespołów </w:t>
      </w:r>
    </w:p>
    <w:p w14:paraId="36469BF2" w14:textId="42861FC0" w:rsidR="001C7234" w:rsidRPr="00846444" w:rsidRDefault="001C7234" w:rsidP="00683A07">
      <w:pPr>
        <w:tabs>
          <w:tab w:val="left" w:pos="1843"/>
        </w:tabs>
        <w:ind w:left="1843" w:hanging="1843"/>
        <w:jc w:val="both"/>
        <w:rPr>
          <w:rFonts w:eastAsiaTheme="majorEastAsia"/>
          <w:sz w:val="22"/>
          <w:szCs w:val="22"/>
        </w:rPr>
      </w:pPr>
      <w:r w:rsidRPr="00846444">
        <w:rPr>
          <w:rFonts w:eastAsiaTheme="majorEastAsia"/>
          <w:sz w:val="22"/>
          <w:szCs w:val="22"/>
        </w:rPr>
        <w:t>Załącznik nr 1.</w:t>
      </w:r>
      <w:r w:rsidR="000F1971" w:rsidRPr="00846444">
        <w:rPr>
          <w:rFonts w:eastAsiaTheme="majorEastAsia"/>
          <w:sz w:val="22"/>
          <w:szCs w:val="22"/>
        </w:rPr>
        <w:t>2</w:t>
      </w:r>
      <w:r w:rsidR="00BE1F4A"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0008625E">
        <w:rPr>
          <w:rFonts w:eastAsiaTheme="majorEastAsia"/>
          <w:sz w:val="22"/>
          <w:szCs w:val="22"/>
        </w:rPr>
        <w:tab/>
      </w:r>
      <w:r w:rsidR="00683A07" w:rsidRPr="00846444">
        <w:rPr>
          <w:rFonts w:eastAsiaTheme="majorEastAsia"/>
          <w:sz w:val="22"/>
          <w:szCs w:val="22"/>
        </w:rPr>
        <w:t xml:space="preserve">Wzór Protokołu </w:t>
      </w:r>
      <w:r w:rsidR="00123AD6" w:rsidRPr="00846444">
        <w:rPr>
          <w:rFonts w:eastAsiaTheme="majorEastAsia"/>
          <w:sz w:val="22"/>
          <w:szCs w:val="22"/>
        </w:rPr>
        <w:t>kompletności dostawy</w:t>
      </w:r>
    </w:p>
    <w:p w14:paraId="4DD95467" w14:textId="46BB3F1F" w:rsidR="001C7234" w:rsidRPr="00846444" w:rsidRDefault="001C7234" w:rsidP="006D6C77">
      <w:pPr>
        <w:tabs>
          <w:tab w:val="left" w:pos="1985"/>
        </w:tabs>
        <w:ind w:left="1843" w:hanging="1843"/>
        <w:jc w:val="both"/>
        <w:rPr>
          <w:rFonts w:eastAsiaTheme="majorEastAsia"/>
          <w:sz w:val="22"/>
          <w:szCs w:val="22"/>
        </w:rPr>
      </w:pPr>
      <w:r w:rsidRPr="00846444">
        <w:rPr>
          <w:rFonts w:eastAsiaTheme="majorEastAsia"/>
          <w:sz w:val="22"/>
          <w:szCs w:val="22"/>
        </w:rPr>
        <w:t>Załącznik nr 1.</w:t>
      </w:r>
      <w:r w:rsidR="00BE1F4A" w:rsidRPr="00846444">
        <w:rPr>
          <w:rFonts w:eastAsiaTheme="majorEastAsia"/>
          <w:sz w:val="22"/>
          <w:szCs w:val="22"/>
        </w:rPr>
        <w:t xml:space="preserve">3 </w:t>
      </w:r>
      <w:r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0008625E">
        <w:rPr>
          <w:rFonts w:eastAsiaTheme="majorEastAsia"/>
          <w:sz w:val="22"/>
          <w:szCs w:val="22"/>
        </w:rPr>
        <w:tab/>
      </w:r>
      <w:r w:rsidR="006D6C77" w:rsidRPr="00846444">
        <w:rPr>
          <w:rFonts w:eastAsiaTheme="majorEastAsia"/>
          <w:sz w:val="22"/>
          <w:szCs w:val="22"/>
        </w:rPr>
        <w:t>Wzór u</w:t>
      </w:r>
      <w:r w:rsidRPr="00846444">
        <w:rPr>
          <w:rFonts w:eastAsiaTheme="majorEastAsia"/>
          <w:sz w:val="22"/>
          <w:szCs w:val="22"/>
        </w:rPr>
        <w:t>zgodnieni</w:t>
      </w:r>
      <w:r w:rsidR="006D6C77" w:rsidRPr="00846444">
        <w:rPr>
          <w:rFonts w:eastAsiaTheme="majorEastAsia"/>
          <w:sz w:val="22"/>
          <w:szCs w:val="22"/>
        </w:rPr>
        <w:t>a</w:t>
      </w:r>
      <w:r w:rsidRPr="00846444">
        <w:rPr>
          <w:rFonts w:eastAsiaTheme="majorEastAsia"/>
          <w:sz w:val="22"/>
          <w:szCs w:val="22"/>
        </w:rPr>
        <w:t xml:space="preserve"> stron w zakresie zmiany terminu dostawy</w:t>
      </w:r>
    </w:p>
    <w:p w14:paraId="2587C3D1" w14:textId="464C56F6" w:rsidR="00683A07" w:rsidRPr="00846444" w:rsidRDefault="00683A07" w:rsidP="006D6C77">
      <w:pPr>
        <w:tabs>
          <w:tab w:val="left" w:pos="1843"/>
        </w:tabs>
        <w:jc w:val="both"/>
        <w:rPr>
          <w:rFonts w:eastAsiaTheme="majorEastAsia"/>
          <w:sz w:val="22"/>
          <w:szCs w:val="22"/>
        </w:rPr>
      </w:pPr>
      <w:r w:rsidRPr="00846444">
        <w:rPr>
          <w:rFonts w:eastAsiaTheme="majorEastAsia"/>
          <w:sz w:val="22"/>
          <w:szCs w:val="22"/>
        </w:rPr>
        <w:t>Załącznik nr 2</w:t>
      </w:r>
      <w:r w:rsidR="00F45429" w:rsidRPr="00846444">
        <w:rPr>
          <w:rFonts w:eastAsiaTheme="majorEastAsia"/>
          <w:sz w:val="22"/>
          <w:szCs w:val="22"/>
        </w:rPr>
        <w:t xml:space="preserve">    </w:t>
      </w:r>
      <w:r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Pr="00846444">
        <w:rPr>
          <w:rFonts w:eastAsiaTheme="majorEastAsia"/>
          <w:sz w:val="22"/>
          <w:szCs w:val="22"/>
        </w:rPr>
        <w:tab/>
      </w:r>
      <w:r w:rsidR="001C7234" w:rsidRPr="00846444">
        <w:rPr>
          <w:rFonts w:eastAsiaTheme="majorEastAsia"/>
          <w:sz w:val="22"/>
          <w:szCs w:val="22"/>
        </w:rPr>
        <w:t>Harmonogram</w:t>
      </w:r>
      <w:r w:rsidR="006D6C77" w:rsidRPr="00846444">
        <w:rPr>
          <w:rFonts w:eastAsiaTheme="majorEastAsia"/>
          <w:sz w:val="22"/>
          <w:szCs w:val="22"/>
        </w:rPr>
        <w:t xml:space="preserve"> (na podstawie Załącznika nr 1.3a i 1.3b do SWZ)</w:t>
      </w:r>
    </w:p>
    <w:p w14:paraId="646FFEF1" w14:textId="55A90616" w:rsidR="00683A07" w:rsidRPr="00846444" w:rsidRDefault="00683A07" w:rsidP="00683A07">
      <w:pPr>
        <w:tabs>
          <w:tab w:val="left" w:pos="1843"/>
        </w:tabs>
        <w:jc w:val="both"/>
        <w:rPr>
          <w:rFonts w:eastAsiaTheme="majorEastAsia"/>
          <w:sz w:val="22"/>
          <w:szCs w:val="22"/>
        </w:rPr>
      </w:pPr>
      <w:r w:rsidRPr="00846444">
        <w:rPr>
          <w:rFonts w:eastAsiaTheme="majorEastAsia"/>
          <w:sz w:val="22"/>
          <w:szCs w:val="22"/>
        </w:rPr>
        <w:t>Załącznik nr 3</w:t>
      </w:r>
      <w:r w:rsidR="00F45429" w:rsidRPr="00846444">
        <w:rPr>
          <w:rFonts w:eastAsiaTheme="majorEastAsia"/>
          <w:sz w:val="22"/>
          <w:szCs w:val="22"/>
        </w:rPr>
        <w:t xml:space="preserve">    </w:t>
      </w:r>
      <w:r w:rsidRPr="00846444">
        <w:rPr>
          <w:rFonts w:eastAsiaTheme="majorEastAsia"/>
          <w:sz w:val="22"/>
          <w:szCs w:val="22"/>
        </w:rPr>
        <w:t xml:space="preserve"> </w:t>
      </w:r>
      <w:r w:rsidR="00EA7DE9">
        <w:rPr>
          <w:rFonts w:eastAsiaTheme="majorEastAsia"/>
          <w:sz w:val="22"/>
          <w:szCs w:val="22"/>
        </w:rPr>
        <w:tab/>
      </w:r>
      <w:r w:rsidRPr="00846444">
        <w:rPr>
          <w:rFonts w:eastAsiaTheme="majorEastAsia"/>
          <w:sz w:val="22"/>
          <w:szCs w:val="22"/>
        </w:rPr>
        <w:t xml:space="preserve">– </w:t>
      </w:r>
      <w:r w:rsidRPr="00846444">
        <w:rPr>
          <w:rFonts w:eastAsiaTheme="majorEastAsia"/>
          <w:sz w:val="22"/>
          <w:szCs w:val="22"/>
        </w:rPr>
        <w:tab/>
        <w:t xml:space="preserve">Ochrona danych osobowych </w:t>
      </w:r>
    </w:p>
    <w:p w14:paraId="37945179" w14:textId="1D9F0353" w:rsidR="00683A07" w:rsidRPr="0008625E" w:rsidRDefault="00683A07" w:rsidP="00683A07">
      <w:pPr>
        <w:tabs>
          <w:tab w:val="left" w:pos="1843"/>
        </w:tabs>
        <w:jc w:val="both"/>
        <w:rPr>
          <w:rFonts w:eastAsiaTheme="majorEastAsia"/>
          <w:sz w:val="22"/>
          <w:szCs w:val="22"/>
        </w:rPr>
      </w:pPr>
      <w:r w:rsidRPr="0008625E">
        <w:rPr>
          <w:rFonts w:eastAsiaTheme="majorEastAsia"/>
          <w:sz w:val="22"/>
          <w:szCs w:val="22"/>
        </w:rPr>
        <w:t>Załącznik nr 4</w:t>
      </w:r>
      <w:r w:rsidR="00F45429" w:rsidRPr="0008625E">
        <w:rPr>
          <w:rFonts w:eastAsiaTheme="majorEastAsia"/>
          <w:sz w:val="22"/>
          <w:szCs w:val="22"/>
        </w:rPr>
        <w:t xml:space="preserve">    </w:t>
      </w:r>
      <w:r w:rsidRPr="0008625E">
        <w:rPr>
          <w:rFonts w:eastAsiaTheme="majorEastAsia"/>
          <w:sz w:val="22"/>
          <w:szCs w:val="22"/>
        </w:rPr>
        <w:t xml:space="preserve"> </w:t>
      </w:r>
      <w:r w:rsidR="00EA7DE9">
        <w:rPr>
          <w:rFonts w:eastAsiaTheme="majorEastAsia"/>
          <w:sz w:val="22"/>
          <w:szCs w:val="22"/>
        </w:rPr>
        <w:tab/>
      </w:r>
      <w:r w:rsidRPr="0008625E">
        <w:rPr>
          <w:rFonts w:eastAsiaTheme="majorEastAsia"/>
          <w:sz w:val="22"/>
          <w:szCs w:val="22"/>
        </w:rPr>
        <w:t xml:space="preserve">– </w:t>
      </w:r>
      <w:r w:rsidRPr="0008625E">
        <w:rPr>
          <w:rFonts w:eastAsiaTheme="majorEastAsia"/>
          <w:sz w:val="22"/>
          <w:szCs w:val="22"/>
        </w:rPr>
        <w:tab/>
        <w:t xml:space="preserve">Oświadczenie o statusie Wykonawcy </w:t>
      </w:r>
    </w:p>
    <w:p w14:paraId="50065457" w14:textId="52E71F04" w:rsidR="00F45429" w:rsidRDefault="00F45429" w:rsidP="00F45429">
      <w:pPr>
        <w:tabs>
          <w:tab w:val="left" w:pos="1843"/>
        </w:tabs>
        <w:jc w:val="both"/>
        <w:rPr>
          <w:rFonts w:eastAsiaTheme="majorEastAsia"/>
          <w:sz w:val="22"/>
          <w:szCs w:val="22"/>
        </w:rPr>
      </w:pPr>
      <w:r w:rsidRPr="0008625E">
        <w:rPr>
          <w:rFonts w:eastAsiaTheme="majorEastAsia"/>
          <w:sz w:val="22"/>
          <w:szCs w:val="22"/>
        </w:rPr>
        <w:t xml:space="preserve">Załącznik nr 5    </w:t>
      </w:r>
      <w:r w:rsidR="00EA7DE9">
        <w:rPr>
          <w:rFonts w:eastAsiaTheme="majorEastAsia"/>
          <w:sz w:val="22"/>
          <w:szCs w:val="22"/>
        </w:rPr>
        <w:tab/>
      </w:r>
      <w:r w:rsidRPr="0008625E">
        <w:rPr>
          <w:rFonts w:eastAsiaTheme="majorEastAsia"/>
          <w:sz w:val="22"/>
          <w:szCs w:val="22"/>
        </w:rPr>
        <w:t xml:space="preserve">– </w:t>
      </w:r>
      <w:r w:rsidRPr="0008625E">
        <w:rPr>
          <w:rFonts w:eastAsiaTheme="majorEastAsia"/>
          <w:sz w:val="22"/>
          <w:szCs w:val="22"/>
        </w:rPr>
        <w:tab/>
      </w:r>
      <w:r w:rsidR="006D6C77" w:rsidRPr="0008625E">
        <w:rPr>
          <w:rFonts w:eastAsiaTheme="majorEastAsia"/>
          <w:sz w:val="22"/>
          <w:szCs w:val="22"/>
        </w:rPr>
        <w:t>Wzór z</w:t>
      </w:r>
      <w:r w:rsidR="00C01317" w:rsidRPr="0008625E">
        <w:rPr>
          <w:rFonts w:eastAsiaTheme="majorEastAsia"/>
          <w:sz w:val="22"/>
          <w:szCs w:val="22"/>
        </w:rPr>
        <w:t>amówieni</w:t>
      </w:r>
      <w:r w:rsidR="006D6C77" w:rsidRPr="0008625E">
        <w:rPr>
          <w:rFonts w:eastAsiaTheme="majorEastAsia"/>
          <w:sz w:val="22"/>
          <w:szCs w:val="22"/>
        </w:rPr>
        <w:t>a</w:t>
      </w:r>
    </w:p>
    <w:p w14:paraId="55D1CB15" w14:textId="172A3BC2" w:rsidR="006D6C77" w:rsidRDefault="006D6C77" w:rsidP="006D6C77">
      <w:pPr>
        <w:tabs>
          <w:tab w:val="left" w:pos="1843"/>
        </w:tabs>
        <w:jc w:val="both"/>
        <w:rPr>
          <w:rFonts w:eastAsiaTheme="majorEastAsia"/>
          <w:i/>
          <w:iCs/>
          <w:color w:val="FF0000"/>
          <w:sz w:val="22"/>
          <w:szCs w:val="22"/>
        </w:rPr>
      </w:pPr>
      <w:r w:rsidRPr="00B31BB6">
        <w:rPr>
          <w:rFonts w:eastAsiaTheme="majorEastAsia"/>
          <w:sz w:val="22"/>
          <w:szCs w:val="22"/>
        </w:rPr>
        <w:t xml:space="preserve">Załącznik nr </w:t>
      </w:r>
      <w:r>
        <w:rPr>
          <w:rFonts w:eastAsiaTheme="majorEastAsia"/>
          <w:sz w:val="22"/>
          <w:szCs w:val="22"/>
        </w:rPr>
        <w:t>6</w:t>
      </w:r>
      <w:r w:rsidRPr="00B31BB6">
        <w:rPr>
          <w:rFonts w:eastAsiaTheme="majorEastAsia"/>
          <w:sz w:val="22"/>
          <w:szCs w:val="22"/>
        </w:rPr>
        <w:t xml:space="preserve"> </w:t>
      </w:r>
      <w:r w:rsidR="00EA7DE9">
        <w:rPr>
          <w:rFonts w:eastAsiaTheme="majorEastAsia"/>
          <w:sz w:val="22"/>
          <w:szCs w:val="22"/>
        </w:rPr>
        <w:tab/>
      </w:r>
      <w:r w:rsidR="00522718">
        <w:rPr>
          <w:rFonts w:eastAsiaTheme="majorEastAsia"/>
          <w:sz w:val="22"/>
          <w:szCs w:val="22"/>
        </w:rPr>
        <w:t xml:space="preserve">– </w:t>
      </w:r>
      <w:r w:rsidR="00EA7DE9">
        <w:rPr>
          <w:rFonts w:eastAsiaTheme="majorEastAsia"/>
          <w:sz w:val="22"/>
          <w:szCs w:val="22"/>
        </w:rPr>
        <w:tab/>
      </w:r>
      <w:r w:rsidR="00522718">
        <w:rPr>
          <w:rFonts w:eastAsiaTheme="majorEastAsia"/>
          <w:sz w:val="22"/>
          <w:szCs w:val="22"/>
        </w:rPr>
        <w:t xml:space="preserve">Oświadczenie </w:t>
      </w:r>
      <w:r w:rsidRPr="00B31BB6">
        <w:rPr>
          <w:rFonts w:eastAsiaTheme="majorEastAsia"/>
          <w:sz w:val="22"/>
          <w:szCs w:val="22"/>
        </w:rPr>
        <w:t>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34317F7A" w14:textId="7AAB8EBA" w:rsidR="00522718" w:rsidRPr="00EA7DE9" w:rsidRDefault="00522718" w:rsidP="006D6C77">
      <w:pPr>
        <w:tabs>
          <w:tab w:val="left" w:pos="1843"/>
        </w:tabs>
        <w:jc w:val="both"/>
      </w:pPr>
      <w:r w:rsidRPr="00EA7DE9">
        <w:rPr>
          <w:rFonts w:eastAsiaTheme="majorEastAsia"/>
          <w:sz w:val="22"/>
          <w:szCs w:val="22"/>
        </w:rPr>
        <w:t>Załącznik nr 7</w:t>
      </w:r>
      <w:r>
        <w:rPr>
          <w:rFonts w:eastAsiaTheme="majorEastAsia"/>
          <w:sz w:val="22"/>
          <w:szCs w:val="22"/>
        </w:rPr>
        <w:t xml:space="preserve"> </w:t>
      </w:r>
      <w:r w:rsidR="00EA7DE9">
        <w:rPr>
          <w:rFonts w:eastAsiaTheme="majorEastAsia"/>
          <w:sz w:val="22"/>
          <w:szCs w:val="22"/>
        </w:rPr>
        <w:tab/>
      </w:r>
      <w:r>
        <w:rPr>
          <w:rFonts w:eastAsiaTheme="majorEastAsia"/>
          <w:sz w:val="22"/>
          <w:szCs w:val="22"/>
        </w:rPr>
        <w:t xml:space="preserve">– </w:t>
      </w:r>
      <w:r w:rsidR="00EA7DE9">
        <w:rPr>
          <w:rFonts w:eastAsiaTheme="majorEastAsia"/>
          <w:sz w:val="22"/>
          <w:szCs w:val="22"/>
        </w:rPr>
        <w:tab/>
      </w:r>
      <w:r>
        <w:rPr>
          <w:rFonts w:eastAsiaTheme="majorEastAsia"/>
          <w:sz w:val="22"/>
          <w:szCs w:val="22"/>
        </w:rPr>
        <w:t xml:space="preserve">Obowiązkowe </w:t>
      </w:r>
      <w:r w:rsidRPr="00EA7DE9">
        <w:rPr>
          <w:rFonts w:eastAsiaTheme="majorEastAsia"/>
          <w:sz w:val="22"/>
          <w:szCs w:val="22"/>
        </w:rPr>
        <w:t>korzystanie z Krajowego Systemu eFaktur</w:t>
      </w:r>
    </w:p>
    <w:p w14:paraId="640CB03C" w14:textId="77777777" w:rsidR="006D6C77" w:rsidRDefault="006D6C77" w:rsidP="00F45429">
      <w:pPr>
        <w:tabs>
          <w:tab w:val="left" w:pos="1843"/>
        </w:tabs>
        <w:jc w:val="both"/>
        <w:rPr>
          <w:rFonts w:eastAsiaTheme="majorEastAsia"/>
          <w:sz w:val="22"/>
          <w:szCs w:val="22"/>
        </w:rPr>
      </w:pPr>
    </w:p>
    <w:p w14:paraId="1DDE6F17" w14:textId="77777777" w:rsidR="00F45429" w:rsidRPr="00B31BB6" w:rsidRDefault="00F45429" w:rsidP="00F45429">
      <w:pPr>
        <w:tabs>
          <w:tab w:val="left" w:pos="1843"/>
        </w:tabs>
        <w:jc w:val="both"/>
        <w:rPr>
          <w:rFonts w:eastAsiaTheme="majorEastAsia"/>
          <w:sz w:val="22"/>
          <w:szCs w:val="22"/>
        </w:rPr>
      </w:pPr>
    </w:p>
    <w:p w14:paraId="795884E4" w14:textId="77777777" w:rsidR="00F45429" w:rsidRPr="00B31BB6" w:rsidRDefault="00F45429" w:rsidP="00683A07">
      <w:pPr>
        <w:tabs>
          <w:tab w:val="left" w:pos="1843"/>
        </w:tabs>
        <w:jc w:val="both"/>
        <w:rPr>
          <w:rFonts w:eastAsiaTheme="majorEastAsia"/>
          <w:sz w:val="22"/>
          <w:szCs w:val="22"/>
        </w:rPr>
      </w:pPr>
    </w:p>
    <w:p w14:paraId="53EF203A" w14:textId="77777777" w:rsidR="00F45429" w:rsidRDefault="00F45429">
      <w:pPr>
        <w:spacing w:after="160" w:line="259" w:lineRule="auto"/>
        <w:rPr>
          <w:sz w:val="22"/>
          <w:szCs w:val="22"/>
        </w:rPr>
      </w:pPr>
      <w:r>
        <w:rPr>
          <w:sz w:val="22"/>
          <w:szCs w:val="22"/>
        </w:rPr>
        <w:br w:type="page"/>
      </w:r>
    </w:p>
    <w:p w14:paraId="17B44596" w14:textId="77777777" w:rsidR="001B71DF" w:rsidRDefault="001B71DF">
      <w:pPr>
        <w:spacing w:after="160" w:line="259" w:lineRule="auto"/>
        <w:rPr>
          <w:sz w:val="22"/>
          <w:szCs w:val="22"/>
        </w:rPr>
      </w:pPr>
    </w:p>
    <w:p w14:paraId="79DE5046" w14:textId="77777777" w:rsidR="00683A07" w:rsidRPr="001456AD" w:rsidRDefault="00683A07" w:rsidP="00683A07">
      <w:pPr>
        <w:spacing w:before="120"/>
        <w:jc w:val="right"/>
        <w:rPr>
          <w:b/>
          <w:bCs/>
          <w:sz w:val="22"/>
          <w:szCs w:val="22"/>
        </w:rPr>
      </w:pPr>
      <w:bookmarkStart w:id="232"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232"/>
    <w:p w14:paraId="60BA83E4" w14:textId="77777777" w:rsidR="00683A07" w:rsidRPr="008F2909" w:rsidRDefault="00683A07" w:rsidP="00683A07">
      <w:pPr>
        <w:jc w:val="both"/>
        <w:rPr>
          <w:b/>
          <w:bCs/>
          <w:color w:val="0070C0"/>
          <w:sz w:val="24"/>
          <w:szCs w:val="24"/>
        </w:rPr>
      </w:pPr>
    </w:p>
    <w:p w14:paraId="6E62A268" w14:textId="77777777" w:rsidR="00683A07" w:rsidRDefault="00683A07" w:rsidP="00683A07">
      <w:pPr>
        <w:jc w:val="center"/>
        <w:rPr>
          <w:b/>
          <w:bCs/>
          <w:sz w:val="28"/>
          <w:szCs w:val="28"/>
        </w:rPr>
      </w:pPr>
      <w:r w:rsidRPr="00DE750C">
        <w:rPr>
          <w:b/>
          <w:bCs/>
          <w:sz w:val="28"/>
          <w:szCs w:val="28"/>
        </w:rPr>
        <w:t>Szczegółowy Opis Przedmiotu Zamówienia</w:t>
      </w:r>
    </w:p>
    <w:p w14:paraId="58FD7527" w14:textId="77777777" w:rsidR="00683A07" w:rsidRDefault="00683A07" w:rsidP="00683A07">
      <w:pPr>
        <w:jc w:val="center"/>
        <w:rPr>
          <w:b/>
          <w:bCs/>
          <w:sz w:val="28"/>
          <w:szCs w:val="28"/>
        </w:rPr>
      </w:pPr>
    </w:p>
    <w:p w14:paraId="0E843F4C" w14:textId="67C1A5F2"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r w:rsidR="00B50F59" w:rsidRPr="00B514DA">
        <w:rPr>
          <w:b/>
          <w:bCs/>
          <w:i/>
          <w:iCs/>
          <w:color w:val="FF0000"/>
          <w:sz w:val="28"/>
          <w:szCs w:val="28"/>
        </w:rPr>
        <w:t>z Załącznikiem</w:t>
      </w:r>
      <w:r w:rsidRPr="00B514DA">
        <w:rPr>
          <w:b/>
          <w:bCs/>
          <w:i/>
          <w:iCs/>
          <w:color w:val="FF0000"/>
          <w:sz w:val="28"/>
          <w:szCs w:val="28"/>
        </w:rPr>
        <w:t xml:space="preserve"> </w:t>
      </w:r>
      <w:r w:rsidRPr="00670E46">
        <w:rPr>
          <w:b/>
          <w:bCs/>
          <w:i/>
          <w:iCs/>
          <w:color w:val="FF0000"/>
          <w:sz w:val="28"/>
          <w:szCs w:val="28"/>
        </w:rPr>
        <w:t>nr 1</w:t>
      </w:r>
      <w:r w:rsidR="00F45429">
        <w:rPr>
          <w:b/>
          <w:bCs/>
          <w:i/>
          <w:iCs/>
          <w:color w:val="FF0000"/>
          <w:sz w:val="28"/>
          <w:szCs w:val="28"/>
        </w:rPr>
        <w:t>, 1.2</w:t>
      </w:r>
      <w:r w:rsidR="006D6C77">
        <w:rPr>
          <w:b/>
          <w:bCs/>
          <w:i/>
          <w:iCs/>
          <w:color w:val="FF0000"/>
          <w:sz w:val="28"/>
          <w:szCs w:val="28"/>
        </w:rPr>
        <w:t xml:space="preserve"> </w:t>
      </w:r>
      <w:r w:rsidRPr="00670E46">
        <w:rPr>
          <w:b/>
          <w:bCs/>
          <w:i/>
          <w:iCs/>
          <w:color w:val="FF0000"/>
          <w:sz w:val="28"/>
          <w:szCs w:val="28"/>
        </w:rPr>
        <w:t>do SWZ</w:t>
      </w:r>
      <w:r w:rsidR="00541CA7" w:rsidRPr="00670E46">
        <w:rPr>
          <w:b/>
          <w:bCs/>
          <w:i/>
          <w:iCs/>
          <w:color w:val="FF0000"/>
          <w:sz w:val="28"/>
          <w:szCs w:val="28"/>
        </w:rPr>
        <w:t>)</w:t>
      </w:r>
    </w:p>
    <w:p w14:paraId="027D1031" w14:textId="77777777" w:rsidR="00683A07" w:rsidRPr="00B514DA" w:rsidRDefault="00683A07" w:rsidP="00683A07">
      <w:pPr>
        <w:jc w:val="center"/>
        <w:rPr>
          <w:b/>
          <w:bCs/>
          <w:i/>
          <w:iCs/>
          <w:sz w:val="28"/>
          <w:szCs w:val="28"/>
        </w:rPr>
      </w:pPr>
    </w:p>
    <w:p w14:paraId="12E2E984" w14:textId="77777777" w:rsidR="00683A07" w:rsidRPr="008F2909" w:rsidRDefault="00683A07" w:rsidP="00683A07">
      <w:pPr>
        <w:rPr>
          <w:b/>
          <w:bCs/>
          <w:color w:val="0070C0"/>
          <w:sz w:val="22"/>
          <w:szCs w:val="22"/>
        </w:rPr>
      </w:pPr>
    </w:p>
    <w:p w14:paraId="26252BE6" w14:textId="77777777" w:rsidR="00683A07" w:rsidRDefault="00683A07" w:rsidP="00683A07">
      <w:pPr>
        <w:spacing w:after="160" w:line="259" w:lineRule="auto"/>
        <w:rPr>
          <w:sz w:val="14"/>
          <w:szCs w:val="14"/>
        </w:rPr>
      </w:pPr>
      <w:r>
        <w:rPr>
          <w:sz w:val="14"/>
          <w:szCs w:val="14"/>
        </w:rPr>
        <w:br w:type="page"/>
      </w:r>
    </w:p>
    <w:p w14:paraId="7B11D0D8" w14:textId="77777777" w:rsidR="00683A07" w:rsidRPr="001456AD" w:rsidRDefault="00683A07" w:rsidP="00683A07">
      <w:pPr>
        <w:spacing w:before="120"/>
        <w:jc w:val="right"/>
        <w:rPr>
          <w:b/>
          <w:bCs/>
          <w:sz w:val="22"/>
          <w:szCs w:val="22"/>
        </w:rPr>
      </w:pPr>
      <w:bookmarkStart w:id="233" w:name="_Hlk67826989"/>
      <w:r w:rsidRPr="001456AD">
        <w:rPr>
          <w:b/>
          <w:bCs/>
          <w:sz w:val="22"/>
          <w:szCs w:val="22"/>
        </w:rPr>
        <w:lastRenderedPageBreak/>
        <w:t xml:space="preserve">Załącznik nr </w:t>
      </w:r>
      <w:r>
        <w:rPr>
          <w:b/>
          <w:bCs/>
          <w:sz w:val="22"/>
          <w:szCs w:val="22"/>
        </w:rPr>
        <w:t>1.</w:t>
      </w:r>
      <w:r w:rsidR="00C379CA">
        <w:rPr>
          <w:b/>
          <w:bCs/>
          <w:sz w:val="22"/>
          <w:szCs w:val="22"/>
        </w:rPr>
        <w:t>2</w:t>
      </w:r>
      <w:r w:rsidRPr="001456AD">
        <w:rPr>
          <w:b/>
          <w:bCs/>
          <w:sz w:val="22"/>
          <w:szCs w:val="22"/>
        </w:rPr>
        <w:t xml:space="preserve"> do Umowy </w:t>
      </w:r>
    </w:p>
    <w:p w14:paraId="7585FACE" w14:textId="77777777" w:rsidR="00683A07" w:rsidRDefault="00683A07" w:rsidP="00683A07">
      <w:pPr>
        <w:spacing w:before="120"/>
        <w:jc w:val="center"/>
        <w:rPr>
          <w:b/>
          <w:bCs/>
          <w:sz w:val="28"/>
          <w:szCs w:val="28"/>
        </w:rPr>
      </w:pPr>
    </w:p>
    <w:p w14:paraId="2FF3B948" w14:textId="54FC0920" w:rsidR="001C7234" w:rsidRPr="00E733AA" w:rsidRDefault="001C7234" w:rsidP="001C7234">
      <w:pPr>
        <w:jc w:val="center"/>
        <w:rPr>
          <w:b/>
          <w:bCs/>
          <w:sz w:val="22"/>
          <w:szCs w:val="22"/>
        </w:rPr>
      </w:pPr>
      <w:bookmarkStart w:id="234" w:name="_Toc98744395"/>
      <w:r w:rsidRPr="0008625E">
        <w:rPr>
          <w:b/>
          <w:bCs/>
          <w:sz w:val="22"/>
          <w:szCs w:val="22"/>
        </w:rPr>
        <w:t>Protokół kompletności dostawy</w:t>
      </w:r>
      <w:bookmarkEnd w:id="234"/>
    </w:p>
    <w:p w14:paraId="3417D028" w14:textId="77777777" w:rsidR="001C7234" w:rsidRPr="00F0424B" w:rsidRDefault="001C7234" w:rsidP="001C7234">
      <w:pPr>
        <w:widowControl w:val="0"/>
        <w:ind w:left="360"/>
        <w:jc w:val="center"/>
        <w:outlineLvl w:val="0"/>
        <w:rPr>
          <w:b/>
          <w:bCs/>
        </w:rPr>
      </w:pPr>
    </w:p>
    <w:p w14:paraId="10994F92" w14:textId="77777777" w:rsidR="001C7234" w:rsidRPr="00F0424B" w:rsidRDefault="001C7234" w:rsidP="001C7234">
      <w:pPr>
        <w:widowControl w:val="0"/>
        <w:jc w:val="center"/>
      </w:pPr>
      <w:r w:rsidRPr="00F0424B">
        <w:t>sporządzony dnia  …………… r. w …………………</w:t>
      </w:r>
    </w:p>
    <w:p w14:paraId="648E60FD" w14:textId="77777777" w:rsidR="001C7234" w:rsidRPr="00F0424B" w:rsidRDefault="001C7234" w:rsidP="001C7234">
      <w:pPr>
        <w:widowControl w:val="0"/>
        <w:jc w:val="center"/>
      </w:pPr>
      <w:r w:rsidRPr="00F0424B">
        <w:t>pomiędzy:</w:t>
      </w:r>
    </w:p>
    <w:p w14:paraId="452BB8A7" w14:textId="77777777" w:rsidR="001C7234" w:rsidRPr="00F0424B" w:rsidRDefault="001C7234" w:rsidP="001C7234"/>
    <w:p w14:paraId="3957CA57" w14:textId="77777777" w:rsidR="001C7234" w:rsidRPr="00F0424B" w:rsidRDefault="001C7234" w:rsidP="001C7234">
      <w:r w:rsidRPr="00F0424B">
        <w:t xml:space="preserve">- Zamawiającym, tj.: </w:t>
      </w:r>
    </w:p>
    <w:p w14:paraId="77FA461E" w14:textId="0F048487" w:rsidR="001C7234" w:rsidRPr="00F0424B" w:rsidRDefault="001C7234" w:rsidP="001C7234">
      <w:pPr>
        <w:rPr>
          <w:b/>
        </w:rPr>
      </w:pPr>
      <w:r w:rsidRPr="00F0424B">
        <w:rPr>
          <w:b/>
        </w:rPr>
        <w:t xml:space="preserve">Polską Grupą Górniczą S.A.  Oddział </w:t>
      </w:r>
      <w:r w:rsidR="00B50F59" w:rsidRPr="00F0424B">
        <w:rPr>
          <w:b/>
        </w:rPr>
        <w:t>KWK ..........</w:t>
      </w:r>
      <w:r w:rsidRPr="00F0424B">
        <w:rPr>
          <w:b/>
        </w:rPr>
        <w:t xml:space="preserve"> Ruch…………</w:t>
      </w:r>
      <w:r w:rsidR="00B50F59" w:rsidRPr="00F0424B">
        <w:rPr>
          <w:b/>
        </w:rPr>
        <w:t>……</w:t>
      </w:r>
      <w:r w:rsidRPr="00F0424B">
        <w:rPr>
          <w:b/>
        </w:rPr>
        <w:t xml:space="preserve">. (Zamawiający) </w:t>
      </w:r>
    </w:p>
    <w:p w14:paraId="5760D6EC" w14:textId="77777777" w:rsidR="001C7234" w:rsidRPr="00F0424B" w:rsidRDefault="001C7234" w:rsidP="001C7234">
      <w:r w:rsidRPr="00F0424B">
        <w:t>a- Wykonawcą, tj.:</w:t>
      </w:r>
    </w:p>
    <w:p w14:paraId="3921F679" w14:textId="77777777" w:rsidR="001C7234" w:rsidRPr="00F0424B" w:rsidRDefault="001C7234" w:rsidP="001C7234">
      <w:pPr>
        <w:rPr>
          <w:b/>
        </w:rPr>
      </w:pPr>
      <w:r w:rsidRPr="00F0424B">
        <w:rPr>
          <w:b/>
        </w:rPr>
        <w:t xml:space="preserve">    …………………….  </w:t>
      </w:r>
    </w:p>
    <w:p w14:paraId="66F95885" w14:textId="77777777" w:rsidR="001C7234" w:rsidRPr="00F0424B" w:rsidRDefault="001C7234" w:rsidP="001C7234">
      <w:pPr>
        <w:rPr>
          <w:b/>
        </w:rPr>
      </w:pPr>
    </w:p>
    <w:p w14:paraId="06C5DAFC" w14:textId="77777777" w:rsidR="001C7234" w:rsidRPr="00F0424B" w:rsidRDefault="001C7234" w:rsidP="001C7234">
      <w:pPr>
        <w:rPr>
          <w:b/>
        </w:rPr>
      </w:pPr>
      <w:r w:rsidRPr="00F0424B">
        <w:rPr>
          <w:b/>
        </w:rPr>
        <w:t>Przedstawiciele Zamawiającego</w:t>
      </w:r>
      <w:r w:rsidRPr="00F0424B">
        <w:rPr>
          <w:b/>
        </w:rPr>
        <w:tab/>
      </w:r>
      <w:r w:rsidRPr="00F0424B">
        <w:rPr>
          <w:b/>
        </w:rPr>
        <w:tab/>
      </w:r>
      <w:r w:rsidRPr="00F0424B">
        <w:rPr>
          <w:b/>
        </w:rPr>
        <w:tab/>
      </w:r>
      <w:r w:rsidRPr="00F0424B">
        <w:rPr>
          <w:b/>
        </w:rPr>
        <w:tab/>
        <w:t>Przedstawiciele Wykonawcy</w:t>
      </w:r>
    </w:p>
    <w:p w14:paraId="6F6EA1E7" w14:textId="77777777" w:rsidR="001C7234" w:rsidRPr="00F0424B" w:rsidRDefault="001C7234" w:rsidP="001C7234"/>
    <w:p w14:paraId="02460924" w14:textId="77777777" w:rsidR="001C7234" w:rsidRPr="00F0424B" w:rsidRDefault="001C7234" w:rsidP="001C7234">
      <w:r w:rsidRPr="00F0424B">
        <w:t>1) ………………..………..…</w:t>
      </w:r>
      <w:r w:rsidRPr="00F0424B">
        <w:tab/>
      </w:r>
      <w:r w:rsidRPr="00F0424B">
        <w:tab/>
      </w:r>
      <w:r w:rsidRPr="00F0424B">
        <w:tab/>
      </w:r>
      <w:r w:rsidRPr="00F0424B">
        <w:tab/>
      </w:r>
      <w:r w:rsidRPr="00F0424B">
        <w:tab/>
        <w:t>1) …………………………</w:t>
      </w:r>
    </w:p>
    <w:p w14:paraId="53D9650C" w14:textId="77777777" w:rsidR="001C7234" w:rsidRPr="00F0424B" w:rsidRDefault="001C7234" w:rsidP="001C7234"/>
    <w:p w14:paraId="56065554" w14:textId="77777777" w:rsidR="001C7234" w:rsidRPr="00F0424B" w:rsidRDefault="001C7234" w:rsidP="001C7234">
      <w:r w:rsidRPr="00F0424B">
        <w:t>2) ……………………….……</w:t>
      </w:r>
      <w:r w:rsidRPr="00F0424B">
        <w:tab/>
      </w:r>
      <w:r w:rsidRPr="00F0424B">
        <w:tab/>
      </w:r>
      <w:r w:rsidRPr="00F0424B">
        <w:tab/>
      </w:r>
      <w:r w:rsidRPr="00F0424B">
        <w:tab/>
      </w:r>
      <w:r w:rsidRPr="00F0424B">
        <w:tab/>
        <w:t>2) ………………………….</w:t>
      </w:r>
    </w:p>
    <w:p w14:paraId="4C044B6F" w14:textId="77777777" w:rsidR="001C7234" w:rsidRPr="00F0424B" w:rsidRDefault="001C7234" w:rsidP="001C7234"/>
    <w:p w14:paraId="5BCECBF2" w14:textId="737C703B" w:rsidR="001C7234" w:rsidRPr="00F0424B" w:rsidRDefault="001C7234" w:rsidP="001C7234">
      <w:r>
        <w:rPr>
          <w:noProof/>
        </w:rPr>
        <mc:AlternateContent>
          <mc:Choice Requires="wps">
            <w:drawing>
              <wp:anchor distT="0" distB="0" distL="114300" distR="114300" simplePos="0" relativeHeight="251662336" behindDoc="0" locked="0" layoutInCell="1" allowOverlap="1" wp14:anchorId="057C400F" wp14:editId="0AB241B0">
                <wp:simplePos x="0" y="0"/>
                <wp:positionH relativeFrom="column">
                  <wp:posOffset>2102485</wp:posOffset>
                </wp:positionH>
                <wp:positionV relativeFrom="paragraph">
                  <wp:posOffset>-149860</wp:posOffset>
                </wp:positionV>
                <wp:extent cx="1472565" cy="904875"/>
                <wp:effectExtent l="0" t="0" r="0" b="0"/>
                <wp:wrapNone/>
                <wp:docPr id="73574705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1472565" cy="904875"/>
                        </a:xfrm>
                        <a:prstGeom prst="rect">
                          <a:avLst/>
                        </a:prstGeom>
                      </wps:spPr>
                      <wps:txbx>
                        <w:txbxContent>
                          <w:p w14:paraId="61C6F894" w14:textId="77777777" w:rsidR="00C308A1" w:rsidRDefault="00C308A1" w:rsidP="001C7234">
                            <w:pPr>
                              <w:jc w:val="cente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057C400F" id="_x0000_t202" coordsize="21600,21600" o:spt="202" path="m,l,21600r21600,l21600,xe">
                <v:stroke joinstyle="miter"/>
                <v:path gradientshapeok="t" o:connecttype="rect"/>
              </v:shapetype>
              <v:shape id="Pole tekstowe 3" o:spid="_x0000_s1026" type="#_x0000_t202" style="position:absolute;margin-left:165.55pt;margin-top:-11.8pt;width:115.95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dM9gEAAMQDAAAOAAAAZHJzL2Uyb0RvYy54bWysUz1v2zAQ3Qv0PxDca0mG7SiC5cBNmi5p&#10;EyAuMtMkZakVdeyRtuR/3yOt2EW7BVkI8Ui+j7un5c1gWnbQ6BroSp5NUs50J0E13a7kPzb3n3LO&#10;nBedEi10uuRH7fjN6uOHZW8LPYUaWqWREUjnit6WvPbeFkniZK2NcBOwuqPDCtAIT1vcJQpFT+im&#10;TaZpukh6QGURpHaOqnenQ76K+FWlpX+sKqc9a0tO2nxcMa7bsCarpSh2KGzdyFGGeIMKI5qOSM9Q&#10;d8ILtsfmPyjTSAQHlZ9IMAlUVSN19EBusvQfN8+1sDp6oeY4e26Tez9Y+f3wbJ+Q+eEzDDTAaMLZ&#10;B5C/HOvgthbdTq8Roa+1UESc8XM5ytscLY01Vjd68F9UQz3OQl+T3rpixA/zcIULTNv+Gyh6IvYe&#10;IttQoWEI4VmeZel8MYtl6g0jRTS043lQRMBkkDm7ms4Xc84knV2ns/xqHhlFEcDCHCw6/1WDYeGj&#10;5EhBiKji8OB8EHe5MioN4k4y/bAd6EpQvAV1JM09BaTk7vdeoCb/e3MLlCcyXSGYF0rgGqPrV+bN&#10;8CLQjtyeVD+1rwGJAmJSFOuECY1QPwnItJS7g2jZLM/z69HNeHkUe0INb51dU/fum+jkonN0QlGJ&#10;BsdYhyz+vY+3Lj/f6g8AAAD//wMAUEsDBBQABgAIAAAAIQA0pZ/B4gAAAAsBAAAPAAAAZHJzL2Rv&#10;d25yZXYueG1sTI/LTsMwEEX3SPyDNUhsUOuU0FBCnArxEBuqtoEPcOMhCYnHUTxt07/HXcFuRnN0&#10;59xsOdpOHHDwjSMFs2kEAql0pqFKwdfn22QBwrMmoztHqOCEHpb55UWmU+OOtMVDwZUIIeRTraBm&#10;7lMpfVmj1X7qeqRw+3aD1RzWoZJm0McQbjt5G0WJtLqh8KHWPT7XWLbF3iooVtu7Tft++nl9WdPD&#10;DX+waduVUtdX49MjCMaR/2A46wd1yIPTzu3JeNEpiO/nQZ0VTJJFDCIQ89l52AU0iROQeSb/d8h/&#10;AQAA//8DAFBLAQItABQABgAIAAAAIQC2gziS/gAAAOEBAAATAAAAAAAAAAAAAAAAAAAAAABbQ29u&#10;dGVudF9UeXBlc10ueG1sUEsBAi0AFAAGAAgAAAAhADj9If/WAAAAlAEAAAsAAAAAAAAAAAAAAAAA&#10;LwEAAF9yZWxzLy5yZWxzUEsBAi0AFAAGAAgAAAAhAFm5t0z2AQAAxAMAAA4AAAAAAAAAAAAAAAAA&#10;LgIAAGRycy9lMm9Eb2MueG1sUEsBAi0AFAAGAAgAAAAhADSln8HiAAAACwEAAA8AAAAAAAAAAAAA&#10;AAAAUAQAAGRycy9kb3ducmV2LnhtbFBLBQYAAAAABAAEAPMAAABfBQAAAAA=&#10;" filled="f" stroked="f">
                <o:lock v:ext="edit" shapetype="t"/>
                <v:textbox style="mso-fit-shape-to-text:t">
                  <w:txbxContent>
                    <w:p w14:paraId="61C6F894" w14:textId="77777777" w:rsidR="00C308A1" w:rsidRDefault="00C308A1" w:rsidP="001C7234">
                      <w:pPr>
                        <w:jc w:val="cente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F0424B">
        <w:t>Potwierdzamy kompletność dostawy …………... ……  (zgodnie ze specyfikacją przedstawioną poniżej) do umowy nr ……</w:t>
      </w:r>
      <w:r w:rsidR="00B50F59" w:rsidRPr="00F0424B">
        <w:t>……</w:t>
      </w:r>
      <w:r w:rsidRPr="00F0424B">
        <w:t>……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1C7234" w:rsidRPr="00F0424B" w14:paraId="6C6A4A15" w14:textId="77777777" w:rsidTr="00C9546F">
        <w:trPr>
          <w:trHeight w:val="920"/>
        </w:trPr>
        <w:tc>
          <w:tcPr>
            <w:tcW w:w="720" w:type="dxa"/>
            <w:shd w:val="pct5" w:color="000000" w:fill="FFFFFF"/>
            <w:vAlign w:val="center"/>
          </w:tcPr>
          <w:p w14:paraId="2772EEF6" w14:textId="77777777" w:rsidR="001C7234" w:rsidRPr="00F0424B" w:rsidRDefault="001C7234" w:rsidP="00C9546F">
            <w:pPr>
              <w:rPr>
                <w:b/>
              </w:rPr>
            </w:pPr>
            <w:r w:rsidRPr="00F0424B">
              <w:rPr>
                <w:b/>
              </w:rPr>
              <w:t>Lp.</w:t>
            </w:r>
          </w:p>
          <w:p w14:paraId="7F462A5B" w14:textId="77777777" w:rsidR="001C7234" w:rsidRPr="00F0424B" w:rsidRDefault="001C7234" w:rsidP="00C9546F">
            <w:pPr>
              <w:rPr>
                <w:b/>
              </w:rPr>
            </w:pPr>
          </w:p>
        </w:tc>
        <w:tc>
          <w:tcPr>
            <w:tcW w:w="3886" w:type="dxa"/>
            <w:shd w:val="pct5" w:color="000000" w:fill="FFFFFF"/>
            <w:vAlign w:val="center"/>
          </w:tcPr>
          <w:p w14:paraId="41D3E0D7" w14:textId="77777777" w:rsidR="001C7234" w:rsidRPr="00F0424B" w:rsidRDefault="001C7234" w:rsidP="00C9546F">
            <w:pPr>
              <w:rPr>
                <w:b/>
              </w:rPr>
            </w:pPr>
            <w:r w:rsidRPr="00F0424B">
              <w:rPr>
                <w:b/>
              </w:rPr>
              <w:t>Nazwa</w:t>
            </w:r>
          </w:p>
          <w:p w14:paraId="786574A4" w14:textId="77777777" w:rsidR="001C7234" w:rsidRPr="00F0424B" w:rsidRDefault="001C7234" w:rsidP="00C9546F">
            <w:pPr>
              <w:rPr>
                <w:b/>
              </w:rPr>
            </w:pPr>
          </w:p>
        </w:tc>
        <w:tc>
          <w:tcPr>
            <w:tcW w:w="1276" w:type="dxa"/>
            <w:shd w:val="pct5" w:color="000000" w:fill="FFFFFF"/>
            <w:vAlign w:val="center"/>
          </w:tcPr>
          <w:p w14:paraId="67389DEE" w14:textId="77777777" w:rsidR="001C7234" w:rsidRPr="00F0424B" w:rsidRDefault="001C7234" w:rsidP="00C9546F">
            <w:pPr>
              <w:rPr>
                <w:b/>
              </w:rPr>
            </w:pPr>
          </w:p>
        </w:tc>
        <w:tc>
          <w:tcPr>
            <w:tcW w:w="1985" w:type="dxa"/>
            <w:shd w:val="pct5" w:color="000000" w:fill="FFFFFF"/>
            <w:vAlign w:val="center"/>
          </w:tcPr>
          <w:p w14:paraId="020F9219" w14:textId="77777777" w:rsidR="001C7234" w:rsidRPr="00F0424B" w:rsidRDefault="001C7234" w:rsidP="00C9546F">
            <w:pPr>
              <w:rPr>
                <w:b/>
              </w:rPr>
            </w:pPr>
            <w:r w:rsidRPr="00F0424B">
              <w:rPr>
                <w:b/>
              </w:rPr>
              <w:t>Ilość przekazanych w dniu</w:t>
            </w:r>
            <w:r w:rsidRPr="00F0424B">
              <w:t>…………</w:t>
            </w:r>
          </w:p>
        </w:tc>
        <w:tc>
          <w:tcPr>
            <w:tcW w:w="1275" w:type="dxa"/>
            <w:shd w:val="pct5" w:color="000000" w:fill="FFFFFF"/>
            <w:vAlign w:val="center"/>
          </w:tcPr>
          <w:p w14:paraId="2A648C5F" w14:textId="77777777" w:rsidR="001C7234" w:rsidRPr="00F0424B" w:rsidRDefault="001C7234" w:rsidP="00C9546F">
            <w:pPr>
              <w:rPr>
                <w:b/>
              </w:rPr>
            </w:pPr>
            <w:r w:rsidRPr="00F0424B">
              <w:rPr>
                <w:b/>
              </w:rPr>
              <w:t>Ilość narastająco</w:t>
            </w:r>
          </w:p>
        </w:tc>
        <w:tc>
          <w:tcPr>
            <w:tcW w:w="1001" w:type="dxa"/>
            <w:shd w:val="pct5" w:color="000000" w:fill="FFFFFF"/>
            <w:vAlign w:val="center"/>
          </w:tcPr>
          <w:p w14:paraId="6E69D055" w14:textId="77777777" w:rsidR="001C7234" w:rsidRPr="00F0424B" w:rsidRDefault="001C7234" w:rsidP="00C9546F">
            <w:pPr>
              <w:rPr>
                <w:b/>
              </w:rPr>
            </w:pPr>
            <w:r w:rsidRPr="00F0424B">
              <w:rPr>
                <w:b/>
              </w:rPr>
              <w:t>Uwagi</w:t>
            </w:r>
          </w:p>
        </w:tc>
      </w:tr>
      <w:tr w:rsidR="001C7234" w:rsidRPr="00F0424B" w14:paraId="6B434306" w14:textId="77777777" w:rsidTr="00C9546F">
        <w:tc>
          <w:tcPr>
            <w:tcW w:w="720" w:type="dxa"/>
            <w:vAlign w:val="center"/>
          </w:tcPr>
          <w:p w14:paraId="44A8F58C" w14:textId="77777777" w:rsidR="001C7234" w:rsidRPr="00F0424B" w:rsidRDefault="001C7234" w:rsidP="00C9546F">
            <w:pPr>
              <w:rPr>
                <w:b/>
              </w:rPr>
            </w:pPr>
          </w:p>
        </w:tc>
        <w:tc>
          <w:tcPr>
            <w:tcW w:w="3886" w:type="dxa"/>
            <w:vAlign w:val="center"/>
          </w:tcPr>
          <w:p w14:paraId="20E0E7AF" w14:textId="77777777" w:rsidR="001C7234" w:rsidRPr="00F0424B" w:rsidRDefault="001C7234" w:rsidP="00C9546F">
            <w:pPr>
              <w:rPr>
                <w:b/>
              </w:rPr>
            </w:pPr>
          </w:p>
        </w:tc>
        <w:tc>
          <w:tcPr>
            <w:tcW w:w="1276" w:type="dxa"/>
            <w:vAlign w:val="center"/>
          </w:tcPr>
          <w:p w14:paraId="6F24E6A9" w14:textId="77777777" w:rsidR="001C7234" w:rsidRPr="00F0424B" w:rsidRDefault="001C7234" w:rsidP="00C9546F">
            <w:pPr>
              <w:rPr>
                <w:b/>
              </w:rPr>
            </w:pPr>
          </w:p>
        </w:tc>
        <w:tc>
          <w:tcPr>
            <w:tcW w:w="1985" w:type="dxa"/>
          </w:tcPr>
          <w:p w14:paraId="75B1C32C" w14:textId="77777777" w:rsidR="001C7234" w:rsidRPr="00F0424B" w:rsidRDefault="001C7234" w:rsidP="00C9546F">
            <w:pPr>
              <w:rPr>
                <w:b/>
              </w:rPr>
            </w:pPr>
          </w:p>
        </w:tc>
        <w:tc>
          <w:tcPr>
            <w:tcW w:w="1275" w:type="dxa"/>
          </w:tcPr>
          <w:p w14:paraId="3F9970D6" w14:textId="77777777" w:rsidR="001C7234" w:rsidRPr="00F0424B" w:rsidRDefault="001C7234" w:rsidP="00C9546F">
            <w:pPr>
              <w:rPr>
                <w:b/>
              </w:rPr>
            </w:pPr>
          </w:p>
        </w:tc>
        <w:tc>
          <w:tcPr>
            <w:tcW w:w="1001" w:type="dxa"/>
          </w:tcPr>
          <w:p w14:paraId="7C8A9356" w14:textId="77777777" w:rsidR="001C7234" w:rsidRPr="00F0424B" w:rsidRDefault="001C7234" w:rsidP="00C9546F">
            <w:pPr>
              <w:rPr>
                <w:b/>
              </w:rPr>
            </w:pPr>
          </w:p>
        </w:tc>
      </w:tr>
      <w:tr w:rsidR="001C7234" w:rsidRPr="00F0424B" w14:paraId="150B442C" w14:textId="77777777" w:rsidTr="00C9546F">
        <w:tc>
          <w:tcPr>
            <w:tcW w:w="720" w:type="dxa"/>
            <w:vAlign w:val="center"/>
          </w:tcPr>
          <w:p w14:paraId="0E6F35E4" w14:textId="77777777" w:rsidR="001C7234" w:rsidRPr="00F0424B" w:rsidRDefault="001C7234" w:rsidP="00C9546F"/>
        </w:tc>
        <w:tc>
          <w:tcPr>
            <w:tcW w:w="3886" w:type="dxa"/>
            <w:vAlign w:val="center"/>
          </w:tcPr>
          <w:p w14:paraId="5B733748" w14:textId="77777777" w:rsidR="001C7234" w:rsidRPr="00F0424B" w:rsidRDefault="001C7234" w:rsidP="00C9546F"/>
        </w:tc>
        <w:tc>
          <w:tcPr>
            <w:tcW w:w="1276" w:type="dxa"/>
            <w:vAlign w:val="center"/>
          </w:tcPr>
          <w:p w14:paraId="6E1C9B9F" w14:textId="77777777" w:rsidR="001C7234" w:rsidRPr="00F0424B" w:rsidRDefault="001C7234" w:rsidP="00C9546F"/>
        </w:tc>
        <w:tc>
          <w:tcPr>
            <w:tcW w:w="1985" w:type="dxa"/>
          </w:tcPr>
          <w:p w14:paraId="5A8B1420" w14:textId="77777777" w:rsidR="001C7234" w:rsidRPr="00F0424B" w:rsidRDefault="001C7234" w:rsidP="00C9546F"/>
        </w:tc>
        <w:tc>
          <w:tcPr>
            <w:tcW w:w="1275" w:type="dxa"/>
          </w:tcPr>
          <w:p w14:paraId="24900916" w14:textId="77777777" w:rsidR="001C7234" w:rsidRPr="00F0424B" w:rsidRDefault="001C7234" w:rsidP="00C9546F"/>
        </w:tc>
        <w:tc>
          <w:tcPr>
            <w:tcW w:w="1001" w:type="dxa"/>
          </w:tcPr>
          <w:p w14:paraId="44B95554" w14:textId="77777777" w:rsidR="001C7234" w:rsidRPr="00F0424B" w:rsidRDefault="001C7234" w:rsidP="00C9546F"/>
        </w:tc>
      </w:tr>
      <w:tr w:rsidR="001C7234" w:rsidRPr="00F0424B" w14:paraId="3E52E3C6" w14:textId="77777777" w:rsidTr="00C9546F">
        <w:tc>
          <w:tcPr>
            <w:tcW w:w="720" w:type="dxa"/>
            <w:vAlign w:val="center"/>
          </w:tcPr>
          <w:p w14:paraId="6C42F87D" w14:textId="77777777" w:rsidR="001C7234" w:rsidRPr="00F0424B" w:rsidRDefault="001C7234" w:rsidP="00C9546F"/>
        </w:tc>
        <w:tc>
          <w:tcPr>
            <w:tcW w:w="3886" w:type="dxa"/>
            <w:vAlign w:val="center"/>
          </w:tcPr>
          <w:p w14:paraId="6043CF91" w14:textId="77777777" w:rsidR="001C7234" w:rsidRPr="00F0424B" w:rsidRDefault="001C7234" w:rsidP="00C9546F"/>
        </w:tc>
        <w:tc>
          <w:tcPr>
            <w:tcW w:w="1276" w:type="dxa"/>
            <w:vAlign w:val="center"/>
          </w:tcPr>
          <w:p w14:paraId="247EC6C4" w14:textId="77777777" w:rsidR="001C7234" w:rsidRPr="00F0424B" w:rsidRDefault="001C7234" w:rsidP="00C9546F"/>
        </w:tc>
        <w:tc>
          <w:tcPr>
            <w:tcW w:w="1985" w:type="dxa"/>
          </w:tcPr>
          <w:p w14:paraId="2E9C25EB" w14:textId="77777777" w:rsidR="001C7234" w:rsidRPr="00F0424B" w:rsidRDefault="001C7234" w:rsidP="00C9546F"/>
        </w:tc>
        <w:tc>
          <w:tcPr>
            <w:tcW w:w="1275" w:type="dxa"/>
          </w:tcPr>
          <w:p w14:paraId="3767849C" w14:textId="77777777" w:rsidR="001C7234" w:rsidRPr="00F0424B" w:rsidRDefault="001C7234" w:rsidP="00C9546F"/>
        </w:tc>
        <w:tc>
          <w:tcPr>
            <w:tcW w:w="1001" w:type="dxa"/>
          </w:tcPr>
          <w:p w14:paraId="19571F27" w14:textId="77777777" w:rsidR="001C7234" w:rsidRPr="00F0424B" w:rsidRDefault="001C7234" w:rsidP="00C9546F"/>
        </w:tc>
      </w:tr>
      <w:tr w:rsidR="001C7234" w:rsidRPr="00F0424B" w14:paraId="618AF225" w14:textId="77777777" w:rsidTr="00C9546F">
        <w:tc>
          <w:tcPr>
            <w:tcW w:w="720" w:type="dxa"/>
            <w:vAlign w:val="center"/>
          </w:tcPr>
          <w:p w14:paraId="0CF8FD26" w14:textId="77777777" w:rsidR="001C7234" w:rsidRPr="00F0424B" w:rsidRDefault="001C7234" w:rsidP="00C9546F"/>
        </w:tc>
        <w:tc>
          <w:tcPr>
            <w:tcW w:w="3886" w:type="dxa"/>
            <w:vAlign w:val="center"/>
          </w:tcPr>
          <w:p w14:paraId="47144297" w14:textId="77777777" w:rsidR="001C7234" w:rsidRPr="00F0424B" w:rsidRDefault="001C7234" w:rsidP="00C9546F"/>
        </w:tc>
        <w:tc>
          <w:tcPr>
            <w:tcW w:w="1276" w:type="dxa"/>
            <w:vAlign w:val="center"/>
          </w:tcPr>
          <w:p w14:paraId="6F4B8600" w14:textId="77777777" w:rsidR="001C7234" w:rsidRPr="00F0424B" w:rsidRDefault="001C7234" w:rsidP="00C9546F"/>
        </w:tc>
        <w:tc>
          <w:tcPr>
            <w:tcW w:w="1985" w:type="dxa"/>
          </w:tcPr>
          <w:p w14:paraId="3F60A476" w14:textId="77777777" w:rsidR="001C7234" w:rsidRPr="00F0424B" w:rsidRDefault="001C7234" w:rsidP="00C9546F"/>
        </w:tc>
        <w:tc>
          <w:tcPr>
            <w:tcW w:w="1275" w:type="dxa"/>
          </w:tcPr>
          <w:p w14:paraId="79922372" w14:textId="77777777" w:rsidR="001C7234" w:rsidRPr="00F0424B" w:rsidRDefault="001C7234" w:rsidP="00C9546F"/>
        </w:tc>
        <w:tc>
          <w:tcPr>
            <w:tcW w:w="1001" w:type="dxa"/>
          </w:tcPr>
          <w:p w14:paraId="7666D1C9" w14:textId="77777777" w:rsidR="001C7234" w:rsidRPr="00F0424B" w:rsidRDefault="001C7234" w:rsidP="00C9546F"/>
        </w:tc>
      </w:tr>
      <w:tr w:rsidR="001C7234" w:rsidRPr="00F0424B" w14:paraId="726373FE" w14:textId="77777777" w:rsidTr="00C9546F">
        <w:tc>
          <w:tcPr>
            <w:tcW w:w="720" w:type="dxa"/>
            <w:vAlign w:val="center"/>
          </w:tcPr>
          <w:p w14:paraId="2A786576" w14:textId="77777777" w:rsidR="001C7234" w:rsidRPr="00F0424B" w:rsidRDefault="001C7234" w:rsidP="00C9546F"/>
        </w:tc>
        <w:tc>
          <w:tcPr>
            <w:tcW w:w="3886" w:type="dxa"/>
            <w:vAlign w:val="center"/>
          </w:tcPr>
          <w:p w14:paraId="67D9288C" w14:textId="77777777" w:rsidR="001C7234" w:rsidRPr="00F0424B" w:rsidRDefault="001C7234" w:rsidP="00C9546F"/>
        </w:tc>
        <w:tc>
          <w:tcPr>
            <w:tcW w:w="1276" w:type="dxa"/>
            <w:vAlign w:val="center"/>
          </w:tcPr>
          <w:p w14:paraId="10F5640B" w14:textId="77777777" w:rsidR="001C7234" w:rsidRPr="00F0424B" w:rsidRDefault="001C7234" w:rsidP="00C9546F"/>
        </w:tc>
        <w:tc>
          <w:tcPr>
            <w:tcW w:w="1985" w:type="dxa"/>
          </w:tcPr>
          <w:p w14:paraId="310BC407" w14:textId="77777777" w:rsidR="001C7234" w:rsidRPr="00F0424B" w:rsidRDefault="001C7234" w:rsidP="00C9546F"/>
        </w:tc>
        <w:tc>
          <w:tcPr>
            <w:tcW w:w="1275" w:type="dxa"/>
          </w:tcPr>
          <w:p w14:paraId="2B6C05B4" w14:textId="77777777" w:rsidR="001C7234" w:rsidRPr="00F0424B" w:rsidRDefault="001C7234" w:rsidP="00C9546F"/>
        </w:tc>
        <w:tc>
          <w:tcPr>
            <w:tcW w:w="1001" w:type="dxa"/>
          </w:tcPr>
          <w:p w14:paraId="6A2396F7" w14:textId="77777777" w:rsidR="001C7234" w:rsidRPr="00F0424B" w:rsidRDefault="001C7234" w:rsidP="00C9546F"/>
        </w:tc>
      </w:tr>
    </w:tbl>
    <w:p w14:paraId="6C65D78C" w14:textId="77777777" w:rsidR="001C7234" w:rsidRPr="00F0424B" w:rsidRDefault="001C7234" w:rsidP="001C7234"/>
    <w:tbl>
      <w:tblPr>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1C7234" w:rsidRPr="00F0424B" w14:paraId="063F703F" w14:textId="77777777" w:rsidTr="00C9546F">
        <w:trPr>
          <w:trHeight w:val="473"/>
        </w:trPr>
        <w:tc>
          <w:tcPr>
            <w:tcW w:w="720" w:type="dxa"/>
            <w:vAlign w:val="center"/>
          </w:tcPr>
          <w:p w14:paraId="1A0B14DE" w14:textId="77777777" w:rsidR="001C7234" w:rsidRPr="00F0424B" w:rsidRDefault="001C7234" w:rsidP="00C9546F"/>
        </w:tc>
        <w:tc>
          <w:tcPr>
            <w:tcW w:w="3886" w:type="dxa"/>
            <w:vAlign w:val="center"/>
          </w:tcPr>
          <w:p w14:paraId="362C37A1" w14:textId="77777777" w:rsidR="001C7234" w:rsidRPr="00F0424B" w:rsidRDefault="001C7234" w:rsidP="00C9546F"/>
        </w:tc>
        <w:tc>
          <w:tcPr>
            <w:tcW w:w="1276" w:type="dxa"/>
            <w:vAlign w:val="center"/>
          </w:tcPr>
          <w:p w14:paraId="595EF10E" w14:textId="77777777" w:rsidR="001C7234" w:rsidRPr="00F0424B" w:rsidRDefault="001C7234" w:rsidP="00C9546F"/>
        </w:tc>
        <w:tc>
          <w:tcPr>
            <w:tcW w:w="1985" w:type="dxa"/>
          </w:tcPr>
          <w:p w14:paraId="2A529090" w14:textId="77777777" w:rsidR="001C7234" w:rsidRPr="00F0424B" w:rsidRDefault="001C7234" w:rsidP="00C9546F"/>
        </w:tc>
        <w:tc>
          <w:tcPr>
            <w:tcW w:w="1275" w:type="dxa"/>
          </w:tcPr>
          <w:p w14:paraId="3C809C0F" w14:textId="77777777" w:rsidR="001C7234" w:rsidRPr="00F0424B" w:rsidRDefault="001C7234" w:rsidP="00C9546F"/>
        </w:tc>
        <w:tc>
          <w:tcPr>
            <w:tcW w:w="1001" w:type="dxa"/>
          </w:tcPr>
          <w:p w14:paraId="2CEFCAAF" w14:textId="77777777" w:rsidR="001C7234" w:rsidRPr="00F0424B" w:rsidRDefault="001C7234" w:rsidP="00C9546F"/>
        </w:tc>
      </w:tr>
      <w:tr w:rsidR="001C7234" w:rsidRPr="00F0424B" w14:paraId="6626E968" w14:textId="77777777" w:rsidTr="00C9546F">
        <w:tc>
          <w:tcPr>
            <w:tcW w:w="720" w:type="dxa"/>
            <w:vAlign w:val="center"/>
          </w:tcPr>
          <w:p w14:paraId="4AC1DE1A" w14:textId="77777777" w:rsidR="001C7234" w:rsidRPr="00F0424B" w:rsidRDefault="001C7234" w:rsidP="00C9546F"/>
        </w:tc>
        <w:tc>
          <w:tcPr>
            <w:tcW w:w="3886" w:type="dxa"/>
            <w:vAlign w:val="center"/>
          </w:tcPr>
          <w:p w14:paraId="0A7274A6" w14:textId="77777777" w:rsidR="001C7234" w:rsidRPr="00F0424B" w:rsidRDefault="001C7234" w:rsidP="00C9546F"/>
        </w:tc>
        <w:tc>
          <w:tcPr>
            <w:tcW w:w="1276" w:type="dxa"/>
            <w:vAlign w:val="center"/>
          </w:tcPr>
          <w:p w14:paraId="63F1B8AD" w14:textId="77777777" w:rsidR="001C7234" w:rsidRPr="00F0424B" w:rsidRDefault="001C7234" w:rsidP="00C9546F"/>
        </w:tc>
        <w:tc>
          <w:tcPr>
            <w:tcW w:w="1985" w:type="dxa"/>
          </w:tcPr>
          <w:p w14:paraId="4B46C3C7" w14:textId="77777777" w:rsidR="001C7234" w:rsidRPr="00F0424B" w:rsidRDefault="001C7234" w:rsidP="00C9546F"/>
        </w:tc>
        <w:tc>
          <w:tcPr>
            <w:tcW w:w="1275" w:type="dxa"/>
          </w:tcPr>
          <w:p w14:paraId="74D17797" w14:textId="77777777" w:rsidR="001C7234" w:rsidRPr="00F0424B" w:rsidRDefault="001C7234" w:rsidP="00C9546F"/>
        </w:tc>
        <w:tc>
          <w:tcPr>
            <w:tcW w:w="1001" w:type="dxa"/>
          </w:tcPr>
          <w:p w14:paraId="22E5D4F1" w14:textId="77777777" w:rsidR="001C7234" w:rsidRPr="00F0424B" w:rsidRDefault="001C7234" w:rsidP="00C9546F"/>
        </w:tc>
      </w:tr>
    </w:tbl>
    <w:p w14:paraId="7DD51C09" w14:textId="77777777" w:rsidR="001C7234" w:rsidRPr="00F0424B" w:rsidRDefault="001C7234" w:rsidP="001C7234">
      <w:pPr>
        <w:ind w:firstLine="708"/>
      </w:pPr>
    </w:p>
    <w:p w14:paraId="73A17CA1" w14:textId="77777777" w:rsidR="001C7234" w:rsidRPr="00F0424B" w:rsidRDefault="001C7234" w:rsidP="001C7234">
      <w:pPr>
        <w:rPr>
          <w:b/>
        </w:rPr>
      </w:pPr>
      <w:r w:rsidRPr="00F0424B">
        <w:rPr>
          <w:b/>
        </w:rPr>
        <w:t>Przedstawiciele Zamawiającego</w:t>
      </w:r>
      <w:r w:rsidRPr="00F0424B">
        <w:rPr>
          <w:b/>
        </w:rPr>
        <w:tab/>
      </w:r>
      <w:r w:rsidRPr="00F0424B">
        <w:rPr>
          <w:b/>
        </w:rPr>
        <w:tab/>
      </w:r>
      <w:r w:rsidRPr="00F0424B">
        <w:rPr>
          <w:b/>
        </w:rPr>
        <w:tab/>
      </w:r>
      <w:r w:rsidRPr="00F0424B">
        <w:rPr>
          <w:b/>
        </w:rPr>
        <w:tab/>
        <w:t xml:space="preserve">           Przedstawiciele Wykonawcy</w:t>
      </w:r>
    </w:p>
    <w:p w14:paraId="153713F8" w14:textId="77777777" w:rsidR="001C7234" w:rsidRPr="00F0424B" w:rsidRDefault="001C7234" w:rsidP="001C7234"/>
    <w:p w14:paraId="7D05BEB9" w14:textId="77777777" w:rsidR="001C7234" w:rsidRPr="00F0424B" w:rsidRDefault="001C7234" w:rsidP="001C7234"/>
    <w:p w14:paraId="6072B0CC" w14:textId="77777777" w:rsidR="001C7234" w:rsidRPr="00F0424B" w:rsidRDefault="001C7234" w:rsidP="001C7234">
      <w:r w:rsidRPr="00F0424B">
        <w:tab/>
      </w:r>
      <w:r w:rsidRPr="00F0424B">
        <w:tab/>
      </w:r>
      <w:r w:rsidRPr="00F0424B">
        <w:tab/>
      </w:r>
      <w:r w:rsidRPr="00F0424B">
        <w:tab/>
      </w:r>
      <w:r w:rsidRPr="00F0424B">
        <w:tab/>
      </w:r>
    </w:p>
    <w:p w14:paraId="2AF56A09" w14:textId="77777777" w:rsidR="001C7234" w:rsidRPr="00F0424B" w:rsidRDefault="001C7234" w:rsidP="001C7234">
      <w:r w:rsidRPr="00F0424B">
        <w:t>1) ………………..………..…</w:t>
      </w:r>
      <w:r w:rsidRPr="00F0424B">
        <w:tab/>
      </w:r>
      <w:r w:rsidRPr="00F0424B">
        <w:tab/>
      </w:r>
      <w:r w:rsidRPr="00F0424B">
        <w:tab/>
      </w:r>
      <w:r w:rsidRPr="00F0424B">
        <w:tab/>
      </w:r>
      <w:r w:rsidRPr="00F0424B">
        <w:tab/>
        <w:t>1) …………………………</w:t>
      </w:r>
    </w:p>
    <w:p w14:paraId="23F1B2A3" w14:textId="77777777" w:rsidR="001C7234" w:rsidRPr="00F0424B" w:rsidRDefault="001C7234" w:rsidP="001C7234"/>
    <w:p w14:paraId="0A5EE91D" w14:textId="77777777" w:rsidR="001C7234" w:rsidRPr="00F0424B" w:rsidRDefault="001C7234" w:rsidP="001C7234"/>
    <w:p w14:paraId="7621C577" w14:textId="77777777" w:rsidR="001C7234" w:rsidRPr="00F0424B" w:rsidRDefault="001C7234" w:rsidP="001C7234">
      <w:r w:rsidRPr="00F0424B">
        <w:t>2) ……………………….……</w:t>
      </w:r>
      <w:r w:rsidRPr="00F0424B">
        <w:tab/>
      </w:r>
      <w:r w:rsidRPr="00F0424B">
        <w:tab/>
      </w:r>
      <w:r w:rsidRPr="00F0424B">
        <w:tab/>
      </w:r>
      <w:r w:rsidRPr="00F0424B">
        <w:tab/>
      </w:r>
      <w:r w:rsidRPr="00F0424B">
        <w:tab/>
        <w:t>2) ………………………….</w:t>
      </w:r>
    </w:p>
    <w:p w14:paraId="08A14E76" w14:textId="77777777" w:rsidR="001C7234" w:rsidRPr="00F0424B" w:rsidRDefault="001C7234" w:rsidP="001C7234"/>
    <w:p w14:paraId="2F4BAB75" w14:textId="77777777" w:rsidR="001C7234" w:rsidRPr="00F0424B" w:rsidRDefault="001C7234" w:rsidP="001C7234"/>
    <w:p w14:paraId="04FD6FE3" w14:textId="77777777" w:rsidR="00683A07" w:rsidRDefault="00683A07" w:rsidP="00683A07">
      <w:pPr>
        <w:spacing w:before="120"/>
        <w:jc w:val="center"/>
        <w:rPr>
          <w:b/>
          <w:bCs/>
          <w:sz w:val="22"/>
          <w:szCs w:val="22"/>
        </w:rPr>
      </w:pPr>
    </w:p>
    <w:p w14:paraId="09BA1CC7" w14:textId="77777777" w:rsidR="00683A07" w:rsidRDefault="00683A07" w:rsidP="00683A07">
      <w:pPr>
        <w:spacing w:after="160" w:line="259" w:lineRule="auto"/>
        <w:rPr>
          <w:b/>
          <w:bCs/>
          <w:sz w:val="22"/>
          <w:szCs w:val="22"/>
        </w:rPr>
      </w:pPr>
      <w:r>
        <w:rPr>
          <w:b/>
          <w:bCs/>
          <w:sz w:val="22"/>
          <w:szCs w:val="22"/>
        </w:rPr>
        <w:br w:type="page"/>
      </w:r>
    </w:p>
    <w:p w14:paraId="43EEB271" w14:textId="77777777" w:rsidR="001C7234" w:rsidRPr="001456AD" w:rsidRDefault="001C7234" w:rsidP="001C7234">
      <w:pPr>
        <w:spacing w:before="120"/>
        <w:jc w:val="right"/>
        <w:rPr>
          <w:b/>
          <w:bCs/>
          <w:sz w:val="22"/>
          <w:szCs w:val="22"/>
        </w:rPr>
      </w:pPr>
    </w:p>
    <w:p w14:paraId="37408313" w14:textId="77777777" w:rsidR="001C7234" w:rsidRPr="0008625E" w:rsidRDefault="001C7234" w:rsidP="001C7234">
      <w:pPr>
        <w:spacing w:before="120"/>
        <w:jc w:val="right"/>
        <w:rPr>
          <w:b/>
          <w:bCs/>
          <w:sz w:val="22"/>
          <w:szCs w:val="22"/>
        </w:rPr>
      </w:pPr>
      <w:r w:rsidRPr="0008625E">
        <w:rPr>
          <w:b/>
          <w:bCs/>
          <w:sz w:val="22"/>
          <w:szCs w:val="22"/>
        </w:rPr>
        <w:t>Załącznik nr 1.</w:t>
      </w:r>
      <w:r w:rsidR="00BE1F4A" w:rsidRPr="0008625E">
        <w:rPr>
          <w:b/>
          <w:bCs/>
          <w:sz w:val="22"/>
          <w:szCs w:val="22"/>
        </w:rPr>
        <w:t>3</w:t>
      </w:r>
      <w:r w:rsidRPr="0008625E">
        <w:rPr>
          <w:b/>
          <w:bCs/>
          <w:sz w:val="22"/>
          <w:szCs w:val="22"/>
        </w:rPr>
        <w:t xml:space="preserve"> do Umowy </w:t>
      </w:r>
    </w:p>
    <w:p w14:paraId="40F14A91" w14:textId="77777777" w:rsidR="001C7234" w:rsidRPr="0008625E" w:rsidRDefault="001C7234" w:rsidP="00683A07">
      <w:pPr>
        <w:spacing w:before="120"/>
        <w:jc w:val="right"/>
        <w:rPr>
          <w:b/>
          <w:bCs/>
          <w:sz w:val="22"/>
          <w:szCs w:val="22"/>
        </w:rPr>
      </w:pPr>
    </w:p>
    <w:p w14:paraId="03C66E47" w14:textId="12498072" w:rsidR="001C7234" w:rsidRPr="00EE2A62" w:rsidRDefault="001C7234" w:rsidP="001C7234">
      <w:pPr>
        <w:jc w:val="center"/>
        <w:rPr>
          <w:b/>
          <w:bCs/>
          <w:iCs/>
        </w:rPr>
      </w:pPr>
      <w:bookmarkStart w:id="235" w:name="_Toc107563373"/>
      <w:bookmarkStart w:id="236" w:name="_Toc111626993"/>
      <w:r w:rsidRPr="0008625E">
        <w:rPr>
          <w:b/>
          <w:bCs/>
          <w:iCs/>
        </w:rPr>
        <w:t>UZGODNIENIE STRON W ZAKRESIE ZMIANY TERMINU DOSTAWY</w:t>
      </w:r>
      <w:bookmarkEnd w:id="235"/>
      <w:bookmarkEnd w:id="236"/>
    </w:p>
    <w:p w14:paraId="6E8145D9" w14:textId="77777777" w:rsidR="001C7234" w:rsidRPr="00EE2A62" w:rsidRDefault="001C7234" w:rsidP="001C7234">
      <w:pPr>
        <w:widowControl w:val="0"/>
        <w:ind w:left="360"/>
        <w:jc w:val="center"/>
        <w:outlineLvl w:val="0"/>
        <w:rPr>
          <w:b/>
          <w:bCs/>
          <w:szCs w:val="22"/>
        </w:rPr>
      </w:pPr>
    </w:p>
    <w:p w14:paraId="70618E8A" w14:textId="77777777" w:rsidR="001C7234" w:rsidRPr="00EE2A62" w:rsidRDefault="001C7234" w:rsidP="001C7234">
      <w:pPr>
        <w:jc w:val="right"/>
        <w:rPr>
          <w:i/>
        </w:rPr>
      </w:pPr>
    </w:p>
    <w:p w14:paraId="69A635F2" w14:textId="33ACBC84" w:rsidR="001C7234" w:rsidRPr="00EE2A62" w:rsidRDefault="001C7234" w:rsidP="001C7234">
      <w:pPr>
        <w:jc w:val="center"/>
        <w:rPr>
          <w:i/>
        </w:rPr>
      </w:pPr>
      <w:bookmarkStart w:id="237" w:name="_Toc67379881"/>
      <w:r w:rsidRPr="00EE2A62">
        <w:t>określonego w załączniku nr …. do umowy, na podstawie § 5 ust. 1 umowy</w:t>
      </w:r>
      <w:bookmarkEnd w:id="237"/>
    </w:p>
    <w:p w14:paraId="287081D2" w14:textId="77777777" w:rsidR="001C7234" w:rsidRPr="00EE2A62" w:rsidRDefault="001C7234" w:rsidP="001C7234">
      <w:pPr>
        <w:jc w:val="right"/>
        <w:rPr>
          <w:i/>
        </w:rPr>
      </w:pPr>
    </w:p>
    <w:p w14:paraId="7F312742" w14:textId="6C656CDE" w:rsidR="001C7234" w:rsidRPr="00EE2A62" w:rsidRDefault="001C7234" w:rsidP="001C7234">
      <w:pPr>
        <w:jc w:val="both"/>
      </w:pPr>
      <w:r w:rsidRPr="00EE2A62">
        <w:t>Miejscowość ……</w:t>
      </w:r>
      <w:r w:rsidR="00B50F59" w:rsidRPr="00EE2A62">
        <w:t>……</w:t>
      </w:r>
      <w:r w:rsidRPr="00EE2A62">
        <w:t>.</w:t>
      </w:r>
    </w:p>
    <w:p w14:paraId="1BBC043E" w14:textId="67CE4FD2" w:rsidR="001C7234" w:rsidRPr="00EE2A62" w:rsidRDefault="001C7234" w:rsidP="001C7234">
      <w:pPr>
        <w:jc w:val="both"/>
      </w:pPr>
      <w:r w:rsidRPr="00EE2A62">
        <w:t>Data …………………</w:t>
      </w:r>
      <w:r w:rsidR="00B50F59" w:rsidRPr="00EE2A62">
        <w:t>……</w:t>
      </w:r>
      <w:r w:rsidRPr="00EE2A62">
        <w:t>.</w:t>
      </w:r>
    </w:p>
    <w:p w14:paraId="16FB7C58" w14:textId="77777777" w:rsidR="001C7234" w:rsidRPr="00EE2A62" w:rsidRDefault="001C7234" w:rsidP="001C7234">
      <w:pPr>
        <w:jc w:val="center"/>
      </w:pPr>
    </w:p>
    <w:p w14:paraId="48DDE9D3" w14:textId="2A09E56C" w:rsidR="001C7234" w:rsidRPr="00EE2A62" w:rsidRDefault="001C7234" w:rsidP="001C7234">
      <w:pPr>
        <w:widowControl w:val="0"/>
        <w:jc w:val="both"/>
        <w:rPr>
          <w:b/>
          <w:bCs/>
          <w:szCs w:val="22"/>
        </w:rPr>
      </w:pPr>
      <w:r w:rsidRPr="00EE2A62">
        <w:rPr>
          <w:b/>
          <w:bCs/>
          <w:szCs w:val="22"/>
        </w:rPr>
        <w:t xml:space="preserve">Przedstawiciele stron umowy zgodnie z </w:t>
      </w:r>
      <w:r w:rsidRPr="00EE2A62">
        <w:rPr>
          <w:b/>
          <w:bCs/>
        </w:rPr>
        <w:t xml:space="preserve">§ 5 ust. 1. </w:t>
      </w:r>
      <w:r w:rsidRPr="00EE2A62">
        <w:rPr>
          <w:b/>
          <w:bCs/>
          <w:szCs w:val="22"/>
        </w:rPr>
        <w:t>…………. umowy:</w:t>
      </w:r>
    </w:p>
    <w:p w14:paraId="046023CA" w14:textId="558EBC25" w:rsidR="001C7234" w:rsidRPr="00EE2A62" w:rsidRDefault="001C7234" w:rsidP="00A9745C">
      <w:pPr>
        <w:widowControl w:val="0"/>
        <w:numPr>
          <w:ilvl w:val="0"/>
          <w:numId w:val="7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r w:rsidR="00B50F59" w:rsidRPr="00EE2A62">
        <w:rPr>
          <w:bCs/>
          <w:szCs w:val="22"/>
        </w:rPr>
        <w:t>……</w:t>
      </w:r>
      <w:r w:rsidRPr="00EE2A62">
        <w:rPr>
          <w:bCs/>
          <w:szCs w:val="22"/>
        </w:rPr>
        <w:t>.</w:t>
      </w:r>
    </w:p>
    <w:p w14:paraId="7749B194" w14:textId="7DE6E5B9" w:rsidR="001C7234" w:rsidRPr="00EE2A62" w:rsidRDefault="001C7234" w:rsidP="00A9745C">
      <w:pPr>
        <w:widowControl w:val="0"/>
        <w:numPr>
          <w:ilvl w:val="0"/>
          <w:numId w:val="7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Oddziału KWK/Ruch ……………</w:t>
      </w:r>
      <w:r w:rsidR="00B50F59" w:rsidRPr="00EE2A62">
        <w:rPr>
          <w:bCs/>
          <w:szCs w:val="22"/>
        </w:rPr>
        <w:t>……</w:t>
      </w:r>
      <w:r w:rsidRPr="00EE2A62">
        <w:rPr>
          <w:bCs/>
          <w:szCs w:val="22"/>
        </w:rPr>
        <w:t>.</w:t>
      </w:r>
    </w:p>
    <w:p w14:paraId="612E799E" w14:textId="77777777" w:rsidR="001C7234" w:rsidRPr="00EE2A62" w:rsidRDefault="001C7234" w:rsidP="00A9745C">
      <w:pPr>
        <w:widowControl w:val="0"/>
        <w:numPr>
          <w:ilvl w:val="0"/>
          <w:numId w:val="76"/>
        </w:numPr>
        <w:tabs>
          <w:tab w:val="clear" w:pos="284"/>
          <w:tab w:val="num" w:pos="502"/>
          <w:tab w:val="num" w:pos="720"/>
        </w:tabs>
        <w:ind w:left="426" w:hanging="426"/>
        <w:jc w:val="both"/>
        <w:rPr>
          <w:bCs/>
          <w:szCs w:val="22"/>
        </w:rPr>
      </w:pPr>
      <w:r w:rsidRPr="00EE2A62">
        <w:rPr>
          <w:bCs/>
          <w:szCs w:val="22"/>
        </w:rPr>
        <w:t>………………………………….</w:t>
      </w:r>
      <w:r w:rsidRPr="00EE2A62">
        <w:rPr>
          <w:bCs/>
          <w:szCs w:val="22"/>
        </w:rPr>
        <w:tab/>
      </w:r>
      <w:r w:rsidRPr="00EE2A62">
        <w:rPr>
          <w:bCs/>
          <w:szCs w:val="22"/>
        </w:rPr>
        <w:tab/>
        <w:t>przedst. Wykonawcy………………………….</w:t>
      </w:r>
    </w:p>
    <w:p w14:paraId="4EFC902B" w14:textId="77777777" w:rsidR="001C7234" w:rsidRPr="00EE2A62" w:rsidRDefault="001C7234" w:rsidP="001C7234">
      <w:pPr>
        <w:widowControl w:val="0"/>
        <w:ind w:left="426"/>
        <w:jc w:val="both"/>
        <w:rPr>
          <w:bCs/>
          <w:szCs w:val="22"/>
        </w:rPr>
      </w:pPr>
    </w:p>
    <w:p w14:paraId="4A339F6E" w14:textId="77777777" w:rsidR="001C7234" w:rsidRPr="00EE2A62" w:rsidRDefault="001C7234" w:rsidP="001C7234">
      <w:pPr>
        <w:spacing w:after="60"/>
        <w:jc w:val="both"/>
      </w:pPr>
      <w:r w:rsidRPr="00EE2A62">
        <w:t>Strony zgodnie oświadczają, że wyrażają zgodę na zmianę terminu dostawy przedmiotu zamówienia, zgodnie z poniższą tabelą:</w:t>
      </w:r>
    </w:p>
    <w:p w14:paraId="397828AF" w14:textId="77777777" w:rsidR="001C7234" w:rsidRPr="00EE2A62" w:rsidRDefault="001C7234" w:rsidP="001C7234">
      <w:pPr>
        <w:spacing w:after="60"/>
        <w:jc w:val="both"/>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1262"/>
        <w:gridCol w:w="3494"/>
        <w:gridCol w:w="1583"/>
        <w:gridCol w:w="1590"/>
        <w:gridCol w:w="1387"/>
      </w:tblGrid>
      <w:tr w:rsidR="001C7234" w:rsidRPr="00EE2A62" w14:paraId="04ECACED" w14:textId="77777777" w:rsidTr="00C9546F">
        <w:tc>
          <w:tcPr>
            <w:tcW w:w="539" w:type="dxa"/>
            <w:vAlign w:val="center"/>
          </w:tcPr>
          <w:p w14:paraId="51BDA6BA" w14:textId="77777777" w:rsidR="001C7234" w:rsidRPr="00EE2A62" w:rsidRDefault="001C7234" w:rsidP="00C9546F">
            <w:pPr>
              <w:spacing w:after="60"/>
              <w:jc w:val="center"/>
            </w:pPr>
            <w:r w:rsidRPr="00EE2A62">
              <w:t>L.p.</w:t>
            </w:r>
          </w:p>
        </w:tc>
        <w:tc>
          <w:tcPr>
            <w:tcW w:w="1262" w:type="dxa"/>
            <w:vAlign w:val="center"/>
          </w:tcPr>
          <w:p w14:paraId="73B20FA6" w14:textId="77777777" w:rsidR="001C7234" w:rsidRPr="00EE2A62" w:rsidRDefault="001C7234" w:rsidP="00C9546F">
            <w:pPr>
              <w:jc w:val="center"/>
            </w:pPr>
            <w:r w:rsidRPr="00EE2A62">
              <w:rPr>
                <w:sz w:val="16"/>
              </w:rPr>
              <w:t>Pozycja Harmonogramu – załącznika …. do umowy</w:t>
            </w:r>
          </w:p>
        </w:tc>
        <w:tc>
          <w:tcPr>
            <w:tcW w:w="3494" w:type="dxa"/>
            <w:vAlign w:val="center"/>
          </w:tcPr>
          <w:p w14:paraId="110F4A98" w14:textId="77777777" w:rsidR="001C7234" w:rsidRPr="00EE2A62" w:rsidRDefault="00DD4272" w:rsidP="00C9546F">
            <w:pPr>
              <w:spacing w:after="60"/>
              <w:jc w:val="center"/>
            </w:pPr>
            <w:r w:rsidRPr="00EE2A62">
              <w:rPr>
                <w:noProof/>
              </w:rPr>
              <mc:AlternateContent>
                <mc:Choice Requires="wps">
                  <w:drawing>
                    <wp:anchor distT="0" distB="0" distL="114300" distR="114300" simplePos="0" relativeHeight="251666432" behindDoc="0" locked="0" layoutInCell="1" allowOverlap="1" wp14:anchorId="738EC64A" wp14:editId="64CDB3EE">
                      <wp:simplePos x="0" y="0"/>
                      <wp:positionH relativeFrom="column">
                        <wp:posOffset>-51435</wp:posOffset>
                      </wp:positionH>
                      <wp:positionV relativeFrom="paragraph">
                        <wp:posOffset>228600</wp:posOffset>
                      </wp:positionV>
                      <wp:extent cx="3175000" cy="818515"/>
                      <wp:effectExtent l="0" t="0" r="0" b="0"/>
                      <wp:wrapNone/>
                      <wp:docPr id="522494918"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175000" cy="818515"/>
                              </a:xfrm>
                              <a:prstGeom prst="rect">
                                <a:avLst/>
                              </a:prstGeom>
                            </wps:spPr>
                            <wps:txbx>
                              <w:txbxContent>
                                <w:p w14:paraId="5FF2A40B" w14:textId="77777777" w:rsidR="00C308A1" w:rsidRPr="00F4195D" w:rsidRDefault="00C308A1" w:rsidP="001C7234">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9894"/>
                                </a:avLst>
                              </a:prstTxWarp>
                              <a:noAutofit/>
                            </wps:bodyPr>
                          </wps:wsp>
                        </a:graphicData>
                      </a:graphic>
                      <wp14:sizeRelH relativeFrom="page">
                        <wp14:pctWidth>0</wp14:pctWidth>
                      </wp14:sizeRelH>
                      <wp14:sizeRelV relativeFrom="page">
                        <wp14:pctHeight>0</wp14:pctHeight>
                      </wp14:sizeRelV>
                    </wp:anchor>
                  </w:drawing>
                </mc:Choice>
                <mc:Fallback>
                  <w:pict>
                    <v:shape w14:anchorId="738EC64A" id="Pole tekstowe 4" o:spid="_x0000_s1027" type="#_x0000_t202" style="position:absolute;left:0;text-align:left;margin-left:-4.05pt;margin-top:18pt;width:250pt;height:64.4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MI89wEAAMsDAAAOAAAAZHJzL2Uyb0RvYy54bWysU8GO0zAQvSPxD5bvNMnSLtmo6arsApcF&#10;VtqiPbu20wRijxm7Tfr3jN1si+CGuFjx2H7z3puX5e1oenbQ6DuwNS9mOWfaSlCd3dX82+bjm5Iz&#10;H4RVogera37Unt+uXr9aDq7SV9BCrzQyArG+GlzN2xBclWVettoIPwOnLR02gEYE2uIuUygGQjd9&#10;dpXn19kAqByC1N5T9f50yFcJv2m0DF+bxuvA+poTt5BWTOs2rtlqKaodCtd2cqIh/oGFEZ2lpmeo&#10;exEE22P3F5TpJIKHJswkmAyappM6aSA1Rf6HmqdWOJ20kDnenW3y/w9Wfjk8uUdkYXwPIw0wifDu&#10;AeQPzyzctcLu9BoRhlYLRY0Lfi4nepujo7Gm6kaP4YPqyOMi+poNzlcTfpyHr3zstB0+g6InYh8g&#10;dRsbNAwhPiuLIl9cz1OZvGHEiIZ2PA+KGjBJxbfFu0We05Gks7IoF8UidRRVBItzcOjDJw2GxY+a&#10;IwUhoYrDgw+R3OXKxDSSO9EM43ZknZpkROJbUEeiPlBOau5/7gVqsmFv7oBiRdobBPNMQVxjEv9C&#10;YDM+C3QThUDkH/uXnCQeKTCKWWGiH+o7AZme4ncQPZvflDfzSdR0eeJ8Qo1vLazJxKZLgi48J0GU&#10;mKRzSneM5O/7dOvyD65+AQAA//8DAFBLAwQUAAYACAAAACEAXNgeUt8AAAAMAQAADwAAAGRycy9k&#10;b3ducmV2LnhtbEyPy07DMBBF90j8gzVI7Fq7j6RtiFMVEKusCLB34yGOiO1gu234e4YV3c3VHN05&#10;U+4nO7Azhth7J2ExF8DQtV73rpPw/vYy2wKLSTmtBu9Qwg9G2Fe3N6UqtL+4Vzw3qWNU4mKhJJiU&#10;xoLz2Bq0Ks79iI52nz5YlSiGjuugLlRuB74UIudW9Y4uGDXik8H2qzlZCTxrQ23wO39sPg6dfa77&#10;ZZ0aKe/vpsMDsIRT+ofhT5/UoSKnoz85HdlAebNZEyphtljvMmCErES+AnakIRMZ8Krk109UvwAA&#10;AP//AwBQSwECLQAUAAYACAAAACEAtoM4kv4AAADhAQAAEwAAAAAAAAAAAAAAAAAAAAAAW0NvbnRl&#10;bnRfVHlwZXNdLnhtbFBLAQItABQABgAIAAAAIQA4/SH/1gAAAJQBAAALAAAAAAAAAAAAAAAAAC8B&#10;AABfcmVscy8ucmVsc1BLAQItABQABgAIAAAAIQB03MI89wEAAMsDAAAOAAAAAAAAAAAAAAAAAC4C&#10;AABkcnMvZTJvRG9jLnhtbFBLAQItABQABgAIAAAAIQBc2B5S3wAAAAwBAAAPAAAAAAAAAAAAAAAA&#10;AFEEAABkcnMvZG93bnJldi54bWxQSwUGAAAAAAQABADzAAAAXQUAAAAA&#10;" filled="f" stroked="f">
                      <o:lock v:ext="edit" shapetype="t"/>
                      <v:textbox>
                        <w:txbxContent>
                          <w:p w14:paraId="5FF2A40B" w14:textId="77777777" w:rsidR="00C308A1" w:rsidRPr="00F4195D" w:rsidRDefault="00C308A1" w:rsidP="001C7234">
                            <w:pPr>
                              <w:jc w:val="center"/>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1C7234" w:rsidRPr="00EE2A62">
              <w:t>Przedmiot zamówienia</w:t>
            </w:r>
          </w:p>
        </w:tc>
        <w:tc>
          <w:tcPr>
            <w:tcW w:w="1583" w:type="dxa"/>
            <w:vAlign w:val="center"/>
          </w:tcPr>
          <w:p w14:paraId="12AD634B" w14:textId="77777777" w:rsidR="001C7234" w:rsidRPr="00EE2A62" w:rsidRDefault="001C7234" w:rsidP="00C9546F">
            <w:pPr>
              <w:spacing w:after="60"/>
              <w:jc w:val="center"/>
            </w:pPr>
            <w:r w:rsidRPr="00EE2A62">
              <w:t>Pierwotny termin dostawy</w:t>
            </w:r>
          </w:p>
        </w:tc>
        <w:tc>
          <w:tcPr>
            <w:tcW w:w="1590" w:type="dxa"/>
            <w:vAlign w:val="center"/>
          </w:tcPr>
          <w:p w14:paraId="20C6DEF5" w14:textId="77777777" w:rsidR="001C7234" w:rsidRPr="00EE2A62" w:rsidRDefault="001C7234" w:rsidP="00C9546F">
            <w:pPr>
              <w:spacing w:after="60"/>
              <w:jc w:val="center"/>
            </w:pPr>
            <w:r w:rsidRPr="00EE2A62">
              <w:t>Uzgodniony nowy termin dostawy</w:t>
            </w:r>
          </w:p>
        </w:tc>
        <w:tc>
          <w:tcPr>
            <w:tcW w:w="1387" w:type="dxa"/>
            <w:vAlign w:val="center"/>
          </w:tcPr>
          <w:p w14:paraId="08642504" w14:textId="77777777" w:rsidR="001C7234" w:rsidRPr="00EE2A62" w:rsidRDefault="001C7234" w:rsidP="00C9546F">
            <w:pPr>
              <w:spacing w:after="60"/>
              <w:jc w:val="center"/>
            </w:pPr>
            <w:r w:rsidRPr="00EE2A62">
              <w:t>Ilość szt. objętych nowym terminem</w:t>
            </w:r>
          </w:p>
        </w:tc>
      </w:tr>
      <w:tr w:rsidR="001C7234" w:rsidRPr="00EE2A62" w14:paraId="5611DE62" w14:textId="77777777" w:rsidTr="00C9546F">
        <w:tc>
          <w:tcPr>
            <w:tcW w:w="539" w:type="dxa"/>
          </w:tcPr>
          <w:p w14:paraId="06B2A27E" w14:textId="77777777" w:rsidR="001C7234" w:rsidRPr="00EE2A62" w:rsidRDefault="001C7234" w:rsidP="00C9546F">
            <w:pPr>
              <w:spacing w:after="60"/>
            </w:pPr>
          </w:p>
        </w:tc>
        <w:tc>
          <w:tcPr>
            <w:tcW w:w="1262" w:type="dxa"/>
          </w:tcPr>
          <w:p w14:paraId="0E107D90" w14:textId="77777777" w:rsidR="001C7234" w:rsidRPr="00EE2A62" w:rsidRDefault="001C7234" w:rsidP="00C9546F"/>
        </w:tc>
        <w:tc>
          <w:tcPr>
            <w:tcW w:w="3494" w:type="dxa"/>
          </w:tcPr>
          <w:p w14:paraId="29ADC339" w14:textId="77777777" w:rsidR="001C7234" w:rsidRPr="00EE2A62" w:rsidRDefault="001C7234" w:rsidP="00C9546F">
            <w:pPr>
              <w:spacing w:after="60"/>
            </w:pPr>
          </w:p>
        </w:tc>
        <w:tc>
          <w:tcPr>
            <w:tcW w:w="1583" w:type="dxa"/>
          </w:tcPr>
          <w:p w14:paraId="0A27273E" w14:textId="77777777" w:rsidR="001C7234" w:rsidRPr="00EE2A62" w:rsidRDefault="001C7234" w:rsidP="00C9546F">
            <w:pPr>
              <w:spacing w:after="60"/>
            </w:pPr>
          </w:p>
        </w:tc>
        <w:tc>
          <w:tcPr>
            <w:tcW w:w="1590" w:type="dxa"/>
          </w:tcPr>
          <w:p w14:paraId="1B193E95" w14:textId="77777777" w:rsidR="001C7234" w:rsidRPr="00EE2A62" w:rsidRDefault="001C7234" w:rsidP="00C9546F">
            <w:pPr>
              <w:spacing w:after="60"/>
            </w:pPr>
          </w:p>
        </w:tc>
        <w:tc>
          <w:tcPr>
            <w:tcW w:w="1387" w:type="dxa"/>
          </w:tcPr>
          <w:p w14:paraId="3282916D" w14:textId="77777777" w:rsidR="001C7234" w:rsidRPr="00EE2A62" w:rsidRDefault="001C7234" w:rsidP="00C9546F">
            <w:pPr>
              <w:spacing w:after="60"/>
            </w:pPr>
          </w:p>
        </w:tc>
      </w:tr>
      <w:tr w:rsidR="001C7234" w:rsidRPr="00EE2A62" w14:paraId="3A9E0300" w14:textId="77777777" w:rsidTr="00C9546F">
        <w:tc>
          <w:tcPr>
            <w:tcW w:w="539" w:type="dxa"/>
          </w:tcPr>
          <w:p w14:paraId="068D4300" w14:textId="77777777" w:rsidR="001C7234" w:rsidRPr="00EE2A62" w:rsidRDefault="001C7234" w:rsidP="00C9546F">
            <w:pPr>
              <w:spacing w:after="60"/>
            </w:pPr>
          </w:p>
        </w:tc>
        <w:tc>
          <w:tcPr>
            <w:tcW w:w="1262" w:type="dxa"/>
          </w:tcPr>
          <w:p w14:paraId="745011F7" w14:textId="77777777" w:rsidR="001C7234" w:rsidRPr="00EE2A62" w:rsidRDefault="001C7234" w:rsidP="00C9546F"/>
        </w:tc>
        <w:tc>
          <w:tcPr>
            <w:tcW w:w="3494" w:type="dxa"/>
          </w:tcPr>
          <w:p w14:paraId="3ECE2F0F" w14:textId="77777777" w:rsidR="001C7234" w:rsidRPr="00EE2A62" w:rsidRDefault="001C7234" w:rsidP="00C9546F">
            <w:pPr>
              <w:spacing w:after="60"/>
            </w:pPr>
          </w:p>
        </w:tc>
        <w:tc>
          <w:tcPr>
            <w:tcW w:w="1583" w:type="dxa"/>
          </w:tcPr>
          <w:p w14:paraId="06F035E2" w14:textId="77777777" w:rsidR="001C7234" w:rsidRPr="00EE2A62" w:rsidRDefault="001C7234" w:rsidP="00C9546F">
            <w:pPr>
              <w:spacing w:after="60"/>
            </w:pPr>
          </w:p>
        </w:tc>
        <w:tc>
          <w:tcPr>
            <w:tcW w:w="1590" w:type="dxa"/>
          </w:tcPr>
          <w:p w14:paraId="484FD400" w14:textId="77777777" w:rsidR="001C7234" w:rsidRPr="00EE2A62" w:rsidRDefault="001C7234" w:rsidP="00C9546F">
            <w:pPr>
              <w:spacing w:after="60"/>
            </w:pPr>
          </w:p>
        </w:tc>
        <w:tc>
          <w:tcPr>
            <w:tcW w:w="1387" w:type="dxa"/>
          </w:tcPr>
          <w:p w14:paraId="3984E6FB" w14:textId="77777777" w:rsidR="001C7234" w:rsidRPr="00EE2A62" w:rsidRDefault="001C7234" w:rsidP="00C9546F">
            <w:pPr>
              <w:spacing w:after="60"/>
            </w:pPr>
          </w:p>
        </w:tc>
      </w:tr>
      <w:tr w:rsidR="001C7234" w:rsidRPr="00EE2A62" w14:paraId="7E3EAC58" w14:textId="77777777" w:rsidTr="00C9546F">
        <w:tc>
          <w:tcPr>
            <w:tcW w:w="539" w:type="dxa"/>
          </w:tcPr>
          <w:p w14:paraId="5AE5EC58" w14:textId="77777777" w:rsidR="001C7234" w:rsidRPr="00EE2A62" w:rsidRDefault="001C7234" w:rsidP="00C9546F">
            <w:pPr>
              <w:spacing w:after="60"/>
            </w:pPr>
          </w:p>
        </w:tc>
        <w:tc>
          <w:tcPr>
            <w:tcW w:w="1262" w:type="dxa"/>
          </w:tcPr>
          <w:p w14:paraId="41A8C189" w14:textId="77777777" w:rsidR="001C7234" w:rsidRPr="00EE2A62" w:rsidRDefault="001C7234" w:rsidP="00C9546F"/>
        </w:tc>
        <w:tc>
          <w:tcPr>
            <w:tcW w:w="3494" w:type="dxa"/>
          </w:tcPr>
          <w:p w14:paraId="02158F3F" w14:textId="77777777" w:rsidR="001C7234" w:rsidRPr="00EE2A62" w:rsidRDefault="001C7234" w:rsidP="00C9546F">
            <w:pPr>
              <w:spacing w:after="60"/>
            </w:pPr>
          </w:p>
        </w:tc>
        <w:tc>
          <w:tcPr>
            <w:tcW w:w="1583" w:type="dxa"/>
          </w:tcPr>
          <w:p w14:paraId="10251BA3" w14:textId="77777777" w:rsidR="001C7234" w:rsidRPr="00EE2A62" w:rsidRDefault="001C7234" w:rsidP="00C9546F">
            <w:pPr>
              <w:spacing w:after="60"/>
            </w:pPr>
          </w:p>
        </w:tc>
        <w:tc>
          <w:tcPr>
            <w:tcW w:w="1590" w:type="dxa"/>
          </w:tcPr>
          <w:p w14:paraId="7AA1F516" w14:textId="77777777" w:rsidR="001C7234" w:rsidRPr="00EE2A62" w:rsidRDefault="001C7234" w:rsidP="00C9546F">
            <w:pPr>
              <w:spacing w:after="60"/>
            </w:pPr>
          </w:p>
        </w:tc>
        <w:tc>
          <w:tcPr>
            <w:tcW w:w="1387" w:type="dxa"/>
          </w:tcPr>
          <w:p w14:paraId="324438AA" w14:textId="77777777" w:rsidR="001C7234" w:rsidRPr="00EE2A62" w:rsidRDefault="001C7234" w:rsidP="00C9546F">
            <w:pPr>
              <w:spacing w:after="60"/>
            </w:pPr>
          </w:p>
        </w:tc>
      </w:tr>
    </w:tbl>
    <w:p w14:paraId="45669CF6" w14:textId="77777777" w:rsidR="001C7234" w:rsidRPr="00EE2A62" w:rsidRDefault="001C7234" w:rsidP="001C7234">
      <w:pPr>
        <w:spacing w:after="60"/>
        <w:jc w:val="both"/>
      </w:pPr>
    </w:p>
    <w:p w14:paraId="0CA05FEA" w14:textId="77777777" w:rsidR="001C7234" w:rsidRPr="00EE2A62" w:rsidRDefault="001C7234" w:rsidP="001C7234">
      <w:pPr>
        <w:spacing w:after="60"/>
        <w:jc w:val="both"/>
      </w:pPr>
      <w:r w:rsidRPr="00EE2A62">
        <w:t>Uwaga:</w:t>
      </w:r>
    </w:p>
    <w:p w14:paraId="7F8C3F9D" w14:textId="719F4EB8" w:rsidR="001C7234" w:rsidRPr="00EE2A62" w:rsidRDefault="001C7234" w:rsidP="00A9745C">
      <w:pPr>
        <w:numPr>
          <w:ilvl w:val="0"/>
          <w:numId w:val="77"/>
        </w:numPr>
        <w:spacing w:after="60"/>
        <w:contextualSpacing/>
        <w:jc w:val="both"/>
      </w:pPr>
      <w:r w:rsidRPr="00EE2A62">
        <w:t xml:space="preserve">Termin realizacji nie może być dłuższy niż </w:t>
      </w:r>
      <w:r w:rsidR="008B16BC">
        <w:t xml:space="preserve">16 tygodni </w:t>
      </w:r>
      <w:r w:rsidRPr="00EE2A62">
        <w:t>od daty</w:t>
      </w:r>
      <w:r w:rsidR="008B16BC">
        <w:t xml:space="preserve"> przekazania zamówienia. </w:t>
      </w:r>
    </w:p>
    <w:p w14:paraId="42715F4C" w14:textId="5C302040" w:rsidR="001C7234" w:rsidRPr="00EE2A62" w:rsidRDefault="001C7234" w:rsidP="00A9745C">
      <w:pPr>
        <w:numPr>
          <w:ilvl w:val="0"/>
          <w:numId w:val="77"/>
        </w:numPr>
        <w:spacing w:after="60"/>
        <w:contextualSpacing/>
        <w:jc w:val="both"/>
      </w:pPr>
      <w:r w:rsidRPr="00EE2A62">
        <w:rPr>
          <w:b/>
          <w:bCs/>
        </w:rPr>
        <w:t xml:space="preserve">Termin uzgodnień nie może przekroczyć terminu </w:t>
      </w:r>
      <w:r w:rsidR="008B16BC">
        <w:rPr>
          <w:b/>
          <w:bCs/>
        </w:rPr>
        <w:t>realizacji</w:t>
      </w:r>
      <w:r w:rsidRPr="00EE2A62">
        <w:rPr>
          <w:b/>
          <w:bCs/>
        </w:rPr>
        <w:t xml:space="preserve"> umowy</w:t>
      </w:r>
      <w:r w:rsidRPr="00EE2A62">
        <w:t>.</w:t>
      </w:r>
    </w:p>
    <w:p w14:paraId="1261CACB" w14:textId="77777777" w:rsidR="001C7234" w:rsidRPr="00EE2A62" w:rsidRDefault="001C7234" w:rsidP="001C7234">
      <w:pPr>
        <w:spacing w:after="60"/>
        <w:jc w:val="both"/>
      </w:pPr>
    </w:p>
    <w:p w14:paraId="4CAD7B9A" w14:textId="77777777" w:rsidR="001C7234" w:rsidRPr="00EE2A62" w:rsidRDefault="001C7234" w:rsidP="001C7234">
      <w:pPr>
        <w:spacing w:after="60"/>
        <w:jc w:val="center"/>
        <w:rPr>
          <w:b/>
          <w:bCs/>
        </w:rPr>
      </w:pPr>
      <w:bookmarkStart w:id="238" w:name="_Hlk100910039"/>
      <w:r w:rsidRPr="00EE2A62">
        <w:rPr>
          <w:b/>
          <w:bCs/>
        </w:rPr>
        <w:t>Osoby umocowane do reprezentowania stron:</w:t>
      </w:r>
    </w:p>
    <w:p w14:paraId="366BA314" w14:textId="77777777" w:rsidR="001C7234" w:rsidRPr="00EE2A62" w:rsidRDefault="001C7234" w:rsidP="001C7234">
      <w:pPr>
        <w:spacing w:after="60"/>
        <w:jc w:val="both"/>
        <w:rPr>
          <w:b/>
          <w:szCs w:val="22"/>
        </w:rPr>
      </w:pPr>
      <w:r w:rsidRPr="00EE2A62">
        <w:rPr>
          <w:b/>
          <w:szCs w:val="22"/>
        </w:rPr>
        <w:t>Wykonawca</w:t>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r>
      <w:r w:rsidRPr="00EE2A62">
        <w:rPr>
          <w:b/>
          <w:szCs w:val="22"/>
        </w:rPr>
        <w:tab/>
        <w:t>Zamawiający</w:t>
      </w:r>
    </w:p>
    <w:p w14:paraId="5A5C11D4" w14:textId="77777777" w:rsidR="001C7234" w:rsidRPr="00EE2A62" w:rsidRDefault="001C7234" w:rsidP="001C7234">
      <w:pPr>
        <w:spacing w:after="60"/>
        <w:ind w:left="5664" w:firstLine="708"/>
        <w:jc w:val="both"/>
        <w:rPr>
          <w:bCs/>
          <w:szCs w:val="22"/>
        </w:rPr>
      </w:pPr>
    </w:p>
    <w:p w14:paraId="1924CA82" w14:textId="77777777" w:rsidR="001C7234" w:rsidRPr="00EE2A62" w:rsidRDefault="001C7234" w:rsidP="001C7234">
      <w:pPr>
        <w:spacing w:after="60"/>
        <w:ind w:left="5664" w:firstLine="708"/>
        <w:jc w:val="both"/>
        <w:rPr>
          <w:bCs/>
          <w:szCs w:val="22"/>
        </w:rPr>
      </w:pPr>
    </w:p>
    <w:p w14:paraId="3379A48F" w14:textId="77777777" w:rsidR="001C7234" w:rsidRPr="00EE2A62" w:rsidRDefault="001C7234" w:rsidP="001C7234">
      <w:pPr>
        <w:spacing w:after="60"/>
        <w:ind w:left="5664" w:firstLine="708"/>
        <w:jc w:val="both"/>
        <w:rPr>
          <w:bCs/>
          <w:szCs w:val="22"/>
        </w:rPr>
      </w:pPr>
    </w:p>
    <w:p w14:paraId="5CAAD8CA" w14:textId="77777777" w:rsidR="001C7234" w:rsidRPr="00EE2A62" w:rsidRDefault="001C7234" w:rsidP="001C7234">
      <w:pPr>
        <w:spacing w:after="60"/>
        <w:ind w:left="-567" w:firstLine="708"/>
        <w:jc w:val="both"/>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14:paraId="214BAB3B" w14:textId="77777777" w:rsidR="001C7234" w:rsidRPr="00EE2A62" w:rsidRDefault="001C7234" w:rsidP="001C7234">
      <w:pPr>
        <w:spacing w:after="60"/>
        <w:ind w:left="5664" w:firstLine="6"/>
        <w:jc w:val="both"/>
        <w:rPr>
          <w:bCs/>
          <w:i/>
          <w:iCs/>
          <w:szCs w:val="22"/>
        </w:rPr>
      </w:pPr>
      <w:r w:rsidRPr="00EE2A62">
        <w:rPr>
          <w:bCs/>
          <w:i/>
          <w:iCs/>
          <w:szCs w:val="22"/>
        </w:rPr>
        <w:t>(Pełnomocnik Zarządu)</w:t>
      </w:r>
    </w:p>
    <w:p w14:paraId="6EF4B4D9" w14:textId="77777777" w:rsidR="001C7234" w:rsidRPr="00EE2A62" w:rsidRDefault="001C7234" w:rsidP="001C7234">
      <w:pPr>
        <w:spacing w:after="60"/>
        <w:ind w:left="5664" w:firstLine="6"/>
        <w:jc w:val="both"/>
        <w:rPr>
          <w:bCs/>
          <w:i/>
          <w:iCs/>
          <w:szCs w:val="22"/>
        </w:rPr>
      </w:pPr>
    </w:p>
    <w:p w14:paraId="3CCACE6F" w14:textId="77777777" w:rsidR="001C7234" w:rsidRPr="00EE2A62" w:rsidRDefault="001C7234" w:rsidP="001C7234">
      <w:pPr>
        <w:spacing w:after="60"/>
        <w:ind w:left="5664" w:firstLine="6"/>
        <w:jc w:val="both"/>
        <w:rPr>
          <w:i/>
          <w:iCs/>
        </w:rPr>
      </w:pPr>
    </w:p>
    <w:p w14:paraId="4B5E5DDA" w14:textId="77777777" w:rsidR="001C7234" w:rsidRPr="00EE2A62" w:rsidRDefault="001C7234" w:rsidP="001C7234">
      <w:pPr>
        <w:rPr>
          <w:bCs/>
          <w:szCs w:val="22"/>
        </w:rPr>
      </w:pPr>
      <w:r w:rsidRPr="00EE2A62">
        <w:rPr>
          <w:bCs/>
          <w:szCs w:val="22"/>
        </w:rPr>
        <w:t>……..……………………</w:t>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r>
      <w:r w:rsidRPr="00EE2A62">
        <w:rPr>
          <w:bCs/>
          <w:szCs w:val="22"/>
        </w:rPr>
        <w:tab/>
        <w:t>……………………………….</w:t>
      </w:r>
    </w:p>
    <w:p w14:paraId="7E4352C0" w14:textId="77777777" w:rsidR="001C7234" w:rsidRPr="00F0424B" w:rsidRDefault="001C7234" w:rsidP="001C7234">
      <w:pPr>
        <w:rPr>
          <w:bCs/>
          <w:i/>
          <w:iCs/>
          <w:szCs w:val="22"/>
        </w:rPr>
      </w:pPr>
      <w:r w:rsidRPr="00EE2A62">
        <w:rPr>
          <w:bCs/>
          <w:i/>
          <w:iCs/>
          <w:szCs w:val="22"/>
        </w:rPr>
        <w:t>Wg KRS lub pełnomocnictwa szczególnego)</w:t>
      </w:r>
      <w:r w:rsidRPr="00EE2A62">
        <w:rPr>
          <w:bCs/>
          <w:i/>
          <w:iCs/>
          <w:szCs w:val="22"/>
        </w:rPr>
        <w:tab/>
      </w:r>
      <w:r w:rsidRPr="00EE2A62">
        <w:rPr>
          <w:bCs/>
          <w:i/>
          <w:iCs/>
          <w:szCs w:val="22"/>
        </w:rPr>
        <w:tab/>
      </w:r>
      <w:r w:rsidRPr="00EE2A62">
        <w:rPr>
          <w:bCs/>
          <w:i/>
          <w:iCs/>
          <w:szCs w:val="22"/>
        </w:rPr>
        <w:tab/>
      </w:r>
      <w:r w:rsidRPr="00EE2A62">
        <w:rPr>
          <w:bCs/>
          <w:i/>
          <w:iCs/>
          <w:szCs w:val="22"/>
        </w:rPr>
        <w:tab/>
        <w:t>(Pełnomocnik Zarządu)</w:t>
      </w:r>
    </w:p>
    <w:bookmarkEnd w:id="238"/>
    <w:p w14:paraId="77CA98CA" w14:textId="77777777" w:rsidR="001C7234" w:rsidRPr="00F0424B" w:rsidRDefault="001C7234" w:rsidP="001C7234">
      <w:pPr>
        <w:spacing w:after="60"/>
        <w:jc w:val="both"/>
      </w:pPr>
    </w:p>
    <w:p w14:paraId="32548621" w14:textId="77777777" w:rsidR="001C7234" w:rsidRDefault="001C7234" w:rsidP="001C7234">
      <w:pPr>
        <w:spacing w:line="280" w:lineRule="atLeast"/>
        <w:jc w:val="right"/>
      </w:pPr>
    </w:p>
    <w:p w14:paraId="6FAA667E" w14:textId="77777777" w:rsidR="001C7234" w:rsidRDefault="001C7234" w:rsidP="001C7234">
      <w:pPr>
        <w:spacing w:line="280" w:lineRule="atLeast"/>
        <w:jc w:val="right"/>
      </w:pPr>
    </w:p>
    <w:p w14:paraId="772AED0D" w14:textId="77777777" w:rsidR="001C7234" w:rsidRDefault="001C7234" w:rsidP="001C7234">
      <w:pPr>
        <w:spacing w:line="280" w:lineRule="atLeast"/>
        <w:jc w:val="right"/>
      </w:pPr>
    </w:p>
    <w:p w14:paraId="44D50089" w14:textId="77777777" w:rsidR="001C7234" w:rsidRDefault="001C7234" w:rsidP="001C7234">
      <w:pPr>
        <w:spacing w:line="280" w:lineRule="atLeast"/>
        <w:jc w:val="right"/>
      </w:pPr>
    </w:p>
    <w:p w14:paraId="3A826881" w14:textId="77777777" w:rsidR="001C7234" w:rsidRDefault="001C7234" w:rsidP="001C7234">
      <w:pPr>
        <w:spacing w:line="280" w:lineRule="atLeast"/>
        <w:jc w:val="right"/>
      </w:pPr>
    </w:p>
    <w:p w14:paraId="37EFE372" w14:textId="77777777" w:rsidR="001C7234" w:rsidRPr="00F0424B" w:rsidRDefault="001C7234" w:rsidP="001C7234">
      <w:pPr>
        <w:spacing w:line="280" w:lineRule="atLeast"/>
        <w:jc w:val="right"/>
      </w:pPr>
    </w:p>
    <w:p w14:paraId="08F56A4E" w14:textId="77777777" w:rsidR="00985515" w:rsidRDefault="00985515" w:rsidP="00683A07">
      <w:pPr>
        <w:spacing w:before="120"/>
        <w:jc w:val="right"/>
        <w:rPr>
          <w:b/>
          <w:bCs/>
          <w:sz w:val="22"/>
          <w:szCs w:val="22"/>
        </w:rPr>
        <w:sectPr w:rsidR="00985515" w:rsidSect="00F920A1">
          <w:pgSz w:w="11906" w:h="16838"/>
          <w:pgMar w:top="1417" w:right="1417" w:bottom="1417" w:left="1417" w:header="708" w:footer="1013" w:gutter="0"/>
          <w:cols w:space="708"/>
          <w:docGrid w:linePitch="360"/>
        </w:sectPr>
      </w:pPr>
    </w:p>
    <w:p w14:paraId="49FBD64D" w14:textId="77777777" w:rsidR="00683A07" w:rsidRDefault="00683A07" w:rsidP="00985515">
      <w:pPr>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E82F694" w14:textId="77777777" w:rsidR="006D6C77" w:rsidRDefault="006D6C77" w:rsidP="006D6C77">
      <w:pPr>
        <w:tabs>
          <w:tab w:val="left" w:pos="4226"/>
          <w:tab w:val="center" w:pos="7284"/>
        </w:tabs>
        <w:spacing w:after="160" w:line="259" w:lineRule="auto"/>
        <w:jc w:val="center"/>
        <w:rPr>
          <w:b/>
          <w:bCs/>
          <w:sz w:val="28"/>
          <w:szCs w:val="28"/>
        </w:rPr>
      </w:pPr>
      <w:bookmarkStart w:id="239" w:name="_Hlk148611817"/>
    </w:p>
    <w:p w14:paraId="55873D71" w14:textId="77777777" w:rsidR="006D6C77" w:rsidRDefault="006D6C77" w:rsidP="006D6C77">
      <w:pPr>
        <w:tabs>
          <w:tab w:val="left" w:pos="4226"/>
          <w:tab w:val="center" w:pos="7284"/>
        </w:tabs>
        <w:spacing w:after="160" w:line="259" w:lineRule="auto"/>
        <w:jc w:val="center"/>
        <w:rPr>
          <w:b/>
          <w:bCs/>
          <w:sz w:val="28"/>
          <w:szCs w:val="28"/>
        </w:rPr>
      </w:pPr>
    </w:p>
    <w:p w14:paraId="5D592901" w14:textId="213A52CD" w:rsidR="00670E46" w:rsidRDefault="00C5400D" w:rsidP="006D6C77">
      <w:pPr>
        <w:tabs>
          <w:tab w:val="left" w:pos="4226"/>
          <w:tab w:val="center" w:pos="7284"/>
        </w:tabs>
        <w:spacing w:after="160" w:line="259" w:lineRule="auto"/>
        <w:jc w:val="center"/>
        <w:rPr>
          <w:b/>
          <w:bCs/>
          <w:sz w:val="28"/>
          <w:szCs w:val="28"/>
        </w:rPr>
      </w:pPr>
      <w:r w:rsidRPr="007C579F">
        <w:rPr>
          <w:b/>
          <w:bCs/>
          <w:sz w:val="28"/>
          <w:szCs w:val="28"/>
        </w:rPr>
        <w:t>Harmonogram</w:t>
      </w:r>
    </w:p>
    <w:bookmarkEnd w:id="239"/>
    <w:p w14:paraId="2AD7305F" w14:textId="77777777" w:rsidR="00FB2263" w:rsidRDefault="00FB2263" w:rsidP="00870AE8">
      <w:pPr>
        <w:rPr>
          <w:b/>
          <w:i/>
          <w:sz w:val="24"/>
          <w:szCs w:val="24"/>
        </w:rPr>
      </w:pPr>
    </w:p>
    <w:p w14:paraId="467093F5" w14:textId="77777777" w:rsidR="006D6C77" w:rsidRDefault="006D6C77">
      <w:pPr>
        <w:spacing w:after="160" w:line="259" w:lineRule="auto"/>
        <w:rPr>
          <w:b/>
          <w:bCs/>
          <w:sz w:val="22"/>
          <w:szCs w:val="22"/>
        </w:rPr>
      </w:pPr>
      <w:bookmarkStart w:id="240" w:name="_Hlk67831498"/>
      <w:bookmarkStart w:id="241" w:name="_Hlk67827058"/>
      <w:bookmarkEnd w:id="233"/>
      <w:r>
        <w:rPr>
          <w:b/>
          <w:bCs/>
          <w:sz w:val="22"/>
          <w:szCs w:val="22"/>
        </w:rPr>
        <w:br w:type="page"/>
      </w:r>
    </w:p>
    <w:p w14:paraId="7FCC1C5A" w14:textId="5FBBE5ED"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5468A261" w14:textId="77777777" w:rsidR="00683A07" w:rsidRPr="00556F81" w:rsidRDefault="00683A07" w:rsidP="00683A07">
      <w:pPr>
        <w:spacing w:after="160" w:line="259" w:lineRule="auto"/>
        <w:jc w:val="center"/>
        <w:rPr>
          <w:b/>
          <w:bCs/>
          <w:sz w:val="22"/>
          <w:szCs w:val="22"/>
        </w:rPr>
      </w:pPr>
    </w:p>
    <w:p w14:paraId="4D2A3C7A"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40"/>
    <w:bookmarkEnd w:id="241"/>
    <w:p w14:paraId="1ECEF674" w14:textId="77777777" w:rsidR="00F45429" w:rsidRPr="00F45429" w:rsidRDefault="00F45429" w:rsidP="006D6C77">
      <w:pPr>
        <w:overflowPunct w:val="0"/>
        <w:autoSpaceDE w:val="0"/>
        <w:autoSpaceDN w:val="0"/>
        <w:contextualSpacing/>
        <w:jc w:val="both"/>
        <w:rPr>
          <w:color w:val="000000"/>
          <w:sz w:val="22"/>
          <w:szCs w:val="22"/>
        </w:rPr>
      </w:pPr>
      <w:r w:rsidRPr="00F45429">
        <w:rPr>
          <w:b/>
          <w:sz w:val="22"/>
          <w:szCs w:val="22"/>
          <w:u w:val="single"/>
        </w:rPr>
        <w:t>Udostępnienie danych osobowych</w:t>
      </w:r>
    </w:p>
    <w:p w14:paraId="04D18B5F" w14:textId="77777777" w:rsidR="00F45429" w:rsidRPr="00F45429" w:rsidRDefault="00F45429"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75DC7D12" w14:textId="21875A59" w:rsidR="00F45429" w:rsidRPr="00F45429" w:rsidRDefault="00F45429"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 xml:space="preserve">Celem przetwarzania danych osobowych </w:t>
      </w:r>
      <w:r w:rsidR="00F613EB" w:rsidRPr="00F45429">
        <w:rPr>
          <w:color w:val="000000"/>
          <w:sz w:val="22"/>
          <w:szCs w:val="22"/>
        </w:rPr>
        <w:t>udostępnionych przez</w:t>
      </w:r>
      <w:r w:rsidRPr="00F45429">
        <w:rPr>
          <w:color w:val="000000"/>
          <w:sz w:val="22"/>
          <w:szCs w:val="22"/>
        </w:rPr>
        <w:t xml:space="preserve">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6B71945" w14:textId="37F3C2C5" w:rsidR="00F45429" w:rsidRPr="00F45429" w:rsidRDefault="00F45429"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 xml:space="preserve">Podstawę prawną udostępnienia danych osobowych, o których mowa w ust. 1 stanowi art. 6 ust. 1 lit. c) oraz art. 6 ust. 1 lit. </w:t>
      </w:r>
      <w:r w:rsidR="00F613EB" w:rsidRPr="00F45429">
        <w:rPr>
          <w:color w:val="000000"/>
          <w:sz w:val="22"/>
          <w:szCs w:val="22"/>
        </w:rPr>
        <w:t>f) Rozporządzenia</w:t>
      </w:r>
      <w:r w:rsidRPr="00F45429">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9513E1D" w14:textId="2B71E88A" w:rsidR="00F45429" w:rsidRPr="00F45429" w:rsidRDefault="00F613EB" w:rsidP="00F45429">
      <w:pPr>
        <w:numPr>
          <w:ilvl w:val="0"/>
          <w:numId w:val="55"/>
        </w:numPr>
        <w:overflowPunct w:val="0"/>
        <w:autoSpaceDE w:val="0"/>
        <w:autoSpaceDN w:val="0"/>
        <w:ind w:left="709" w:hanging="349"/>
        <w:contextualSpacing/>
        <w:jc w:val="both"/>
        <w:rPr>
          <w:color w:val="000000"/>
          <w:sz w:val="22"/>
          <w:szCs w:val="22"/>
        </w:rPr>
      </w:pPr>
      <w:r w:rsidRPr="00F45429">
        <w:rPr>
          <w:color w:val="000000"/>
          <w:sz w:val="22"/>
          <w:szCs w:val="22"/>
        </w:rPr>
        <w:t>Udostępnienie danych</w:t>
      </w:r>
      <w:r w:rsidR="00F45429" w:rsidRPr="00F45429">
        <w:rPr>
          <w:color w:val="000000"/>
          <w:sz w:val="22"/>
          <w:szCs w:val="22"/>
        </w:rPr>
        <w:t xml:space="preserve"> osobowych powoduje, iż </w:t>
      </w:r>
      <w:r w:rsidRPr="00F45429">
        <w:rPr>
          <w:color w:val="000000"/>
          <w:sz w:val="22"/>
          <w:szCs w:val="22"/>
        </w:rPr>
        <w:t>Strona,</w:t>
      </w:r>
      <w:r w:rsidR="00F45429" w:rsidRPr="00F45429">
        <w:rPr>
          <w:color w:val="000000"/>
          <w:sz w:val="22"/>
          <w:szCs w:val="22"/>
        </w:rPr>
        <w:t xml:space="preserve"> której udostępniono dane </w:t>
      </w:r>
      <w:r w:rsidRPr="00F45429">
        <w:rPr>
          <w:color w:val="000000"/>
          <w:sz w:val="22"/>
          <w:szCs w:val="22"/>
        </w:rPr>
        <w:t>osobowe staje</w:t>
      </w:r>
      <w:r w:rsidR="00F45429" w:rsidRPr="00F45429">
        <w:rPr>
          <w:color w:val="000000"/>
          <w:sz w:val="22"/>
          <w:szCs w:val="22"/>
        </w:rPr>
        <w:t xml:space="preserve"> się ich administratorem w rozumieniu art. 4 pkt 7 RODO, ustalając cele i</w:t>
      </w:r>
      <w:r w:rsidR="00ED0D73">
        <w:rPr>
          <w:color w:val="000000"/>
          <w:sz w:val="22"/>
          <w:szCs w:val="22"/>
        </w:rPr>
        <w:t> </w:t>
      </w:r>
      <w:r w:rsidR="00F45429" w:rsidRPr="00F45429">
        <w:rPr>
          <w:color w:val="000000"/>
          <w:sz w:val="22"/>
          <w:szCs w:val="22"/>
        </w:rPr>
        <w:t>sposoby ich przetwarzania, z uwzględnieniem zasad wynikających z art. 5 RODO.</w:t>
      </w:r>
    </w:p>
    <w:p w14:paraId="1CC8B468" w14:textId="77777777" w:rsidR="00F45429" w:rsidRPr="00F45429" w:rsidRDefault="00F45429" w:rsidP="00F45429">
      <w:pPr>
        <w:numPr>
          <w:ilvl w:val="0"/>
          <w:numId w:val="55"/>
        </w:numPr>
        <w:autoSpaceDN w:val="0"/>
        <w:ind w:left="709" w:hanging="349"/>
        <w:contextualSpacing/>
        <w:jc w:val="both"/>
        <w:rPr>
          <w:color w:val="000000"/>
          <w:sz w:val="22"/>
          <w:szCs w:val="22"/>
        </w:rPr>
      </w:pPr>
      <w:r w:rsidRPr="00F4542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ABDB366" w14:textId="77777777" w:rsidR="00F45429" w:rsidRPr="00F45429" w:rsidRDefault="00F45429" w:rsidP="00F45429">
      <w:pPr>
        <w:numPr>
          <w:ilvl w:val="0"/>
          <w:numId w:val="55"/>
        </w:numPr>
        <w:autoSpaceDN w:val="0"/>
        <w:ind w:left="709" w:hanging="349"/>
        <w:contextualSpacing/>
        <w:jc w:val="both"/>
        <w:rPr>
          <w:color w:val="000000"/>
          <w:sz w:val="22"/>
          <w:szCs w:val="22"/>
        </w:rPr>
      </w:pPr>
      <w:r w:rsidRPr="00F45429">
        <w:rPr>
          <w:color w:val="000000"/>
          <w:sz w:val="22"/>
          <w:szCs w:val="22"/>
        </w:rPr>
        <w:t xml:space="preserve">Strony Umowy w związku z udostępnieniem danych osobowych zobowiązane są do spełnienia obowiązku informacyjnego wobec osób, których dane pozyskują. </w:t>
      </w:r>
    </w:p>
    <w:p w14:paraId="3A98440B" w14:textId="77777777" w:rsidR="00F45429" w:rsidRPr="00F45429" w:rsidRDefault="00F45429" w:rsidP="00F45429">
      <w:pPr>
        <w:numPr>
          <w:ilvl w:val="0"/>
          <w:numId w:val="55"/>
        </w:numPr>
        <w:autoSpaceDN w:val="0"/>
        <w:ind w:left="709" w:hanging="349"/>
        <w:contextualSpacing/>
        <w:jc w:val="both"/>
        <w:rPr>
          <w:sz w:val="22"/>
          <w:szCs w:val="22"/>
        </w:rPr>
      </w:pPr>
      <w:r w:rsidRPr="00F45429">
        <w:rPr>
          <w:color w:val="000000"/>
          <w:sz w:val="22"/>
          <w:szCs w:val="22"/>
        </w:rPr>
        <w:t xml:space="preserve">Polska Grupa Górnicza S.A. spełnia obowiązek informacyjny wynikający z art. 13 oraz art. 14 RODO na stronie </w:t>
      </w:r>
      <w:r w:rsidRPr="00F45429">
        <w:rPr>
          <w:sz w:val="22"/>
          <w:szCs w:val="22"/>
        </w:rPr>
        <w:t>internetowej Polskiej Grupy Górniczej S.A. w zakładce RODO, w załączniku „Kontrahenci/Pracownicy Kontrahentów”. Dla kategorii osób Pracownicy Polskiej Grupy Górniczej S.A., powyższy obowiązek został spełniony na Portalu Pracowniczym.</w:t>
      </w:r>
    </w:p>
    <w:p w14:paraId="7E773ABA" w14:textId="77777777" w:rsidR="00F45429" w:rsidRPr="0008625E" w:rsidRDefault="00F45429" w:rsidP="00F45429">
      <w:pPr>
        <w:numPr>
          <w:ilvl w:val="0"/>
          <w:numId w:val="55"/>
        </w:numPr>
        <w:autoSpaceDN w:val="0"/>
        <w:ind w:left="709" w:hanging="349"/>
        <w:contextualSpacing/>
        <w:jc w:val="both"/>
        <w:rPr>
          <w:color w:val="EE0000"/>
          <w:sz w:val="22"/>
          <w:szCs w:val="22"/>
        </w:rPr>
      </w:pPr>
      <w:r w:rsidRPr="0008625E">
        <w:rPr>
          <w:i/>
          <w:iCs/>
          <w:color w:val="EE0000"/>
          <w:sz w:val="22"/>
          <w:szCs w:val="22"/>
        </w:rPr>
        <w:t>Kontrahent w razie potrzeby określa sposób spełnienia obowiązku informacyjnego wobec osób, których dane pozyskuje.</w:t>
      </w:r>
    </w:p>
    <w:p w14:paraId="3F14DE84" w14:textId="77777777" w:rsidR="00F45429" w:rsidRPr="0071566F" w:rsidRDefault="00F45429" w:rsidP="00F45429">
      <w:pPr>
        <w:autoSpaceDN w:val="0"/>
        <w:ind w:left="720"/>
        <w:contextualSpacing/>
        <w:jc w:val="both"/>
        <w:rPr>
          <w:i/>
          <w:iCs/>
        </w:rPr>
      </w:pPr>
    </w:p>
    <w:p w14:paraId="1EA94BFE" w14:textId="77777777" w:rsidR="00F45429" w:rsidRPr="007306DF" w:rsidRDefault="00F45429" w:rsidP="00F45429">
      <w:pPr>
        <w:autoSpaceDN w:val="0"/>
        <w:ind w:left="720"/>
        <w:contextualSpacing/>
        <w:jc w:val="both"/>
        <w:rPr>
          <w:i/>
          <w:iCs/>
        </w:rPr>
      </w:pPr>
    </w:p>
    <w:p w14:paraId="5FD5012D" w14:textId="77777777" w:rsidR="00683A07" w:rsidRPr="00C94ECA" w:rsidRDefault="00683A07" w:rsidP="005C378E">
      <w:pPr>
        <w:pStyle w:val="Akapitzlist"/>
        <w:autoSpaceDN w:val="0"/>
        <w:ind w:left="709"/>
        <w:jc w:val="both"/>
        <w:rPr>
          <w:color w:val="000000"/>
          <w:sz w:val="22"/>
          <w:szCs w:val="22"/>
        </w:rPr>
      </w:pPr>
    </w:p>
    <w:p w14:paraId="099AF424"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1894C5EC"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1E79B518"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3E2522B3"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31B103B8" w14:textId="77777777" w:rsidR="00F45429" w:rsidRDefault="00F45429">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EE889C0" w14:textId="77777777" w:rsidR="001C7234" w:rsidRDefault="001C7234" w:rsidP="00683A07">
      <w:pPr>
        <w:suppressAutoHyphens/>
        <w:spacing w:before="120" w:after="120" w:line="360" w:lineRule="auto"/>
        <w:ind w:left="360"/>
        <w:rPr>
          <w:rFonts w:asciiTheme="minorHAnsi" w:hAnsiTheme="minorHAnsi" w:cstheme="minorHAnsi"/>
          <w:sz w:val="22"/>
          <w:szCs w:val="22"/>
        </w:rPr>
      </w:pPr>
    </w:p>
    <w:p w14:paraId="69F977C5" w14:textId="77777777" w:rsidR="00683A07" w:rsidRPr="00B30F1F" w:rsidRDefault="00683A07" w:rsidP="00683A07">
      <w:pPr>
        <w:spacing w:before="120"/>
        <w:jc w:val="right"/>
        <w:rPr>
          <w:b/>
          <w:bCs/>
          <w:sz w:val="22"/>
          <w:szCs w:val="22"/>
        </w:rPr>
      </w:pPr>
      <w:bookmarkStart w:id="242"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2274A57F" w14:textId="77777777" w:rsidR="00683A07" w:rsidRDefault="00683A07" w:rsidP="00683A07">
      <w:pPr>
        <w:spacing w:before="120"/>
        <w:jc w:val="both"/>
        <w:rPr>
          <w:bCs/>
          <w:sz w:val="22"/>
          <w:szCs w:val="22"/>
          <w:highlight w:val="yellow"/>
        </w:rPr>
      </w:pPr>
    </w:p>
    <w:p w14:paraId="6FFDC64F" w14:textId="77777777" w:rsidR="00F45429" w:rsidRPr="00B30F1F" w:rsidRDefault="00F45429" w:rsidP="00683A07">
      <w:pPr>
        <w:spacing w:before="120"/>
        <w:jc w:val="both"/>
        <w:rPr>
          <w:bCs/>
          <w:sz w:val="22"/>
          <w:szCs w:val="22"/>
          <w:highlight w:val="yellow"/>
        </w:rPr>
      </w:pPr>
    </w:p>
    <w:p w14:paraId="75ADC858" w14:textId="77777777" w:rsidR="00683A07" w:rsidRPr="00614D1C" w:rsidRDefault="00683A07" w:rsidP="00683A07">
      <w:pPr>
        <w:spacing w:before="120"/>
        <w:jc w:val="center"/>
        <w:rPr>
          <w:b/>
          <w:bCs/>
          <w:sz w:val="28"/>
          <w:szCs w:val="28"/>
        </w:rPr>
      </w:pPr>
      <w:bookmarkStart w:id="243" w:name="_Hlk146785995"/>
      <w:bookmarkEnd w:id="242"/>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26EBDDB8" w14:textId="77777777" w:rsidR="00683A07" w:rsidRDefault="00683A07" w:rsidP="00683A07">
      <w:pPr>
        <w:spacing w:before="120"/>
        <w:jc w:val="both"/>
        <w:rPr>
          <w:b/>
          <w:color w:val="0070C0"/>
          <w:sz w:val="22"/>
          <w:szCs w:val="22"/>
        </w:rPr>
      </w:pPr>
    </w:p>
    <w:p w14:paraId="41A59829" w14:textId="77777777" w:rsidR="00683A07" w:rsidRDefault="00683A07" w:rsidP="00683A07">
      <w:pPr>
        <w:spacing w:before="120"/>
        <w:jc w:val="both"/>
        <w:rPr>
          <w:b/>
          <w:color w:val="0070C0"/>
          <w:sz w:val="22"/>
          <w:szCs w:val="22"/>
        </w:rPr>
      </w:pPr>
    </w:p>
    <w:p w14:paraId="08CB3F34" w14:textId="77777777" w:rsidR="00683A07" w:rsidRPr="00B30F1F" w:rsidRDefault="00683A07" w:rsidP="00683A07">
      <w:pPr>
        <w:spacing w:before="120"/>
        <w:jc w:val="both"/>
        <w:rPr>
          <w:bCs/>
          <w:sz w:val="22"/>
          <w:szCs w:val="22"/>
        </w:rPr>
      </w:pPr>
      <w:r w:rsidRPr="00B30F1F">
        <w:rPr>
          <w:bCs/>
          <w:sz w:val="22"/>
          <w:szCs w:val="22"/>
        </w:rPr>
        <w:t>Nazwa Wykonawcy:</w:t>
      </w:r>
    </w:p>
    <w:p w14:paraId="78446D5A"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4241020" w14:textId="77777777" w:rsidR="00683A07" w:rsidRPr="00B30F1F" w:rsidRDefault="00683A07" w:rsidP="00683A07">
      <w:pPr>
        <w:spacing w:before="120"/>
        <w:jc w:val="both"/>
        <w:rPr>
          <w:b/>
          <w:color w:val="0070C0"/>
          <w:sz w:val="22"/>
          <w:szCs w:val="22"/>
          <w:highlight w:val="yellow"/>
        </w:rPr>
      </w:pPr>
    </w:p>
    <w:p w14:paraId="268B9456"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3C672B2" w14:textId="77777777" w:rsidR="00683A07" w:rsidRPr="00B30F1F" w:rsidRDefault="00683A07" w:rsidP="00683A07">
      <w:pPr>
        <w:spacing w:before="120"/>
        <w:jc w:val="both"/>
        <w:rPr>
          <w:iCs/>
          <w:sz w:val="22"/>
          <w:szCs w:val="22"/>
          <w:highlight w:val="yellow"/>
        </w:rPr>
      </w:pPr>
    </w:p>
    <w:bookmarkEnd w:id="243"/>
    <w:p w14:paraId="7F2AED21" w14:textId="77777777" w:rsidR="00683A07" w:rsidRPr="00B30F1F" w:rsidRDefault="00683A07" w:rsidP="00683A07">
      <w:pPr>
        <w:spacing w:before="120"/>
        <w:jc w:val="both"/>
        <w:rPr>
          <w:iCs/>
          <w:sz w:val="22"/>
          <w:szCs w:val="22"/>
          <w:highlight w:val="yellow"/>
        </w:rPr>
      </w:pPr>
    </w:p>
    <w:p w14:paraId="2CD7FC5B" w14:textId="77777777" w:rsidR="00683A07" w:rsidRPr="00B30F1F" w:rsidRDefault="00683A07" w:rsidP="00683A07">
      <w:pPr>
        <w:spacing w:before="120"/>
        <w:jc w:val="both"/>
        <w:rPr>
          <w:iCs/>
          <w:strike/>
          <w:sz w:val="22"/>
          <w:szCs w:val="22"/>
          <w:highlight w:val="yellow"/>
        </w:rPr>
      </w:pPr>
    </w:p>
    <w:p w14:paraId="74F90227" w14:textId="77777777" w:rsidR="00683A07" w:rsidRPr="00B30F1F" w:rsidRDefault="00683A07" w:rsidP="00683A07">
      <w:pPr>
        <w:spacing w:before="120"/>
        <w:jc w:val="both"/>
        <w:rPr>
          <w:iCs/>
          <w:strike/>
          <w:sz w:val="22"/>
          <w:szCs w:val="22"/>
          <w:highlight w:val="yellow"/>
        </w:rPr>
      </w:pPr>
    </w:p>
    <w:p w14:paraId="0FD47CDE" w14:textId="77777777" w:rsidR="00683A07" w:rsidRPr="00B30F1F" w:rsidRDefault="00683A07" w:rsidP="00683A07">
      <w:pPr>
        <w:spacing w:before="120"/>
        <w:jc w:val="both"/>
        <w:rPr>
          <w:strike/>
          <w:sz w:val="22"/>
          <w:szCs w:val="22"/>
          <w:highlight w:val="yellow"/>
        </w:rPr>
      </w:pPr>
    </w:p>
    <w:p w14:paraId="65C71D4C" w14:textId="77777777" w:rsidR="00683A07" w:rsidRPr="00712AEC" w:rsidRDefault="00683A07" w:rsidP="00683A07">
      <w:pPr>
        <w:spacing w:before="120"/>
        <w:jc w:val="both"/>
        <w:rPr>
          <w:bCs/>
          <w:sz w:val="22"/>
          <w:szCs w:val="22"/>
        </w:rPr>
      </w:pPr>
      <w:r w:rsidRPr="00FC4EBB">
        <w:rPr>
          <w:bCs/>
          <w:sz w:val="22"/>
          <w:szCs w:val="22"/>
        </w:rPr>
        <w:t>* - skreślić niewłaściwe</w:t>
      </w:r>
    </w:p>
    <w:p w14:paraId="22BBE5D8" w14:textId="77777777" w:rsidR="00683A07" w:rsidRDefault="00683A07" w:rsidP="00683A07">
      <w:pPr>
        <w:rPr>
          <w:strike/>
        </w:rPr>
      </w:pPr>
    </w:p>
    <w:p w14:paraId="1D6D6544" w14:textId="77777777" w:rsidR="00683A07" w:rsidRDefault="00683A07" w:rsidP="00683A07">
      <w:pPr>
        <w:rPr>
          <w:i/>
          <w:iCs/>
          <w:sz w:val="22"/>
          <w:szCs w:val="22"/>
        </w:rPr>
      </w:pPr>
      <w:r w:rsidRPr="00B30F1F">
        <w:rPr>
          <w:i/>
          <w:iCs/>
          <w:sz w:val="22"/>
          <w:szCs w:val="22"/>
        </w:rPr>
        <w:t>Podpisuje Wykonawca lub każdy z członków Konsorcjum</w:t>
      </w:r>
    </w:p>
    <w:p w14:paraId="08D2945C" w14:textId="77777777" w:rsidR="00F45429" w:rsidRDefault="00F45429">
      <w:pPr>
        <w:spacing w:after="160" w:line="259" w:lineRule="auto"/>
        <w:rPr>
          <w:i/>
          <w:iCs/>
          <w:sz w:val="22"/>
          <w:szCs w:val="22"/>
        </w:rPr>
      </w:pPr>
      <w:r>
        <w:rPr>
          <w:i/>
          <w:iCs/>
          <w:sz w:val="22"/>
          <w:szCs w:val="22"/>
        </w:rPr>
        <w:br w:type="page"/>
      </w:r>
    </w:p>
    <w:p w14:paraId="119238CF" w14:textId="77777777" w:rsidR="00F45429" w:rsidRDefault="00F45429" w:rsidP="00683A07">
      <w:pPr>
        <w:rPr>
          <w:i/>
          <w:iCs/>
          <w:sz w:val="22"/>
          <w:szCs w:val="22"/>
        </w:rPr>
      </w:pPr>
    </w:p>
    <w:p w14:paraId="319A1732" w14:textId="77777777" w:rsidR="00F45429" w:rsidRDefault="00F45429" w:rsidP="00683A07">
      <w:pPr>
        <w:rPr>
          <w:i/>
          <w:iCs/>
          <w:sz w:val="22"/>
          <w:szCs w:val="22"/>
        </w:rPr>
      </w:pPr>
    </w:p>
    <w:p w14:paraId="7F78A344" w14:textId="77777777" w:rsidR="00F45429" w:rsidRPr="00F45429" w:rsidRDefault="00F45429" w:rsidP="00F45429">
      <w:pPr>
        <w:widowControl w:val="0"/>
        <w:ind w:left="360"/>
        <w:jc w:val="right"/>
        <w:outlineLvl w:val="0"/>
        <w:rPr>
          <w:b/>
          <w:bCs/>
          <w:iCs/>
          <w:sz w:val="22"/>
          <w:szCs w:val="22"/>
        </w:rPr>
      </w:pPr>
      <w:bookmarkStart w:id="244" w:name="_Toc98744405"/>
      <w:bookmarkStart w:id="245" w:name="_Toc182892516"/>
      <w:bookmarkStart w:id="246" w:name="_Toc115432778"/>
      <w:bookmarkStart w:id="247" w:name="_Toc140566727"/>
      <w:r w:rsidRPr="00F45429">
        <w:rPr>
          <w:b/>
          <w:bCs/>
          <w:iCs/>
          <w:sz w:val="22"/>
          <w:szCs w:val="22"/>
        </w:rPr>
        <w:t>Załącznik nr 5 do Umowy</w:t>
      </w:r>
      <w:bookmarkEnd w:id="244"/>
      <w:bookmarkEnd w:id="245"/>
      <w:r w:rsidRPr="00F45429">
        <w:rPr>
          <w:b/>
          <w:bCs/>
          <w:iCs/>
          <w:sz w:val="22"/>
          <w:szCs w:val="22"/>
        </w:rPr>
        <w:t xml:space="preserve"> </w:t>
      </w:r>
      <w:bookmarkEnd w:id="246"/>
      <w:bookmarkEnd w:id="247"/>
    </w:p>
    <w:p w14:paraId="521C5A31" w14:textId="77777777" w:rsidR="00F45429" w:rsidRPr="003B5583" w:rsidRDefault="00F45429" w:rsidP="00F45429">
      <w:pPr>
        <w:tabs>
          <w:tab w:val="left" w:pos="630"/>
          <w:tab w:val="center" w:pos="4536"/>
        </w:tabs>
        <w:spacing w:after="160" w:line="259" w:lineRule="auto"/>
        <w:rPr>
          <w:b/>
          <w:bCs/>
          <w:sz w:val="12"/>
          <w:szCs w:val="12"/>
        </w:rPr>
      </w:pPr>
      <w:r w:rsidRPr="003B5583">
        <w:rPr>
          <w:b/>
          <w:bCs/>
          <w:sz w:val="22"/>
          <w:szCs w:val="22"/>
        </w:rPr>
        <w:tab/>
      </w:r>
      <w:r w:rsidRPr="003B5583">
        <w:rPr>
          <w:b/>
          <w:bCs/>
          <w:sz w:val="22"/>
          <w:szCs w:val="22"/>
        </w:rPr>
        <w:tab/>
      </w:r>
    </w:p>
    <w:p w14:paraId="24BCF89F" w14:textId="54F84476" w:rsidR="00C01317" w:rsidRPr="00704CB7" w:rsidRDefault="00C01317" w:rsidP="00C01317">
      <w:pPr>
        <w:tabs>
          <w:tab w:val="left" w:pos="9638"/>
        </w:tabs>
        <w:ind w:right="-1"/>
        <w:jc w:val="center"/>
        <w:rPr>
          <w:b/>
          <w:bCs/>
          <w:sz w:val="22"/>
          <w:szCs w:val="22"/>
        </w:rPr>
      </w:pPr>
      <w:bookmarkStart w:id="248" w:name="_Toc98744399"/>
      <w:r w:rsidRPr="0008625E">
        <w:rPr>
          <w:b/>
          <w:bCs/>
          <w:sz w:val="22"/>
          <w:szCs w:val="22"/>
        </w:rPr>
        <w:t>Zamówienie</w:t>
      </w:r>
      <w:bookmarkEnd w:id="248"/>
    </w:p>
    <w:p w14:paraId="009AB80B" w14:textId="77777777" w:rsidR="00C01317" w:rsidRPr="00704CB7" w:rsidRDefault="00C01317" w:rsidP="00C01317">
      <w:pPr>
        <w:rPr>
          <w:sz w:val="22"/>
          <w:szCs w:val="22"/>
        </w:rPr>
      </w:pPr>
    </w:p>
    <w:p w14:paraId="4A932E06" w14:textId="77777777" w:rsidR="00C01317" w:rsidRPr="00704CB7" w:rsidRDefault="00C01317" w:rsidP="00C01317">
      <w:pPr>
        <w:rPr>
          <w:sz w:val="22"/>
          <w:szCs w:val="22"/>
        </w:rPr>
      </w:pPr>
    </w:p>
    <w:p w14:paraId="0B598695" w14:textId="6FB0009E" w:rsidR="00C01317" w:rsidRPr="00704CB7" w:rsidRDefault="00F613EB" w:rsidP="00C01317">
      <w:pPr>
        <w:pStyle w:val="Akapitzlist4"/>
        <w:ind w:hanging="720"/>
        <w:rPr>
          <w:sz w:val="22"/>
          <w:szCs w:val="22"/>
        </w:rPr>
      </w:pPr>
      <w:r w:rsidRPr="00704CB7">
        <w:rPr>
          <w:sz w:val="22"/>
          <w:szCs w:val="22"/>
        </w:rPr>
        <w:t>Znak: ……</w:t>
      </w:r>
      <w:r w:rsidR="00C01317" w:rsidRPr="00704CB7">
        <w:rPr>
          <w:sz w:val="22"/>
          <w:szCs w:val="22"/>
        </w:rPr>
        <w:t xml:space="preserve">…                                                                              …………. dnia </w:t>
      </w:r>
      <w:r w:rsidRPr="00704CB7">
        <w:rPr>
          <w:sz w:val="22"/>
          <w:szCs w:val="22"/>
        </w:rPr>
        <w:t>……</w:t>
      </w:r>
      <w:r w:rsidR="00C01317" w:rsidRPr="00704CB7">
        <w:rPr>
          <w:sz w:val="22"/>
          <w:szCs w:val="22"/>
        </w:rPr>
        <w:t>………</w:t>
      </w:r>
    </w:p>
    <w:p w14:paraId="048CBE60" w14:textId="77777777" w:rsidR="00C01317" w:rsidRPr="00704CB7" w:rsidRDefault="00C01317" w:rsidP="00C01317">
      <w:pPr>
        <w:tabs>
          <w:tab w:val="left" w:pos="9638"/>
        </w:tabs>
        <w:ind w:right="-1"/>
        <w:jc w:val="center"/>
        <w:rPr>
          <w:b/>
          <w:bCs/>
          <w:sz w:val="22"/>
          <w:szCs w:val="22"/>
        </w:rPr>
      </w:pPr>
    </w:p>
    <w:p w14:paraId="26701DDA" w14:textId="77777777" w:rsidR="00C01317" w:rsidRPr="00704CB7" w:rsidRDefault="00C01317" w:rsidP="00C01317">
      <w:pPr>
        <w:tabs>
          <w:tab w:val="left" w:pos="9638"/>
        </w:tabs>
        <w:ind w:right="-1"/>
        <w:jc w:val="center"/>
        <w:rPr>
          <w:b/>
          <w:bCs/>
          <w:sz w:val="22"/>
          <w:szCs w:val="22"/>
        </w:rPr>
      </w:pPr>
      <w:r w:rsidRPr="00704CB7">
        <w:rPr>
          <w:b/>
          <w:bCs/>
          <w:sz w:val="22"/>
          <w:szCs w:val="22"/>
        </w:rPr>
        <w:t xml:space="preserve">                                             </w:t>
      </w:r>
    </w:p>
    <w:p w14:paraId="3635F7C8" w14:textId="77777777" w:rsidR="00C01317" w:rsidRPr="00704CB7" w:rsidRDefault="00C01317" w:rsidP="00C01317">
      <w:pPr>
        <w:tabs>
          <w:tab w:val="left" w:pos="9638"/>
        </w:tabs>
        <w:ind w:right="-1"/>
        <w:jc w:val="center"/>
        <w:rPr>
          <w:i/>
          <w:sz w:val="18"/>
          <w:szCs w:val="18"/>
        </w:rPr>
      </w:pPr>
      <w:r w:rsidRPr="00704CB7">
        <w:rPr>
          <w:b/>
          <w:bCs/>
          <w:sz w:val="22"/>
          <w:szCs w:val="22"/>
        </w:rPr>
        <w:t xml:space="preserve">                                                </w:t>
      </w:r>
      <w:r w:rsidRPr="00704CB7">
        <w:rPr>
          <w:i/>
          <w:sz w:val="18"/>
          <w:szCs w:val="18"/>
        </w:rPr>
        <w:t xml:space="preserve">Adres Korespondencyjny Wykonawcy </w:t>
      </w:r>
    </w:p>
    <w:p w14:paraId="4F6F875A" w14:textId="77777777" w:rsidR="00C01317" w:rsidRPr="00704CB7" w:rsidRDefault="00C01317" w:rsidP="00C01317">
      <w:pPr>
        <w:tabs>
          <w:tab w:val="left" w:pos="9638"/>
        </w:tabs>
        <w:ind w:right="-1"/>
        <w:jc w:val="center"/>
        <w:rPr>
          <w:sz w:val="22"/>
          <w:szCs w:val="22"/>
        </w:rPr>
      </w:pPr>
    </w:p>
    <w:p w14:paraId="04A85D6B" w14:textId="77777777" w:rsidR="00C01317" w:rsidRPr="00704CB7" w:rsidRDefault="00C01317" w:rsidP="00C01317">
      <w:pPr>
        <w:tabs>
          <w:tab w:val="left" w:pos="9638"/>
        </w:tabs>
        <w:ind w:right="-1"/>
        <w:jc w:val="center"/>
        <w:rPr>
          <w:sz w:val="22"/>
          <w:szCs w:val="22"/>
        </w:rPr>
      </w:pPr>
    </w:p>
    <w:p w14:paraId="4A147D8E" w14:textId="77777777" w:rsidR="00C01317" w:rsidRPr="00704CB7" w:rsidRDefault="00C01317" w:rsidP="00C01317">
      <w:pPr>
        <w:tabs>
          <w:tab w:val="left" w:pos="9638"/>
        </w:tabs>
        <w:ind w:right="-1"/>
        <w:jc w:val="center"/>
        <w:rPr>
          <w:sz w:val="22"/>
          <w:szCs w:val="22"/>
        </w:rPr>
      </w:pPr>
    </w:p>
    <w:p w14:paraId="0F218675" w14:textId="77777777" w:rsidR="00C01317" w:rsidRPr="00704CB7" w:rsidRDefault="00C01317" w:rsidP="00C01317">
      <w:pPr>
        <w:tabs>
          <w:tab w:val="left" w:pos="9638"/>
        </w:tabs>
        <w:ind w:right="-1"/>
        <w:jc w:val="center"/>
        <w:rPr>
          <w:sz w:val="22"/>
          <w:szCs w:val="22"/>
        </w:rPr>
      </w:pPr>
    </w:p>
    <w:p w14:paraId="142FF020" w14:textId="77777777" w:rsidR="00C01317" w:rsidRPr="00704CB7" w:rsidRDefault="00C01317" w:rsidP="00C01317">
      <w:pPr>
        <w:tabs>
          <w:tab w:val="left" w:pos="6774"/>
          <w:tab w:val="left" w:pos="9638"/>
        </w:tabs>
        <w:ind w:right="-1"/>
        <w:rPr>
          <w:sz w:val="22"/>
          <w:szCs w:val="22"/>
        </w:rPr>
      </w:pPr>
      <w:r w:rsidRPr="00704CB7">
        <w:rPr>
          <w:sz w:val="22"/>
          <w:szCs w:val="22"/>
        </w:rPr>
        <w:tab/>
      </w:r>
    </w:p>
    <w:p w14:paraId="0E1BC941" w14:textId="77777777" w:rsidR="00C01317" w:rsidRPr="00704CB7" w:rsidRDefault="00C01317" w:rsidP="00C01317">
      <w:pPr>
        <w:tabs>
          <w:tab w:val="left" w:pos="9638"/>
        </w:tabs>
        <w:ind w:right="-1"/>
        <w:jc w:val="center"/>
        <w:rPr>
          <w:b/>
          <w:bCs/>
          <w:sz w:val="22"/>
          <w:szCs w:val="22"/>
        </w:rPr>
      </w:pPr>
      <w:r w:rsidRPr="00704CB7">
        <w:rPr>
          <w:b/>
          <w:bCs/>
          <w:sz w:val="22"/>
          <w:szCs w:val="22"/>
        </w:rPr>
        <w:t>ZAMÓWIENIE</w:t>
      </w:r>
    </w:p>
    <w:p w14:paraId="5B047CFB" w14:textId="77777777" w:rsidR="00C01317" w:rsidRPr="00704CB7" w:rsidRDefault="00C01317" w:rsidP="00C01317">
      <w:pPr>
        <w:tabs>
          <w:tab w:val="left" w:pos="9638"/>
        </w:tabs>
        <w:ind w:right="-1"/>
        <w:jc w:val="center"/>
        <w:rPr>
          <w:b/>
          <w:bCs/>
          <w:sz w:val="22"/>
          <w:szCs w:val="22"/>
        </w:rPr>
      </w:pPr>
    </w:p>
    <w:p w14:paraId="131B2B20" w14:textId="77777777" w:rsidR="000C7F26" w:rsidRDefault="00C01317" w:rsidP="00C01317">
      <w:pPr>
        <w:widowControl w:val="0"/>
        <w:tabs>
          <w:tab w:val="left" w:pos="9638"/>
        </w:tabs>
        <w:suppressAutoHyphens/>
        <w:ind w:left="851" w:right="-1" w:hanging="851"/>
        <w:jc w:val="both"/>
        <w:textAlignment w:val="baseline"/>
        <w:rPr>
          <w:bCs/>
          <w:sz w:val="22"/>
          <w:szCs w:val="22"/>
          <w:lang w:eastAsia="ar-SA"/>
        </w:rPr>
      </w:pPr>
      <w:r w:rsidRPr="00704CB7">
        <w:rPr>
          <w:sz w:val="22"/>
          <w:szCs w:val="22"/>
          <w:lang w:eastAsia="ar-SA"/>
        </w:rPr>
        <w:t xml:space="preserve">Dotyczy: dostawy </w:t>
      </w:r>
      <w:r w:rsidR="000C7F26" w:rsidRPr="000C7F26">
        <w:rPr>
          <w:sz w:val="22"/>
          <w:szCs w:val="22"/>
          <w:lang w:eastAsia="ar-SA"/>
        </w:rPr>
        <w:t xml:space="preserve">ognioszczelnych stacji kompaktowych i wyłączników wieloodpływowych </w:t>
      </w:r>
      <w:r w:rsidRPr="00704CB7">
        <w:rPr>
          <w:bCs/>
          <w:sz w:val="22"/>
          <w:szCs w:val="22"/>
          <w:lang w:eastAsia="ar-SA"/>
        </w:rPr>
        <w:t>dla Polskiej Grupy Górniczej S.A. Oddział KWK ………………</w:t>
      </w:r>
    </w:p>
    <w:p w14:paraId="563B9621" w14:textId="61BBCD17" w:rsidR="00C01317" w:rsidRPr="00704CB7" w:rsidRDefault="00C01317" w:rsidP="000C7F26">
      <w:pPr>
        <w:widowControl w:val="0"/>
        <w:tabs>
          <w:tab w:val="left" w:pos="9638"/>
        </w:tabs>
        <w:suppressAutoHyphens/>
        <w:ind w:left="851" w:right="-1" w:hanging="142"/>
        <w:jc w:val="both"/>
        <w:textAlignment w:val="baseline"/>
        <w:rPr>
          <w:bCs/>
          <w:sz w:val="22"/>
          <w:szCs w:val="22"/>
          <w:lang w:eastAsia="ar-SA"/>
        </w:rPr>
      </w:pPr>
      <w:r w:rsidRPr="00704CB7">
        <w:rPr>
          <w:bCs/>
          <w:sz w:val="22"/>
          <w:szCs w:val="22"/>
          <w:lang w:eastAsia="ar-SA"/>
        </w:rPr>
        <w:t xml:space="preserve">   w ramach umowy nr …………….</w:t>
      </w:r>
    </w:p>
    <w:p w14:paraId="46FB4DE0" w14:textId="77777777" w:rsidR="00C01317" w:rsidRPr="00704CB7" w:rsidRDefault="00C01317" w:rsidP="00C01317">
      <w:pPr>
        <w:widowControl w:val="0"/>
        <w:tabs>
          <w:tab w:val="left" w:pos="9638"/>
        </w:tabs>
        <w:suppressAutoHyphens/>
        <w:ind w:right="-1"/>
        <w:jc w:val="both"/>
        <w:textAlignment w:val="baseline"/>
        <w:rPr>
          <w:bCs/>
          <w:i/>
          <w:sz w:val="22"/>
          <w:szCs w:val="22"/>
          <w:lang w:eastAsia="ar-SA"/>
        </w:rPr>
      </w:pPr>
    </w:p>
    <w:p w14:paraId="31E754B4" w14:textId="77777777" w:rsidR="00C01317" w:rsidRPr="00704CB7" w:rsidRDefault="00C01317" w:rsidP="00C01317">
      <w:pPr>
        <w:widowControl w:val="0"/>
        <w:tabs>
          <w:tab w:val="left" w:pos="9638"/>
        </w:tabs>
        <w:suppressAutoHyphens/>
        <w:ind w:right="-1"/>
        <w:jc w:val="both"/>
        <w:textAlignment w:val="baseline"/>
        <w:rPr>
          <w:bCs/>
          <w:i/>
          <w:sz w:val="22"/>
          <w:szCs w:val="22"/>
          <w:lang w:eastAsia="ar-SA"/>
        </w:rPr>
      </w:pPr>
    </w:p>
    <w:p w14:paraId="12A95E6D" w14:textId="77777777" w:rsidR="00C01317" w:rsidRPr="00704CB7" w:rsidRDefault="00C01317" w:rsidP="00C01317">
      <w:pPr>
        <w:tabs>
          <w:tab w:val="left" w:pos="9638"/>
        </w:tabs>
        <w:spacing w:line="360" w:lineRule="auto"/>
        <w:ind w:left="709" w:right="-1"/>
        <w:jc w:val="both"/>
        <w:rPr>
          <w:sz w:val="22"/>
          <w:szCs w:val="22"/>
        </w:rPr>
      </w:pPr>
      <w:r w:rsidRPr="00704CB7">
        <w:rPr>
          <w:sz w:val="22"/>
          <w:szCs w:val="22"/>
        </w:rPr>
        <w:tab/>
      </w:r>
    </w:p>
    <w:p w14:paraId="069837B2" w14:textId="77777777" w:rsidR="00C01317" w:rsidRPr="00704CB7" w:rsidRDefault="00C01317" w:rsidP="00C01317">
      <w:pPr>
        <w:tabs>
          <w:tab w:val="left" w:pos="9638"/>
        </w:tabs>
        <w:spacing w:line="360" w:lineRule="auto"/>
        <w:ind w:left="709" w:right="-1"/>
        <w:jc w:val="both"/>
        <w:rPr>
          <w:sz w:val="22"/>
          <w:szCs w:val="22"/>
        </w:rPr>
      </w:pPr>
    </w:p>
    <w:p w14:paraId="189D4EB4" w14:textId="06892A68" w:rsidR="00C01317" w:rsidRPr="00704CB7" w:rsidRDefault="00C01317" w:rsidP="00C01317">
      <w:pPr>
        <w:tabs>
          <w:tab w:val="left" w:pos="9638"/>
        </w:tabs>
        <w:spacing w:line="360" w:lineRule="auto"/>
        <w:ind w:right="-1"/>
        <w:jc w:val="both"/>
        <w:rPr>
          <w:sz w:val="22"/>
          <w:szCs w:val="22"/>
        </w:rPr>
      </w:pPr>
      <w:r w:rsidRPr="00704CB7">
        <w:rPr>
          <w:noProof/>
        </w:rPr>
        <mc:AlternateContent>
          <mc:Choice Requires="wps">
            <w:drawing>
              <wp:anchor distT="0" distB="0" distL="114300" distR="114300" simplePos="0" relativeHeight="251671552" behindDoc="0" locked="0" layoutInCell="1" allowOverlap="1" wp14:anchorId="62821A52" wp14:editId="3438B89F">
                <wp:simplePos x="0" y="0"/>
                <wp:positionH relativeFrom="column">
                  <wp:posOffset>1545209</wp:posOffset>
                </wp:positionH>
                <wp:positionV relativeFrom="paragraph">
                  <wp:posOffset>311922</wp:posOffset>
                </wp:positionV>
                <wp:extent cx="2496475" cy="904875"/>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496475" cy="904875"/>
                        </a:xfrm>
                        <a:prstGeom prst="rect">
                          <a:avLst/>
                        </a:prstGeom>
                      </wps:spPr>
                      <wps:txbx>
                        <w:txbxContent>
                          <w:p w14:paraId="6CBEF4F2" w14:textId="77777777" w:rsidR="00C308A1" w:rsidRDefault="00C308A1" w:rsidP="00C01317">
                            <w:pPr>
                              <w:jc w:val="center"/>
                              <w:rPr>
                                <w:sz w:val="24"/>
                                <w:szCs w:val="24"/>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62821A52" id="Pole tekstowe 2" o:spid="_x0000_s1028" type="#_x0000_t202" style="position:absolute;left:0;text-align:left;margin-left:121.65pt;margin-top:24.55pt;width:196.55pt;height:71.25pt;rotation:-381139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wam+wEAAMsDAAAOAAAAZHJzL2Uyb0RvYy54bWysU8GO0zAQvSPxD5bvNEmVLWnUdFV2WS4L&#10;rLRFe3ZtpwnEGTN2m/TvGbtpF8ENcbGcsf3mvTcvq9vRdOyo0bXQVzybpZzpXoJq+33Fv20f3hWc&#10;OS96JTrodcVP2vHb9ds3q8GWeg4NdEojI5DelYOteOO9LZPEyUYb4WZgdU+HNaARnj5xnygUA6Gb&#10;Lpmn6SIZAJVFkNo5qt6fD/k64te1lv5rXTvtWVdx4ubjinHdhTVZr0S5R2GbVk40xD+wMKLtqekV&#10;6l54wQ7Y/gVlWongoPYzCSaBum6ljhpITZb+oea5EVZHLWSOs1eb3P+DlV+Oz/YJmR8/wEgDjCKc&#10;fQT5w7Ee7hrR7/UGEYZGC0WNM34tR3rbk6WxxupWj/6jasnjLPiaDNaVE36Yhytd6LQbPoOiJ+Lg&#10;IXYbazQMITwrsiy9WeSxTN4wYkRDO10HRQ2YpOI8Xy7y9zecSTpbpnlB+9BRlAEszMGi8580GBY2&#10;FUcKQkQVx0fnz1cvVyamgdyZph93I2sVtQmggfgO1ImoD5STirufB4GabDiYO6BYkfYawbxQEDcY&#10;xV8IbMcXgXai4In8U3fJSeQRA6NYL0zwQ30nINNR/I6iY3lRFMtJ1HSZ5AXOZ9Tw1tkNmfjQRkGv&#10;PCdBlJhoyZTuEMnfv+Ot139w/QsAAP//AwBQSwMEFAAGAAgAAAAhAJi4WIbiAAAACwEAAA8AAABk&#10;cnMvZG93bnJldi54bWxMj8tOwzAQRfdI/IM1SGxQ67iAaUOcCvFQN1RtAx/gxiYJicdR7Lbp3zOs&#10;YDm6R/eeyZaj69jRDqHxqEBME2AWS28arBR8frxN5sBC1Gh059EqONsAy/zyItOp8Sfc2WMRK0Yl&#10;GFKtoI6xTzkPZW2dDlPfW6Tsyw9ORzqHiptBn6jcdXyWJJI73SAt1Lq3z7Ut2+LgFBTr3d22XZ2/&#10;X182uLiJ79G07Vqp66vx6RFYtGP8g+FXn9QhJ6e9P6AJrFNwK+eSUAWTBzkDRsS9EALYniIhF8Dz&#10;jP//If8BAAD//wMAUEsBAi0AFAAGAAgAAAAhALaDOJL+AAAA4QEAABMAAAAAAAAAAAAAAAAAAAAA&#10;AFtDb250ZW50X1R5cGVzXS54bWxQSwECLQAUAAYACAAAACEAOP0h/9YAAACUAQAACwAAAAAAAAAA&#10;AAAAAAAvAQAAX3JlbHMvLnJlbHNQSwECLQAUAAYACAAAACEAQj8GpvsBAADLAwAADgAAAAAAAAAA&#10;AAAAAAAuAgAAZHJzL2Uyb0RvYy54bWxQSwECLQAUAAYACAAAACEAmLhYhuIAAAALAQAADwAAAAAA&#10;AAAAAAAAAABVBAAAZHJzL2Rvd25yZXYueG1sUEsFBgAAAAAEAAQA8wAAAGQFAAAAAA==&#10;" filled="f" stroked="f">
                <o:lock v:ext="edit" shapetype="t"/>
                <v:textbox style="mso-fit-shape-to-text:t">
                  <w:txbxContent>
                    <w:p w14:paraId="6CBEF4F2" w14:textId="77777777" w:rsidR="00C308A1" w:rsidRDefault="00C308A1" w:rsidP="00C01317">
                      <w:pPr>
                        <w:jc w:val="center"/>
                        <w:rPr>
                          <w:sz w:val="24"/>
                          <w:szCs w:val="24"/>
                        </w:rPr>
                      </w:pPr>
                      <w:r w:rsidRPr="00F4195D">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704CB7">
        <w:rPr>
          <w:sz w:val="22"/>
          <w:szCs w:val="22"/>
        </w:rPr>
        <w:t xml:space="preserve">                 W nawiązaniu do zapisów § </w:t>
      </w:r>
      <w:r>
        <w:rPr>
          <w:sz w:val="22"/>
          <w:szCs w:val="22"/>
        </w:rPr>
        <w:t>5</w:t>
      </w:r>
      <w:r w:rsidRPr="00704CB7">
        <w:rPr>
          <w:sz w:val="22"/>
          <w:szCs w:val="22"/>
        </w:rPr>
        <w:t xml:space="preserve"> </w:t>
      </w:r>
      <w:r w:rsidR="001D542A">
        <w:rPr>
          <w:sz w:val="22"/>
          <w:szCs w:val="22"/>
        </w:rPr>
        <w:t>ust</w:t>
      </w:r>
      <w:r w:rsidRPr="00704CB7">
        <w:rPr>
          <w:sz w:val="22"/>
          <w:szCs w:val="22"/>
        </w:rPr>
        <w:t xml:space="preserve">. </w:t>
      </w:r>
      <w:r>
        <w:rPr>
          <w:sz w:val="22"/>
          <w:szCs w:val="22"/>
        </w:rPr>
        <w:t>3</w:t>
      </w:r>
      <w:r w:rsidRPr="00704CB7">
        <w:rPr>
          <w:sz w:val="22"/>
          <w:szCs w:val="22"/>
        </w:rPr>
        <w:t xml:space="preserve"> umowy nr ………………, składamy zamówienie na dostarczenie do Oddziału KWK ………</w:t>
      </w:r>
      <w:r w:rsidR="00F613EB" w:rsidRPr="00704CB7">
        <w:rPr>
          <w:sz w:val="22"/>
          <w:szCs w:val="22"/>
        </w:rPr>
        <w:t>……</w:t>
      </w:r>
      <w:r w:rsidRPr="00704CB7">
        <w:rPr>
          <w:sz w:val="22"/>
          <w:szCs w:val="22"/>
        </w:rPr>
        <w:t xml:space="preserve">. przedmiotu umowy ………...  typu …………. </w:t>
      </w:r>
    </w:p>
    <w:p w14:paraId="65E11B37" w14:textId="39965475" w:rsidR="00C01317" w:rsidRPr="00704CB7" w:rsidRDefault="00C01317" w:rsidP="00C01317">
      <w:pPr>
        <w:tabs>
          <w:tab w:val="left" w:pos="9638"/>
        </w:tabs>
        <w:spacing w:before="120" w:line="360" w:lineRule="auto"/>
        <w:ind w:right="-1"/>
        <w:jc w:val="both"/>
        <w:rPr>
          <w:bCs/>
          <w:sz w:val="22"/>
          <w:szCs w:val="22"/>
          <w:lang w:eastAsia="ar-SA"/>
        </w:rPr>
      </w:pPr>
      <w:r w:rsidRPr="00704CB7">
        <w:rPr>
          <w:bCs/>
          <w:sz w:val="22"/>
          <w:szCs w:val="22"/>
          <w:lang w:eastAsia="ar-SA"/>
        </w:rPr>
        <w:t xml:space="preserve">Przedmiot umowy powinien posiadać parametry techniczne zgodne z SWZ oraz Załącznikiem nr </w:t>
      </w:r>
      <w:r w:rsidR="002C01CA" w:rsidRPr="00704CB7">
        <w:rPr>
          <w:bCs/>
          <w:sz w:val="22"/>
          <w:szCs w:val="22"/>
          <w:lang w:eastAsia="ar-SA"/>
        </w:rPr>
        <w:t>1 do</w:t>
      </w:r>
      <w:r w:rsidRPr="00704CB7">
        <w:rPr>
          <w:bCs/>
          <w:sz w:val="22"/>
          <w:szCs w:val="22"/>
          <w:lang w:eastAsia="ar-SA"/>
        </w:rPr>
        <w:t xml:space="preserve"> umowy.</w:t>
      </w:r>
    </w:p>
    <w:p w14:paraId="07DE064B" w14:textId="63E33733" w:rsidR="00C01317" w:rsidRPr="00704CB7" w:rsidRDefault="00C01317" w:rsidP="00C01317">
      <w:pPr>
        <w:tabs>
          <w:tab w:val="left" w:pos="9638"/>
        </w:tabs>
        <w:spacing w:before="120" w:line="360" w:lineRule="auto"/>
        <w:ind w:right="-1"/>
        <w:jc w:val="both"/>
        <w:rPr>
          <w:bCs/>
          <w:sz w:val="22"/>
          <w:szCs w:val="22"/>
          <w:lang w:eastAsia="ar-SA"/>
        </w:rPr>
      </w:pPr>
      <w:r w:rsidRPr="00704CB7">
        <w:rPr>
          <w:bCs/>
          <w:sz w:val="22"/>
          <w:szCs w:val="22"/>
          <w:lang w:eastAsia="ar-SA"/>
        </w:rPr>
        <w:t xml:space="preserve"> Zgodnie z </w:t>
      </w:r>
      <w:r w:rsidRPr="00704CB7">
        <w:rPr>
          <w:sz w:val="22"/>
          <w:szCs w:val="22"/>
        </w:rPr>
        <w:t xml:space="preserve">§ </w:t>
      </w:r>
      <w:r w:rsidR="001D542A">
        <w:rPr>
          <w:sz w:val="22"/>
          <w:szCs w:val="22"/>
        </w:rPr>
        <w:t>5</w:t>
      </w:r>
      <w:r w:rsidRPr="00704CB7">
        <w:rPr>
          <w:sz w:val="22"/>
          <w:szCs w:val="22"/>
        </w:rPr>
        <w:t xml:space="preserve"> </w:t>
      </w:r>
      <w:r w:rsidR="001D542A">
        <w:rPr>
          <w:sz w:val="22"/>
          <w:szCs w:val="22"/>
        </w:rPr>
        <w:t>ust</w:t>
      </w:r>
      <w:r w:rsidRPr="00704CB7">
        <w:rPr>
          <w:sz w:val="22"/>
          <w:szCs w:val="22"/>
        </w:rPr>
        <w:t xml:space="preserve">. </w:t>
      </w:r>
      <w:r w:rsidR="00EF4648">
        <w:rPr>
          <w:sz w:val="22"/>
          <w:szCs w:val="22"/>
        </w:rPr>
        <w:t>5</w:t>
      </w:r>
      <w:r w:rsidRPr="00704CB7">
        <w:rPr>
          <w:sz w:val="22"/>
          <w:szCs w:val="22"/>
        </w:rPr>
        <w:t xml:space="preserve"> umowy nr ………………, </w:t>
      </w:r>
      <w:r w:rsidRPr="00704CB7">
        <w:rPr>
          <w:bCs/>
          <w:sz w:val="22"/>
          <w:szCs w:val="22"/>
          <w:lang w:eastAsia="ar-SA"/>
        </w:rPr>
        <w:t>Wykonawca ma obowiązek pisemnego potwierdzenia przyjęcia do realizacji zamówienia do 5 dni, od daty jego otrzymania.</w:t>
      </w:r>
    </w:p>
    <w:p w14:paraId="6BA421A4" w14:textId="65A774F6" w:rsidR="00C01317" w:rsidRPr="00704CB7" w:rsidRDefault="002C01CA" w:rsidP="00C01317">
      <w:pPr>
        <w:tabs>
          <w:tab w:val="left" w:pos="9638"/>
        </w:tabs>
        <w:spacing w:line="360" w:lineRule="auto"/>
        <w:ind w:right="-1"/>
        <w:jc w:val="both"/>
        <w:rPr>
          <w:sz w:val="22"/>
          <w:szCs w:val="22"/>
        </w:rPr>
      </w:pPr>
      <w:r w:rsidRPr="00070B28">
        <w:rPr>
          <w:sz w:val="22"/>
          <w:szCs w:val="22"/>
        </w:rPr>
        <w:t>Osoba odpowiedzialna za zamówienie………………</w:t>
      </w:r>
      <w:r w:rsidR="00F613EB" w:rsidRPr="00070B28">
        <w:rPr>
          <w:sz w:val="22"/>
          <w:szCs w:val="22"/>
        </w:rPr>
        <w:t>……</w:t>
      </w:r>
      <w:r w:rsidRPr="00070B28">
        <w:rPr>
          <w:sz w:val="22"/>
          <w:szCs w:val="22"/>
        </w:rPr>
        <w:t>.</w:t>
      </w:r>
    </w:p>
    <w:p w14:paraId="12AB8BD7" w14:textId="77777777" w:rsidR="00C01317" w:rsidRPr="00704CB7" w:rsidRDefault="00C01317" w:rsidP="00C01317">
      <w:pPr>
        <w:rPr>
          <w:sz w:val="22"/>
          <w:szCs w:val="22"/>
        </w:rPr>
      </w:pPr>
    </w:p>
    <w:p w14:paraId="5A2062F0" w14:textId="77777777" w:rsidR="00C01317" w:rsidRPr="00704CB7" w:rsidRDefault="00C01317" w:rsidP="00C01317">
      <w:pPr>
        <w:rPr>
          <w:sz w:val="22"/>
          <w:szCs w:val="22"/>
        </w:rPr>
      </w:pPr>
    </w:p>
    <w:p w14:paraId="278074FE" w14:textId="77777777" w:rsidR="00C01317" w:rsidRPr="00704CB7" w:rsidRDefault="00C01317" w:rsidP="00C01317">
      <w:pPr>
        <w:rPr>
          <w:sz w:val="22"/>
          <w:szCs w:val="22"/>
        </w:rPr>
      </w:pPr>
    </w:p>
    <w:p w14:paraId="06150C05" w14:textId="77777777" w:rsidR="00C01317" w:rsidRPr="00704CB7" w:rsidRDefault="00C01317" w:rsidP="00C01317">
      <w:pPr>
        <w:rPr>
          <w:sz w:val="22"/>
          <w:szCs w:val="22"/>
        </w:rPr>
      </w:pPr>
    </w:p>
    <w:p w14:paraId="707AC3D3" w14:textId="77777777" w:rsidR="00C01317" w:rsidRPr="00704CB7" w:rsidRDefault="00C01317" w:rsidP="00C01317">
      <w:pPr>
        <w:rPr>
          <w:sz w:val="22"/>
          <w:szCs w:val="22"/>
        </w:rPr>
      </w:pPr>
    </w:p>
    <w:p w14:paraId="30B775B5" w14:textId="77777777" w:rsidR="00C01317" w:rsidRPr="00704CB7" w:rsidRDefault="00C01317" w:rsidP="00C01317">
      <w:pPr>
        <w:rPr>
          <w:sz w:val="22"/>
          <w:szCs w:val="22"/>
        </w:rPr>
      </w:pPr>
      <w:r w:rsidRPr="00704CB7">
        <w:rPr>
          <w:sz w:val="22"/>
          <w:szCs w:val="22"/>
        </w:rPr>
        <w:t>………………………………………………</w:t>
      </w:r>
      <w:r w:rsidRPr="00704CB7">
        <w:rPr>
          <w:sz w:val="22"/>
          <w:szCs w:val="22"/>
        </w:rPr>
        <w:tab/>
      </w:r>
      <w:r w:rsidRPr="00704CB7">
        <w:rPr>
          <w:sz w:val="22"/>
          <w:szCs w:val="22"/>
        </w:rPr>
        <w:tab/>
        <w:t>……………………………………………..</w:t>
      </w:r>
    </w:p>
    <w:p w14:paraId="092B6491" w14:textId="77777777" w:rsidR="00C01317" w:rsidRPr="00704CB7" w:rsidRDefault="00C01317" w:rsidP="00C01317">
      <w:pPr>
        <w:rPr>
          <w:i/>
        </w:rPr>
      </w:pPr>
      <w:r w:rsidRPr="00704CB7">
        <w:rPr>
          <w:i/>
        </w:rPr>
        <w:t xml:space="preserve">         Pełnomocnik Zarządu                                                              Pełnomocnik Zarządu </w:t>
      </w:r>
    </w:p>
    <w:p w14:paraId="60BDD0E9" w14:textId="77777777" w:rsidR="00C01317" w:rsidRPr="00704CB7" w:rsidRDefault="00C01317" w:rsidP="00C01317">
      <w:r w:rsidRPr="00704CB7">
        <w:rPr>
          <w:i/>
        </w:rPr>
        <w:t xml:space="preserve">    Polskiej Grupy Górniczej S.A.                                              Polskiej Grupy Górniczej S.A.</w:t>
      </w:r>
      <w:r w:rsidRPr="00704CB7">
        <w:t xml:space="preserve"> </w:t>
      </w:r>
      <w:r w:rsidRPr="00704CB7">
        <w:tab/>
      </w:r>
      <w:r w:rsidRPr="00704CB7">
        <w:tab/>
      </w:r>
      <w:r w:rsidRPr="00704CB7">
        <w:tab/>
      </w:r>
      <w:r w:rsidRPr="00704CB7">
        <w:tab/>
      </w:r>
      <w:r w:rsidRPr="00704CB7">
        <w:tab/>
      </w:r>
    </w:p>
    <w:p w14:paraId="6D046A5C" w14:textId="77777777" w:rsidR="00C01317" w:rsidRPr="00704CB7" w:rsidRDefault="00C01317" w:rsidP="00C01317">
      <w:pPr>
        <w:ind w:left="390" w:hanging="390"/>
        <w:rPr>
          <w:i/>
        </w:rPr>
      </w:pPr>
    </w:p>
    <w:p w14:paraId="5D7144F4" w14:textId="77777777" w:rsidR="00683A07" w:rsidRDefault="00683A07" w:rsidP="00683A07">
      <w:pPr>
        <w:rPr>
          <w:i/>
          <w:iCs/>
          <w:sz w:val="22"/>
          <w:szCs w:val="22"/>
        </w:rPr>
      </w:pPr>
    </w:p>
    <w:p w14:paraId="5D6F3675" w14:textId="77777777" w:rsidR="008F02F4" w:rsidRDefault="008F02F4" w:rsidP="00F45429">
      <w:pPr>
        <w:spacing w:after="160" w:line="259" w:lineRule="auto"/>
        <w:rPr>
          <w:sz w:val="24"/>
          <w:szCs w:val="24"/>
        </w:rPr>
      </w:pPr>
    </w:p>
    <w:p w14:paraId="0E88FCF9" w14:textId="77777777" w:rsidR="001D542A" w:rsidRDefault="001D542A" w:rsidP="00F45429">
      <w:pPr>
        <w:spacing w:after="160" w:line="259" w:lineRule="auto"/>
        <w:rPr>
          <w:sz w:val="24"/>
          <w:szCs w:val="24"/>
        </w:rPr>
      </w:pPr>
    </w:p>
    <w:bookmarkEnd w:id="0"/>
    <w:p w14:paraId="385DA776" w14:textId="404CF004" w:rsidR="006D6C77" w:rsidRDefault="006D6C77">
      <w:pPr>
        <w:spacing w:after="160" w:line="259" w:lineRule="auto"/>
        <w:rPr>
          <w:sz w:val="24"/>
          <w:szCs w:val="24"/>
        </w:rPr>
      </w:pPr>
      <w:r>
        <w:rPr>
          <w:sz w:val="24"/>
          <w:szCs w:val="24"/>
        </w:rPr>
        <w:br w:type="page"/>
      </w:r>
    </w:p>
    <w:p w14:paraId="210C069F" w14:textId="0FD6F9F8" w:rsidR="006D6C77" w:rsidRPr="00097CA2" w:rsidRDefault="006D6C77" w:rsidP="006D6C77">
      <w:pPr>
        <w:spacing w:before="120"/>
        <w:jc w:val="right"/>
        <w:rPr>
          <w:b/>
          <w:bCs/>
          <w:sz w:val="22"/>
          <w:szCs w:val="22"/>
        </w:rPr>
      </w:pPr>
      <w:r w:rsidRPr="00097CA2">
        <w:rPr>
          <w:b/>
          <w:bCs/>
          <w:sz w:val="22"/>
          <w:szCs w:val="22"/>
        </w:rPr>
        <w:lastRenderedPageBreak/>
        <w:t xml:space="preserve">Załącznik nr </w:t>
      </w:r>
      <w:r>
        <w:rPr>
          <w:b/>
          <w:bCs/>
          <w:sz w:val="22"/>
          <w:szCs w:val="22"/>
        </w:rPr>
        <w:t>6</w:t>
      </w:r>
      <w:r w:rsidRPr="00097CA2">
        <w:rPr>
          <w:b/>
          <w:bCs/>
          <w:sz w:val="22"/>
          <w:szCs w:val="22"/>
        </w:rPr>
        <w:t xml:space="preserve"> do Umowy </w:t>
      </w:r>
    </w:p>
    <w:p w14:paraId="6566B310" w14:textId="77777777" w:rsidR="006D6C77" w:rsidRPr="00B30F1F" w:rsidRDefault="006D6C77" w:rsidP="006D6C7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FF05A95" w14:textId="77777777" w:rsidR="006D6C77" w:rsidRPr="00DE750C" w:rsidRDefault="006D6C77" w:rsidP="006D6C77">
      <w:pPr>
        <w:spacing w:before="120"/>
        <w:jc w:val="center"/>
        <w:rPr>
          <w:b/>
          <w:bCs/>
          <w:sz w:val="28"/>
          <w:szCs w:val="28"/>
        </w:rPr>
      </w:pPr>
      <w:r w:rsidRPr="00DE750C">
        <w:rPr>
          <w:b/>
          <w:bCs/>
          <w:sz w:val="28"/>
          <w:szCs w:val="28"/>
        </w:rPr>
        <w:t>Oświadczenie dla celów podatku u źródła</w:t>
      </w:r>
    </w:p>
    <w:p w14:paraId="32CFE3F1" w14:textId="77777777" w:rsidR="006D6C77" w:rsidRPr="00614D1C" w:rsidRDefault="006D6C77" w:rsidP="006D6C77">
      <w:pPr>
        <w:spacing w:before="120"/>
        <w:jc w:val="right"/>
        <w:rPr>
          <w:sz w:val="4"/>
          <w:szCs w:val="4"/>
        </w:rPr>
      </w:pPr>
    </w:p>
    <w:p w14:paraId="6C6857E9" w14:textId="77777777" w:rsidR="006D6C77" w:rsidRPr="00B30F1F" w:rsidRDefault="006D6C77" w:rsidP="006D6C7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7A016ACB" w14:textId="77777777" w:rsidR="006D6C77" w:rsidRPr="00B30F1F" w:rsidRDefault="006D6C77" w:rsidP="006D6C77">
      <w:pPr>
        <w:spacing w:line="280" w:lineRule="atLeast"/>
        <w:rPr>
          <w:rFonts w:ascii="Verdana" w:hAnsi="Verdana"/>
          <w:b/>
        </w:rPr>
      </w:pPr>
      <w:r w:rsidRPr="00B30F1F">
        <w:rPr>
          <w:rFonts w:ascii="Verdana" w:hAnsi="Verdana"/>
          <w:b/>
        </w:rPr>
        <w:t>From:</w:t>
      </w:r>
    </w:p>
    <w:p w14:paraId="236AF658" w14:textId="77777777" w:rsidR="006D6C77" w:rsidRPr="00B30F1F" w:rsidRDefault="006D6C77" w:rsidP="006D6C77">
      <w:pPr>
        <w:spacing w:line="280" w:lineRule="atLeast"/>
        <w:rPr>
          <w:rFonts w:ascii="Verdana" w:hAnsi="Verdana"/>
        </w:rPr>
      </w:pPr>
      <w:r w:rsidRPr="00B30F1F">
        <w:rPr>
          <w:rFonts w:ascii="Verdana" w:hAnsi="Verdana"/>
        </w:rPr>
        <w:t>…</w:t>
      </w:r>
    </w:p>
    <w:p w14:paraId="5979468A" w14:textId="77777777" w:rsidR="006D6C77" w:rsidRPr="00B30F1F" w:rsidRDefault="006D6C77" w:rsidP="006D6C77">
      <w:pPr>
        <w:spacing w:line="280" w:lineRule="atLeast"/>
        <w:rPr>
          <w:rFonts w:ascii="Verdana" w:hAnsi="Verdana"/>
        </w:rPr>
      </w:pPr>
      <w:r w:rsidRPr="00B30F1F">
        <w:rPr>
          <w:rFonts w:ascii="Verdana" w:hAnsi="Verdana"/>
        </w:rPr>
        <w:t>…</w:t>
      </w:r>
    </w:p>
    <w:p w14:paraId="1C93FB4B" w14:textId="77777777" w:rsidR="006D6C77" w:rsidRPr="00B30F1F" w:rsidRDefault="006D6C77" w:rsidP="006D6C77">
      <w:pPr>
        <w:rPr>
          <w:rFonts w:ascii="Verdana" w:hAnsi="Verdana"/>
          <w:b/>
        </w:rPr>
      </w:pPr>
      <w:r w:rsidRPr="00B30F1F">
        <w:rPr>
          <w:rFonts w:ascii="Verdana" w:hAnsi="Verdana"/>
        </w:rPr>
        <w:t>Tax ID: _____________</w:t>
      </w:r>
    </w:p>
    <w:p w14:paraId="741C39F2" w14:textId="77777777" w:rsidR="006D6C77" w:rsidRPr="00B30F1F" w:rsidRDefault="006D6C77" w:rsidP="006D6C77">
      <w:pPr>
        <w:spacing w:line="280" w:lineRule="atLeast"/>
        <w:jc w:val="right"/>
        <w:rPr>
          <w:rFonts w:ascii="Verdana" w:hAnsi="Verdana"/>
          <w:b/>
        </w:rPr>
      </w:pPr>
      <w:r w:rsidRPr="00B30F1F">
        <w:rPr>
          <w:rFonts w:ascii="Verdana" w:hAnsi="Verdana"/>
          <w:b/>
        </w:rPr>
        <w:t>To:</w:t>
      </w:r>
    </w:p>
    <w:p w14:paraId="79E7E09D" w14:textId="77777777" w:rsidR="006D6C77" w:rsidRPr="008F4DEE" w:rsidRDefault="006D6C77" w:rsidP="006D6C77">
      <w:pPr>
        <w:spacing w:line="280" w:lineRule="atLeast"/>
        <w:jc w:val="right"/>
        <w:rPr>
          <w:rFonts w:ascii="Verdana" w:hAnsi="Verdana"/>
          <w:b/>
        </w:rPr>
      </w:pPr>
      <w:r w:rsidRPr="008F4DEE">
        <w:rPr>
          <w:rFonts w:ascii="Verdana" w:hAnsi="Verdana"/>
          <w:b/>
        </w:rPr>
        <w:t>Polska Grupa Górnicza S.A.</w:t>
      </w:r>
    </w:p>
    <w:p w14:paraId="4FA0CFDC" w14:textId="77777777" w:rsidR="006D6C77" w:rsidRPr="008F4DEE" w:rsidRDefault="006D6C77" w:rsidP="006D6C77">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67530941" w14:textId="77777777" w:rsidR="006D6C77" w:rsidRPr="00B30F1F" w:rsidRDefault="006D6C77" w:rsidP="006D6C77">
      <w:pPr>
        <w:spacing w:after="120" w:line="280" w:lineRule="atLeast"/>
        <w:jc w:val="right"/>
        <w:rPr>
          <w:rFonts w:ascii="Verdana" w:hAnsi="Verdana"/>
        </w:rPr>
      </w:pPr>
      <w:r w:rsidRPr="008F4DEE">
        <w:rPr>
          <w:rFonts w:ascii="Verdana" w:hAnsi="Verdana"/>
          <w:b/>
        </w:rPr>
        <w:t>NIP:6342834728</w:t>
      </w:r>
    </w:p>
    <w:p w14:paraId="7796F6C0" w14:textId="77777777" w:rsidR="006D6C77" w:rsidRPr="00B30F1F" w:rsidRDefault="006D6C77" w:rsidP="006D6C7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585126B" w14:textId="77777777" w:rsidR="006D6C77" w:rsidRPr="00B30F1F" w:rsidRDefault="006D6C77" w:rsidP="006D6C7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0D2077A7" w14:textId="77777777" w:rsidR="006D6C77" w:rsidRPr="00B30F1F" w:rsidRDefault="006D6C77" w:rsidP="006D6C7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D6C77" w:rsidRPr="00B30F1F" w14:paraId="0CEE053F" w14:textId="77777777" w:rsidTr="00B714E4">
        <w:trPr>
          <w:trHeight w:val="4820"/>
        </w:trPr>
        <w:tc>
          <w:tcPr>
            <w:tcW w:w="4958" w:type="dxa"/>
          </w:tcPr>
          <w:p w14:paraId="319B00FC" w14:textId="77777777" w:rsidR="006D6C77" w:rsidRPr="00B30F1F" w:rsidRDefault="006D6C77" w:rsidP="00B714E4">
            <w:pPr>
              <w:contextualSpacing/>
              <w:jc w:val="both"/>
              <w:rPr>
                <w:rFonts w:ascii="Verdana" w:hAnsi="Verdana"/>
              </w:rPr>
            </w:pPr>
            <w:r w:rsidRPr="00B30F1F">
              <w:rPr>
                <w:rFonts w:ascii="Verdana" w:hAnsi="Verdana"/>
              </w:rPr>
              <w:t>Jako osoba/-y upoważniona/-y do reprezentowania __________ (dalej: Spółka) niniejszym oświadczam, że:</w:t>
            </w:r>
          </w:p>
          <w:p w14:paraId="228189AF" w14:textId="77777777" w:rsidR="006D6C77" w:rsidRPr="00B30F1F" w:rsidRDefault="006D6C77" w:rsidP="00B714E4">
            <w:pPr>
              <w:contextualSpacing/>
              <w:jc w:val="both"/>
              <w:rPr>
                <w:rFonts w:ascii="Verdana" w:hAnsi="Verdana"/>
                <w:b/>
              </w:rPr>
            </w:pPr>
          </w:p>
          <w:p w14:paraId="5E8BB2A6" w14:textId="5E464591" w:rsidR="006D6C77" w:rsidRPr="00B30F1F" w:rsidRDefault="006D6C77" w:rsidP="006D6C77">
            <w:pPr>
              <w:numPr>
                <w:ilvl w:val="0"/>
                <w:numId w:val="13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r w:rsidR="00F613EB" w:rsidRPr="00B30F1F">
              <w:rPr>
                <w:rFonts w:ascii="Verdana" w:hAnsi="Verdana"/>
                <w:bCs/>
              </w:rPr>
              <w:t>S.A.</w:t>
            </w:r>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30516D5C" w14:textId="77777777" w:rsidR="006D6C77" w:rsidRPr="00B30F1F" w:rsidRDefault="006D6C77" w:rsidP="00B714E4">
            <w:pPr>
              <w:ind w:left="360"/>
              <w:contextualSpacing/>
              <w:jc w:val="both"/>
              <w:rPr>
                <w:rFonts w:ascii="Verdana" w:hAnsi="Verdana"/>
              </w:rPr>
            </w:pPr>
          </w:p>
          <w:p w14:paraId="3EDD4135" w14:textId="77777777" w:rsidR="006D6C77" w:rsidRPr="00B30F1F" w:rsidRDefault="006D6C77" w:rsidP="006D6C77">
            <w:pPr>
              <w:numPr>
                <w:ilvl w:val="0"/>
                <w:numId w:val="13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491B5F7A" w14:textId="77777777" w:rsidR="006D6C77" w:rsidRPr="00B30F1F" w:rsidRDefault="006D6C77" w:rsidP="00B714E4">
            <w:pPr>
              <w:contextualSpacing/>
              <w:jc w:val="both"/>
              <w:rPr>
                <w:rFonts w:ascii="Verdana" w:hAnsi="Verdana"/>
              </w:rPr>
            </w:pPr>
          </w:p>
          <w:p w14:paraId="3A2AA144" w14:textId="77777777" w:rsidR="006D6C77" w:rsidRPr="00B30F1F" w:rsidRDefault="006D6C77" w:rsidP="006D6C77">
            <w:pPr>
              <w:numPr>
                <w:ilvl w:val="0"/>
                <w:numId w:val="13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10796E4B" w14:textId="77777777" w:rsidR="006D6C77" w:rsidRPr="00B30F1F" w:rsidRDefault="006D6C77" w:rsidP="00B714E4">
            <w:pPr>
              <w:ind w:left="709"/>
              <w:contextualSpacing/>
              <w:jc w:val="both"/>
              <w:rPr>
                <w:rFonts w:ascii="Verdana" w:hAnsi="Verdana"/>
              </w:rPr>
            </w:pPr>
          </w:p>
          <w:p w14:paraId="1D88FCC1" w14:textId="77777777" w:rsidR="006D6C77" w:rsidRPr="00B30F1F" w:rsidRDefault="006D6C77" w:rsidP="006D6C77">
            <w:pPr>
              <w:numPr>
                <w:ilvl w:val="0"/>
                <w:numId w:val="13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2B5532DC" w14:textId="77777777" w:rsidR="006D6C77" w:rsidRPr="00B30F1F" w:rsidRDefault="006D6C77" w:rsidP="00B714E4">
            <w:pPr>
              <w:contextualSpacing/>
              <w:jc w:val="both"/>
              <w:rPr>
                <w:rFonts w:ascii="Verdana" w:hAnsi="Verdana"/>
              </w:rPr>
            </w:pPr>
          </w:p>
          <w:p w14:paraId="7E8CE4FB" w14:textId="77777777" w:rsidR="006D6C77" w:rsidRPr="00B30F1F" w:rsidRDefault="006D6C77" w:rsidP="00B714E4">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7E3960D3" w14:textId="77777777" w:rsidR="006D6C77" w:rsidRPr="00B30F1F" w:rsidRDefault="006D6C77" w:rsidP="00B714E4">
            <w:pPr>
              <w:ind w:left="709"/>
              <w:contextualSpacing/>
              <w:jc w:val="both"/>
              <w:rPr>
                <w:rFonts w:ascii="Verdana" w:hAnsi="Verdana"/>
              </w:rPr>
            </w:pPr>
          </w:p>
          <w:p w14:paraId="7A44715D" w14:textId="77777777" w:rsidR="006D6C77" w:rsidRPr="00B30F1F" w:rsidRDefault="006D6C77" w:rsidP="00B714E4">
            <w:pPr>
              <w:ind w:left="709"/>
              <w:contextualSpacing/>
              <w:jc w:val="both"/>
              <w:rPr>
                <w:rFonts w:ascii="Verdana" w:hAnsi="Verdana"/>
              </w:rPr>
            </w:pPr>
            <w:r w:rsidRPr="00B30F1F">
              <w:rPr>
                <w:rFonts w:ascii="Verdana" w:hAnsi="Verdana"/>
              </w:rPr>
              <w:t>2) Spółka nie tworzy struktury funkcjonującej w oderwaniu od przyczyn ekonomicznych;</w:t>
            </w:r>
          </w:p>
          <w:p w14:paraId="2EBE0096" w14:textId="77777777" w:rsidR="006D6C77" w:rsidRPr="00B30F1F" w:rsidRDefault="006D6C77" w:rsidP="00B714E4">
            <w:pPr>
              <w:ind w:left="709"/>
              <w:contextualSpacing/>
              <w:jc w:val="both"/>
              <w:rPr>
                <w:rFonts w:ascii="Verdana" w:hAnsi="Verdana"/>
              </w:rPr>
            </w:pPr>
          </w:p>
          <w:p w14:paraId="4A294173" w14:textId="77777777" w:rsidR="006D6C77" w:rsidRPr="00B30F1F" w:rsidRDefault="006D6C77" w:rsidP="00B714E4">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2BC0B324" w14:textId="77777777" w:rsidR="006D6C77" w:rsidRPr="00B30F1F" w:rsidRDefault="006D6C77" w:rsidP="00B714E4">
            <w:pPr>
              <w:ind w:left="709"/>
              <w:contextualSpacing/>
              <w:jc w:val="both"/>
              <w:rPr>
                <w:rFonts w:ascii="Verdana" w:hAnsi="Verdana"/>
              </w:rPr>
            </w:pPr>
          </w:p>
          <w:p w14:paraId="1AA5482B" w14:textId="77777777" w:rsidR="006D6C77" w:rsidRPr="00B30F1F" w:rsidRDefault="006D6C77" w:rsidP="00B714E4">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1CE562A" w14:textId="77777777" w:rsidR="006D6C77" w:rsidRPr="00B30F1F" w:rsidRDefault="006D6C77" w:rsidP="00B714E4">
            <w:pPr>
              <w:ind w:left="709"/>
              <w:contextualSpacing/>
              <w:jc w:val="both"/>
              <w:rPr>
                <w:rFonts w:ascii="Verdana" w:hAnsi="Verdana"/>
              </w:rPr>
            </w:pPr>
          </w:p>
          <w:p w14:paraId="73CC5A1A" w14:textId="77777777" w:rsidR="006D6C77" w:rsidRPr="00B30F1F" w:rsidRDefault="006D6C77" w:rsidP="00B714E4">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01A99747" w14:textId="77777777" w:rsidR="006D6C77" w:rsidRPr="00B30F1F" w:rsidRDefault="006D6C77" w:rsidP="00B714E4">
            <w:pPr>
              <w:contextualSpacing/>
              <w:jc w:val="both"/>
              <w:rPr>
                <w:rFonts w:ascii="Verdana" w:hAnsi="Verdana"/>
              </w:rPr>
            </w:pPr>
          </w:p>
          <w:p w14:paraId="621D2DC5" w14:textId="7A97612E" w:rsidR="006D6C77" w:rsidRPr="00B30F1F" w:rsidRDefault="006D6C77" w:rsidP="006D6C77">
            <w:pPr>
              <w:numPr>
                <w:ilvl w:val="0"/>
                <w:numId w:val="133"/>
              </w:numPr>
              <w:contextualSpacing/>
              <w:jc w:val="both"/>
              <w:rPr>
                <w:rFonts w:ascii="Verdana" w:hAnsi="Verdana"/>
              </w:rPr>
            </w:pPr>
            <w:r w:rsidRPr="00B30F1F">
              <w:rPr>
                <w:rFonts w:ascii="Verdana" w:hAnsi="Verdana"/>
              </w:rPr>
              <w:t xml:space="preserve">Spółka jest podmiotem, na którym ciąży obowiązek </w:t>
            </w:r>
            <w:r w:rsidR="00F613EB" w:rsidRPr="00B30F1F">
              <w:rPr>
                <w:rFonts w:ascii="Verdana" w:hAnsi="Verdana"/>
              </w:rPr>
              <w:t>podatkowy</w:t>
            </w:r>
            <w:r w:rsidRPr="00B30F1F">
              <w:rPr>
                <w:rFonts w:ascii="Verdana" w:hAnsi="Verdana"/>
              </w:rPr>
              <w:t xml:space="preserve"> tytułu przedmiotowych należności na gruncie podatku dochodowego.</w:t>
            </w:r>
          </w:p>
          <w:p w14:paraId="1471DA80" w14:textId="77777777" w:rsidR="006D6C77" w:rsidRPr="00B30F1F" w:rsidRDefault="006D6C77" w:rsidP="00B714E4">
            <w:pPr>
              <w:contextualSpacing/>
              <w:jc w:val="both"/>
              <w:rPr>
                <w:rFonts w:ascii="Verdana" w:hAnsi="Verdana"/>
              </w:rPr>
            </w:pPr>
          </w:p>
          <w:p w14:paraId="6ED83012" w14:textId="77777777" w:rsidR="006D6C77" w:rsidRPr="00B30F1F" w:rsidRDefault="006D6C77" w:rsidP="00B714E4">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76B91EFE" w14:textId="77777777" w:rsidR="006D6C77" w:rsidRPr="00B30F1F" w:rsidRDefault="006D6C77" w:rsidP="00B714E4">
            <w:pPr>
              <w:contextualSpacing/>
              <w:jc w:val="both"/>
              <w:rPr>
                <w:rFonts w:ascii="Verdana" w:hAnsi="Verdana"/>
              </w:rPr>
            </w:pPr>
          </w:p>
          <w:p w14:paraId="36E6EB3D" w14:textId="77777777" w:rsidR="006D6C77" w:rsidRPr="00B30F1F" w:rsidRDefault="006D6C77" w:rsidP="00B714E4">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53DB4B77" w14:textId="77777777" w:rsidR="006D6C77" w:rsidRPr="00B30F1F" w:rsidRDefault="006D6C77" w:rsidP="00B714E4">
            <w:pPr>
              <w:contextualSpacing/>
              <w:jc w:val="both"/>
              <w:rPr>
                <w:rFonts w:ascii="Verdana" w:hAnsi="Verdana"/>
              </w:rPr>
            </w:pPr>
            <w:r w:rsidRPr="00B30F1F">
              <w:rPr>
                <w:rFonts w:ascii="Verdana" w:hAnsi="Verdana"/>
              </w:rPr>
              <w:lastRenderedPageBreak/>
              <w:t>Acting as a person authorized to represent__________[further as: the Company] I hereby declare that:</w:t>
            </w:r>
          </w:p>
          <w:p w14:paraId="1EEAF8F0" w14:textId="77777777" w:rsidR="006D6C77" w:rsidRPr="00B30F1F" w:rsidRDefault="006D6C77" w:rsidP="00B714E4">
            <w:pPr>
              <w:contextualSpacing/>
              <w:jc w:val="both"/>
              <w:rPr>
                <w:rFonts w:ascii="Verdana" w:hAnsi="Verdana"/>
                <w:lang w:val="en-GB"/>
              </w:rPr>
            </w:pPr>
          </w:p>
          <w:p w14:paraId="375CC776" w14:textId="77777777" w:rsidR="006D6C77" w:rsidRPr="00B30F1F" w:rsidRDefault="006D6C77" w:rsidP="006D6C77">
            <w:pPr>
              <w:numPr>
                <w:ilvl w:val="0"/>
                <w:numId w:val="133"/>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7D5CBD26" w14:textId="77777777" w:rsidR="006D6C77" w:rsidRPr="00B30F1F" w:rsidRDefault="006D6C77" w:rsidP="00B714E4">
            <w:pPr>
              <w:ind w:left="573"/>
              <w:contextualSpacing/>
              <w:jc w:val="both"/>
              <w:rPr>
                <w:rFonts w:ascii="Verdana" w:hAnsi="Verdana"/>
              </w:rPr>
            </w:pPr>
          </w:p>
          <w:p w14:paraId="69D15F5A" w14:textId="77777777" w:rsidR="006D6C77" w:rsidRPr="00B30F1F" w:rsidRDefault="006D6C77" w:rsidP="006D6C77">
            <w:pPr>
              <w:numPr>
                <w:ilvl w:val="0"/>
                <w:numId w:val="135"/>
              </w:numPr>
              <w:ind w:left="714"/>
              <w:contextualSpacing/>
              <w:jc w:val="both"/>
              <w:rPr>
                <w:rFonts w:ascii="Verdana" w:hAnsi="Verdana"/>
              </w:rPr>
            </w:pPr>
            <w:r w:rsidRPr="00B30F1F">
              <w:rPr>
                <w:rFonts w:ascii="Verdana" w:hAnsi="Verdana" w:cs="Arial"/>
                <w:color w:val="000000"/>
              </w:rPr>
              <w:t>receives a receivable for its own benefit, especially decides independently on how these receivables are to be used and bears the economic risk connected with the loss of this receivable or its part,</w:t>
            </w:r>
          </w:p>
          <w:p w14:paraId="2043E5FA" w14:textId="77777777" w:rsidR="006D6C77" w:rsidRPr="00B30F1F" w:rsidRDefault="006D6C77" w:rsidP="00B714E4">
            <w:pPr>
              <w:ind w:left="714"/>
              <w:contextualSpacing/>
              <w:jc w:val="both"/>
              <w:rPr>
                <w:rFonts w:ascii="Verdana" w:hAnsi="Verdana"/>
              </w:rPr>
            </w:pPr>
          </w:p>
          <w:p w14:paraId="67DA58F9" w14:textId="77777777" w:rsidR="006D6C77" w:rsidRPr="00B30F1F" w:rsidRDefault="006D6C77" w:rsidP="006D6C77">
            <w:pPr>
              <w:numPr>
                <w:ilvl w:val="0"/>
                <w:numId w:val="135"/>
              </w:numPr>
              <w:ind w:left="714"/>
              <w:contextualSpacing/>
              <w:jc w:val="both"/>
              <w:rPr>
                <w:rFonts w:ascii="Verdana" w:hAnsi="Verdana"/>
              </w:rPr>
            </w:pPr>
            <w:r w:rsidRPr="00B30F1F">
              <w:rPr>
                <w:rFonts w:ascii="Verdana" w:hAnsi="Verdana" w:cs="Arial"/>
                <w:color w:val="000000"/>
                <w:shd w:val="clear" w:color="auto" w:fill="FFFFFF"/>
              </w:rPr>
              <w:t>is not an intermediary, representative, trustee or other entity legally or actually obliged to transfer all or part of the receivables to another entity,</w:t>
            </w:r>
          </w:p>
          <w:p w14:paraId="3E94284A" w14:textId="77777777" w:rsidR="006D6C77" w:rsidRPr="00B30F1F" w:rsidRDefault="006D6C77" w:rsidP="00B714E4">
            <w:pPr>
              <w:ind w:left="714"/>
              <w:contextualSpacing/>
              <w:jc w:val="both"/>
              <w:rPr>
                <w:rFonts w:ascii="Verdana" w:hAnsi="Verdana"/>
              </w:rPr>
            </w:pPr>
          </w:p>
          <w:p w14:paraId="54DA84EF" w14:textId="77777777" w:rsidR="006D6C77" w:rsidRPr="00B30F1F" w:rsidRDefault="006D6C77" w:rsidP="00B714E4">
            <w:pPr>
              <w:contextualSpacing/>
              <w:jc w:val="both"/>
              <w:rPr>
                <w:rFonts w:ascii="Verdana" w:hAnsi="Verdana"/>
              </w:rPr>
            </w:pPr>
          </w:p>
          <w:p w14:paraId="5E2AADCC" w14:textId="77777777" w:rsidR="006D6C77" w:rsidRPr="00B30F1F" w:rsidRDefault="006D6C77" w:rsidP="006D6C77">
            <w:pPr>
              <w:numPr>
                <w:ilvl w:val="0"/>
                <w:numId w:val="135"/>
              </w:numPr>
              <w:ind w:left="714"/>
              <w:contextualSpacing/>
              <w:jc w:val="both"/>
              <w:rPr>
                <w:rFonts w:ascii="Verdana" w:hAnsi="Verdana"/>
              </w:rPr>
            </w:pPr>
            <w:r w:rsidRPr="00B30F1F">
              <w:rPr>
                <w:rFonts w:ascii="Verdana" w:hAnsi="Verdana" w:cs="Arial"/>
                <w:color w:val="000000"/>
                <w:shd w:val="clear" w:color="auto" w:fill="FFFFFF"/>
              </w:rPr>
              <w:t>conducts an actual economic activity in the country of its residence if the receivables are obtained in connection with the conducted business activity, i.e. in particular</w:t>
            </w:r>
            <w:r w:rsidRPr="00B30F1F">
              <w:rPr>
                <w:rFonts w:ascii="Verdana" w:hAnsi="Verdana"/>
              </w:rPr>
              <w:t xml:space="preserve">: </w:t>
            </w:r>
          </w:p>
          <w:p w14:paraId="265A574F" w14:textId="77777777" w:rsidR="006D6C77" w:rsidRPr="00B30F1F" w:rsidRDefault="006D6C77" w:rsidP="00B714E4">
            <w:pPr>
              <w:ind w:left="714"/>
              <w:contextualSpacing/>
              <w:jc w:val="both"/>
              <w:rPr>
                <w:rFonts w:ascii="Verdana" w:hAnsi="Verdana"/>
              </w:rPr>
            </w:pPr>
          </w:p>
          <w:p w14:paraId="72D43043" w14:textId="77777777" w:rsidR="006D6C77" w:rsidRPr="00B30F1F" w:rsidRDefault="006D6C77" w:rsidP="00B714E4">
            <w:pPr>
              <w:ind w:left="714"/>
              <w:contextualSpacing/>
              <w:jc w:val="both"/>
              <w:rPr>
                <w:rFonts w:ascii="Verdana" w:hAnsi="Verdana"/>
              </w:rPr>
            </w:pPr>
            <w:r w:rsidRPr="00B30F1F">
              <w:rPr>
                <w:rFonts w:ascii="Verdana" w:hAnsi="Verdana"/>
              </w:rPr>
              <w:t xml:space="preserve">1) registration of the Company is connected with the existence of an enterprise as part of which the Company conducts actual operations constituting its business activities, and in particular </w:t>
            </w:r>
            <w:r w:rsidRPr="00B30F1F">
              <w:rPr>
                <w:rFonts w:ascii="Verdana" w:hAnsi="Verdana"/>
              </w:rPr>
              <w:lastRenderedPageBreak/>
              <w:t xml:space="preserve">the Company has a premises, skilled staff and equipment used in the economic activities conducted; </w:t>
            </w:r>
          </w:p>
          <w:p w14:paraId="514C6DE1" w14:textId="77777777" w:rsidR="006D6C77" w:rsidRPr="00B30F1F" w:rsidRDefault="006D6C77" w:rsidP="00B714E4">
            <w:pPr>
              <w:ind w:left="714"/>
              <w:contextualSpacing/>
              <w:jc w:val="both"/>
              <w:rPr>
                <w:rFonts w:ascii="Verdana" w:hAnsi="Verdana"/>
              </w:rPr>
            </w:pPr>
          </w:p>
          <w:p w14:paraId="7C202E2C" w14:textId="77777777" w:rsidR="006D6C77" w:rsidRPr="00B30F1F" w:rsidRDefault="006D6C77" w:rsidP="00B714E4">
            <w:pPr>
              <w:ind w:left="714"/>
              <w:contextualSpacing/>
              <w:jc w:val="both"/>
              <w:rPr>
                <w:rFonts w:ascii="Verdana" w:hAnsi="Verdana"/>
              </w:rPr>
            </w:pPr>
            <w:r w:rsidRPr="00B30F1F">
              <w:rPr>
                <w:rFonts w:ascii="Verdana" w:hAnsi="Verdana"/>
              </w:rPr>
              <w:t xml:space="preserve">2) the Companydoes not create the structure operating in a manner not reflecting the economic reality; </w:t>
            </w:r>
          </w:p>
          <w:p w14:paraId="79983B3A" w14:textId="77777777" w:rsidR="006D6C77" w:rsidRPr="00B30F1F" w:rsidRDefault="006D6C77" w:rsidP="00B714E4">
            <w:pPr>
              <w:ind w:left="714"/>
              <w:contextualSpacing/>
              <w:jc w:val="both"/>
              <w:rPr>
                <w:rFonts w:ascii="Verdana" w:hAnsi="Verdana"/>
              </w:rPr>
            </w:pPr>
          </w:p>
          <w:p w14:paraId="602519FA" w14:textId="77777777" w:rsidR="006D6C77" w:rsidRPr="00B30F1F" w:rsidRDefault="006D6C77" w:rsidP="00B714E4">
            <w:pPr>
              <w:ind w:left="714"/>
              <w:contextualSpacing/>
              <w:jc w:val="both"/>
              <w:rPr>
                <w:rFonts w:ascii="Verdana" w:hAnsi="Verdana"/>
              </w:rPr>
            </w:pPr>
            <w:r w:rsidRPr="00B30F1F">
              <w:rPr>
                <w:rFonts w:ascii="Verdana" w:hAnsi="Verdana"/>
              </w:rPr>
              <w:t>3) there is adequacy between the scope of activities conducted by the Company and the premises, staff, and equipment actually possessed;</w:t>
            </w:r>
          </w:p>
          <w:p w14:paraId="0A627A0B" w14:textId="77777777" w:rsidR="006D6C77" w:rsidRPr="00B30F1F" w:rsidRDefault="006D6C77" w:rsidP="00B714E4">
            <w:pPr>
              <w:ind w:left="714"/>
              <w:contextualSpacing/>
              <w:jc w:val="both"/>
              <w:rPr>
                <w:rFonts w:ascii="Verdana" w:hAnsi="Verdana"/>
              </w:rPr>
            </w:pPr>
          </w:p>
          <w:p w14:paraId="7EF0B2E3" w14:textId="77777777" w:rsidR="006D6C77" w:rsidRPr="00B30F1F" w:rsidRDefault="006D6C77" w:rsidP="00B714E4">
            <w:pPr>
              <w:ind w:left="714"/>
              <w:contextualSpacing/>
              <w:jc w:val="both"/>
              <w:rPr>
                <w:rFonts w:ascii="Verdana" w:hAnsi="Verdana"/>
              </w:rPr>
            </w:pPr>
          </w:p>
          <w:p w14:paraId="730BA5D3" w14:textId="77777777" w:rsidR="006D6C77" w:rsidRPr="00B30F1F" w:rsidRDefault="006D6C77" w:rsidP="00B714E4">
            <w:pPr>
              <w:ind w:left="714"/>
              <w:contextualSpacing/>
              <w:jc w:val="both"/>
              <w:rPr>
                <w:rFonts w:ascii="Verdana" w:hAnsi="Verdana"/>
              </w:rPr>
            </w:pPr>
            <w:r w:rsidRPr="00B30F1F">
              <w:rPr>
                <w:rFonts w:ascii="Verdana" w:hAnsi="Verdana"/>
              </w:rPr>
              <w:t xml:space="preserve">4) the agreements concluded reflect the economic reality, have abusiness rationale, and are not obviously contradictory with general business interests of the entity; </w:t>
            </w:r>
          </w:p>
          <w:p w14:paraId="20E57721" w14:textId="77777777" w:rsidR="006D6C77" w:rsidRPr="00B30F1F" w:rsidRDefault="006D6C77" w:rsidP="00B714E4">
            <w:pPr>
              <w:ind w:left="714"/>
              <w:contextualSpacing/>
              <w:jc w:val="both"/>
              <w:rPr>
                <w:rFonts w:ascii="Verdana" w:hAnsi="Verdana"/>
              </w:rPr>
            </w:pPr>
          </w:p>
          <w:p w14:paraId="1E1800FC" w14:textId="77777777" w:rsidR="006D6C77" w:rsidRPr="00B30F1F" w:rsidRDefault="006D6C77" w:rsidP="00B714E4">
            <w:pPr>
              <w:ind w:left="714"/>
              <w:contextualSpacing/>
              <w:jc w:val="both"/>
              <w:rPr>
                <w:rFonts w:ascii="Verdana" w:hAnsi="Verdana"/>
              </w:rPr>
            </w:pPr>
            <w:r w:rsidRPr="00B30F1F">
              <w:rPr>
                <w:rFonts w:ascii="Verdana" w:hAnsi="Verdana"/>
              </w:rPr>
              <w:t xml:space="preserve">5) the Company carries out its basic businessactivities with the use of its own resources, including managing persons present on-site.  </w:t>
            </w:r>
          </w:p>
          <w:p w14:paraId="19EA8EC7" w14:textId="77777777" w:rsidR="006D6C77" w:rsidRPr="00B30F1F" w:rsidRDefault="006D6C77" w:rsidP="00B714E4">
            <w:pPr>
              <w:contextualSpacing/>
              <w:jc w:val="both"/>
              <w:rPr>
                <w:rFonts w:ascii="Verdana" w:hAnsi="Verdana"/>
              </w:rPr>
            </w:pPr>
          </w:p>
          <w:p w14:paraId="567429DB" w14:textId="77777777" w:rsidR="006D6C77" w:rsidRPr="00B30F1F" w:rsidRDefault="006D6C77" w:rsidP="00B714E4">
            <w:pPr>
              <w:contextualSpacing/>
              <w:jc w:val="both"/>
              <w:rPr>
                <w:rFonts w:ascii="Verdana" w:hAnsi="Verdana"/>
              </w:rPr>
            </w:pPr>
          </w:p>
          <w:p w14:paraId="41768DED" w14:textId="77777777" w:rsidR="006D6C77" w:rsidRPr="00B30F1F" w:rsidRDefault="006D6C77" w:rsidP="006D6C77">
            <w:pPr>
              <w:numPr>
                <w:ilvl w:val="0"/>
                <w:numId w:val="133"/>
              </w:numPr>
              <w:contextualSpacing/>
              <w:jc w:val="both"/>
              <w:rPr>
                <w:rFonts w:ascii="Verdana" w:hAnsi="Verdana"/>
              </w:rPr>
            </w:pPr>
            <w:r w:rsidRPr="00B30F1F">
              <w:rPr>
                <w:rFonts w:ascii="Verdana" w:hAnsi="Verdana"/>
              </w:rPr>
              <w:t xml:space="preserve">the Company is the entity, which is subject to the income tax liability with respect to the aforementioned receivables. </w:t>
            </w:r>
          </w:p>
          <w:p w14:paraId="7C2F8EFE" w14:textId="77777777" w:rsidR="006D6C77" w:rsidRPr="00B30F1F" w:rsidRDefault="006D6C77" w:rsidP="00B714E4">
            <w:pPr>
              <w:contextualSpacing/>
              <w:jc w:val="both"/>
              <w:rPr>
                <w:rFonts w:ascii="Verdana" w:hAnsi="Verdana"/>
              </w:rPr>
            </w:pPr>
          </w:p>
          <w:p w14:paraId="478D9491" w14:textId="77777777" w:rsidR="006D6C77" w:rsidRPr="00B30F1F" w:rsidRDefault="006D6C77" w:rsidP="00B714E4">
            <w:pPr>
              <w:contextualSpacing/>
              <w:jc w:val="both"/>
              <w:rPr>
                <w:rFonts w:ascii="Verdana" w:hAnsi="Verdana"/>
              </w:rPr>
            </w:pPr>
          </w:p>
          <w:p w14:paraId="1D8966E7" w14:textId="77777777" w:rsidR="006D6C77" w:rsidRPr="00B30F1F" w:rsidRDefault="006D6C77" w:rsidP="00B714E4">
            <w:pPr>
              <w:contextualSpacing/>
              <w:jc w:val="both"/>
              <w:rPr>
                <w:rFonts w:ascii="Verdana" w:hAnsi="Verdana"/>
              </w:rPr>
            </w:pPr>
            <w:r w:rsidRPr="00B30F1F">
              <w:rPr>
                <w:rFonts w:ascii="Verdana" w:hAnsi="Verdana"/>
              </w:rPr>
              <w:t>This statement is made in connection with the requirements regarding the Polish withholding tax regulations.</w:t>
            </w:r>
          </w:p>
          <w:p w14:paraId="3B3D78CC" w14:textId="77777777" w:rsidR="006D6C77" w:rsidRPr="00B30F1F" w:rsidRDefault="006D6C77" w:rsidP="00B714E4">
            <w:pPr>
              <w:contextualSpacing/>
              <w:jc w:val="both"/>
              <w:rPr>
                <w:rFonts w:ascii="Verdana" w:hAnsi="Verdana"/>
              </w:rPr>
            </w:pPr>
          </w:p>
          <w:p w14:paraId="404FEB86" w14:textId="77777777" w:rsidR="006D6C77" w:rsidRPr="00B30F1F" w:rsidRDefault="006D6C77" w:rsidP="00B714E4">
            <w:pPr>
              <w:contextualSpacing/>
              <w:jc w:val="both"/>
              <w:rPr>
                <w:rFonts w:ascii="Verdana" w:hAnsi="Verdana"/>
              </w:rPr>
            </w:pPr>
          </w:p>
          <w:p w14:paraId="550B3D1C" w14:textId="77777777" w:rsidR="006D6C77" w:rsidRPr="00B30F1F" w:rsidRDefault="006D6C77" w:rsidP="00B714E4">
            <w:pPr>
              <w:contextualSpacing/>
              <w:jc w:val="both"/>
              <w:rPr>
                <w:rFonts w:ascii="Verdana" w:hAnsi="Verdana"/>
              </w:rPr>
            </w:pPr>
            <w:r w:rsidRPr="00B30F1F">
              <w:rPr>
                <w:rFonts w:ascii="Verdana" w:hAnsi="Verdana"/>
              </w:rPr>
              <w:t>In case of any change of circumstances connected herewith, the Company shall notify of these changes by issuing an appropriate statement without delay.</w:t>
            </w:r>
          </w:p>
          <w:p w14:paraId="2B343550" w14:textId="77777777" w:rsidR="006D6C77" w:rsidRPr="00B30F1F" w:rsidRDefault="006D6C77" w:rsidP="00B714E4">
            <w:pPr>
              <w:autoSpaceDE w:val="0"/>
              <w:autoSpaceDN w:val="0"/>
              <w:adjustRightInd w:val="0"/>
              <w:contextualSpacing/>
              <w:jc w:val="both"/>
              <w:rPr>
                <w:rFonts w:ascii="Verdana" w:hAnsi="Verdana"/>
              </w:rPr>
            </w:pPr>
          </w:p>
        </w:tc>
      </w:tr>
    </w:tbl>
    <w:p w14:paraId="224C0ACB" w14:textId="77777777" w:rsidR="006D6C77" w:rsidRPr="00B30F1F" w:rsidRDefault="006D6C77" w:rsidP="006D6C77">
      <w:pPr>
        <w:autoSpaceDE w:val="0"/>
        <w:autoSpaceDN w:val="0"/>
        <w:adjustRightInd w:val="0"/>
        <w:contextualSpacing/>
        <w:rPr>
          <w:rFonts w:ascii="Verdana" w:hAnsi="Verdana"/>
          <w:i/>
        </w:rPr>
      </w:pPr>
    </w:p>
    <w:p w14:paraId="5A46DD78" w14:textId="77777777" w:rsidR="006D6C77" w:rsidRPr="00B30F1F" w:rsidRDefault="006D6C77" w:rsidP="006D6C77">
      <w:pPr>
        <w:autoSpaceDE w:val="0"/>
        <w:autoSpaceDN w:val="0"/>
        <w:adjustRightInd w:val="0"/>
        <w:contextualSpacing/>
        <w:jc w:val="center"/>
        <w:rPr>
          <w:rFonts w:ascii="Verdana" w:hAnsi="Verdana"/>
          <w:i/>
        </w:rPr>
      </w:pPr>
      <w:r w:rsidRPr="00B30F1F">
        <w:rPr>
          <w:rFonts w:ascii="Verdana" w:hAnsi="Verdana"/>
          <w:i/>
        </w:rPr>
        <w:t>W imieniu … /On behalf of …</w:t>
      </w:r>
    </w:p>
    <w:p w14:paraId="6BAB289F" w14:textId="77777777" w:rsidR="006D6C77" w:rsidRPr="00B30F1F" w:rsidRDefault="006D6C77" w:rsidP="006D6C77">
      <w:pPr>
        <w:autoSpaceDE w:val="0"/>
        <w:autoSpaceDN w:val="0"/>
        <w:adjustRightInd w:val="0"/>
        <w:spacing w:line="300" w:lineRule="exact"/>
        <w:rPr>
          <w:rFonts w:ascii="Verdana" w:hAnsi="Verdana"/>
          <w:i/>
        </w:rPr>
      </w:pPr>
    </w:p>
    <w:p w14:paraId="20424869" w14:textId="77777777" w:rsidR="006D6C77" w:rsidRPr="00B30F1F" w:rsidRDefault="006D6C77" w:rsidP="006D6C77">
      <w:pPr>
        <w:tabs>
          <w:tab w:val="left" w:pos="2752"/>
        </w:tabs>
        <w:jc w:val="center"/>
        <w:rPr>
          <w:rFonts w:ascii="Verdana" w:hAnsi="Verdana"/>
        </w:rPr>
      </w:pPr>
      <w:r w:rsidRPr="00B30F1F">
        <w:rPr>
          <w:rFonts w:ascii="Verdana" w:hAnsi="Verdana"/>
        </w:rPr>
        <w:t>______________________                                            ______________________</w:t>
      </w:r>
    </w:p>
    <w:p w14:paraId="29E0A64F" w14:textId="77777777" w:rsidR="006D6C77" w:rsidRPr="00B30F1F" w:rsidRDefault="006D6C77" w:rsidP="006D6C77">
      <w:pPr>
        <w:tabs>
          <w:tab w:val="left" w:pos="2752"/>
        </w:tabs>
        <w:jc w:val="center"/>
        <w:rPr>
          <w:rFonts w:ascii="Verdana" w:hAnsi="Verdana"/>
        </w:rPr>
      </w:pPr>
    </w:p>
    <w:p w14:paraId="2A58E716" w14:textId="77777777" w:rsidR="006D6C77" w:rsidRPr="00B30F1F" w:rsidRDefault="006D6C77" w:rsidP="006D6C77">
      <w:pPr>
        <w:tabs>
          <w:tab w:val="left" w:pos="2752"/>
        </w:tabs>
        <w:rPr>
          <w:rFonts w:ascii="Verdana" w:hAnsi="Verdana"/>
        </w:rPr>
      </w:pPr>
      <w:r w:rsidRPr="00B30F1F">
        <w:rPr>
          <w:rFonts w:ascii="Verdana" w:hAnsi="Verdana"/>
        </w:rPr>
        <w:t>Załączniki:</w:t>
      </w:r>
    </w:p>
    <w:p w14:paraId="2FA60E49" w14:textId="77777777" w:rsidR="006D6C77" w:rsidRPr="00B30F1F" w:rsidRDefault="006D6C77" w:rsidP="006D6C77">
      <w:pPr>
        <w:tabs>
          <w:tab w:val="left" w:pos="2752"/>
        </w:tabs>
        <w:rPr>
          <w:rFonts w:ascii="Verdana" w:hAnsi="Verdana"/>
          <w:i/>
        </w:rPr>
      </w:pPr>
      <w:r w:rsidRPr="00B30F1F">
        <w:rPr>
          <w:rFonts w:ascii="Verdana" w:hAnsi="Verdana"/>
          <w:i/>
        </w:rPr>
        <w:t>Attachments:</w:t>
      </w:r>
    </w:p>
    <w:p w14:paraId="107ED173" w14:textId="77777777" w:rsidR="006D6C77" w:rsidRPr="00846D77" w:rsidRDefault="006D6C77" w:rsidP="006D6C77">
      <w:pPr>
        <w:tabs>
          <w:tab w:val="left" w:pos="2752"/>
        </w:tabs>
        <w:rPr>
          <w:rFonts w:ascii="Verdana" w:hAnsi="Verdana"/>
        </w:rPr>
      </w:pPr>
      <w:r w:rsidRPr="00B30F1F">
        <w:rPr>
          <w:rFonts w:ascii="Verdana" w:hAnsi="Verdana"/>
        </w:rPr>
        <w:t>1…..</w:t>
      </w:r>
    </w:p>
    <w:p w14:paraId="33DC84A5" w14:textId="05B5DB6F" w:rsidR="00522718" w:rsidRPr="00B50F59" w:rsidRDefault="006D6C77" w:rsidP="00B50F59">
      <w:pPr>
        <w:pStyle w:val="Nagwek3"/>
        <w:spacing w:before="0" w:after="120"/>
        <w:jc w:val="right"/>
        <w:rPr>
          <w:rFonts w:ascii="Times New Roman" w:eastAsia="Times New Roman" w:hAnsi="Times New Roman" w:cs="Times New Roman"/>
          <w:b/>
          <w:bCs/>
          <w:color w:val="auto"/>
          <w:sz w:val="22"/>
          <w:szCs w:val="22"/>
        </w:rPr>
      </w:pPr>
      <w:r>
        <w:br w:type="page"/>
      </w:r>
      <w:bookmarkStart w:id="249" w:name="_Toc215649212"/>
      <w:r w:rsidR="00522718" w:rsidRPr="00B50F59">
        <w:rPr>
          <w:rFonts w:ascii="Times New Roman" w:eastAsia="Times New Roman" w:hAnsi="Times New Roman" w:cs="Times New Roman"/>
          <w:b/>
          <w:bCs/>
          <w:color w:val="auto"/>
          <w:sz w:val="22"/>
          <w:szCs w:val="22"/>
        </w:rPr>
        <w:lastRenderedPageBreak/>
        <w:t xml:space="preserve">Załącznik nr </w:t>
      </w:r>
      <w:r w:rsidR="001E3CA1">
        <w:rPr>
          <w:rFonts w:ascii="Times New Roman" w:eastAsia="Times New Roman" w:hAnsi="Times New Roman" w:cs="Times New Roman"/>
          <w:b/>
          <w:bCs/>
          <w:color w:val="auto"/>
          <w:sz w:val="22"/>
          <w:szCs w:val="22"/>
        </w:rPr>
        <w:t>7</w:t>
      </w:r>
      <w:r w:rsidR="00522718" w:rsidRPr="00B50F59">
        <w:rPr>
          <w:rFonts w:ascii="Times New Roman" w:eastAsia="Times New Roman" w:hAnsi="Times New Roman" w:cs="Times New Roman"/>
          <w:b/>
          <w:bCs/>
          <w:color w:val="auto"/>
          <w:sz w:val="22"/>
          <w:szCs w:val="22"/>
        </w:rPr>
        <w:t xml:space="preserve"> do umowy – Obowiązkowe korzystanie z Krajowego Systemu eFaktur</w:t>
      </w:r>
      <w:bookmarkEnd w:id="249"/>
    </w:p>
    <w:p w14:paraId="2DD979B2" w14:textId="77777777" w:rsidR="00522718" w:rsidRPr="00522718" w:rsidRDefault="00522718" w:rsidP="00B50F59">
      <w:pPr>
        <w:widowControl w:val="0"/>
        <w:spacing w:line="228" w:lineRule="auto"/>
        <w:jc w:val="both"/>
        <w:rPr>
          <w:sz w:val="22"/>
          <w:szCs w:val="22"/>
        </w:rPr>
      </w:pPr>
      <w:r w:rsidRPr="00522718">
        <w:rPr>
          <w:sz w:val="22"/>
          <w:szCs w:val="22"/>
        </w:rPr>
        <w:t>Z dniem, w którym po stronie Wykonawcy powstanie ustawowy obowiązek wystawiania faktur za pośrednictwem Krajowego Systemu e-Faktur, strony ustalają, że:</w:t>
      </w:r>
    </w:p>
    <w:p w14:paraId="0B1E6DA5" w14:textId="77777777" w:rsidR="00522718" w:rsidRPr="00522718" w:rsidRDefault="00522718" w:rsidP="00B50F59">
      <w:pPr>
        <w:widowControl w:val="0"/>
        <w:numPr>
          <w:ilvl w:val="0"/>
          <w:numId w:val="138"/>
        </w:numPr>
        <w:spacing w:line="228" w:lineRule="auto"/>
        <w:jc w:val="both"/>
        <w:rPr>
          <w:sz w:val="22"/>
          <w:szCs w:val="22"/>
        </w:rPr>
      </w:pPr>
      <w:r w:rsidRPr="00522718">
        <w:rPr>
          <w:sz w:val="22"/>
          <w:szCs w:val="22"/>
        </w:rPr>
        <w:t>Wykonawca wystawia faktury w formie ustrukturyzowanej za pośrednictwem Krajowego Systemu e-Faktur.</w:t>
      </w:r>
    </w:p>
    <w:p w14:paraId="29610D76" w14:textId="77777777" w:rsidR="00522718" w:rsidRPr="00522718" w:rsidRDefault="00522718" w:rsidP="00B50F59">
      <w:pPr>
        <w:widowControl w:val="0"/>
        <w:numPr>
          <w:ilvl w:val="0"/>
          <w:numId w:val="138"/>
        </w:numPr>
        <w:spacing w:line="228" w:lineRule="auto"/>
        <w:jc w:val="both"/>
        <w:rPr>
          <w:sz w:val="22"/>
          <w:szCs w:val="22"/>
        </w:rPr>
      </w:pPr>
      <w:r w:rsidRPr="00522718">
        <w:rPr>
          <w:sz w:val="22"/>
          <w:szCs w:val="22"/>
        </w:rPr>
        <w:t>Do czasu powstania po stronie Wykonawcy obowiązku korzystania z Krajowego Systemu e-Faktur, wystawianie faktur oraz realizacja płatności odbywać się będzie na zasadach określonych w § 4 Umowy.</w:t>
      </w:r>
    </w:p>
    <w:p w14:paraId="0B4E3C64" w14:textId="77777777" w:rsidR="00522718" w:rsidRPr="00522718" w:rsidRDefault="00522718" w:rsidP="00522718">
      <w:pPr>
        <w:widowControl w:val="0"/>
        <w:jc w:val="both"/>
        <w:rPr>
          <w:sz w:val="22"/>
          <w:szCs w:val="22"/>
        </w:rPr>
      </w:pPr>
    </w:p>
    <w:p w14:paraId="536F779B" w14:textId="77777777" w:rsidR="00522718" w:rsidRPr="00522718" w:rsidRDefault="00522718" w:rsidP="00B50F59">
      <w:pPr>
        <w:widowControl w:val="0"/>
        <w:numPr>
          <w:ilvl w:val="0"/>
          <w:numId w:val="137"/>
        </w:numPr>
        <w:tabs>
          <w:tab w:val="left" w:pos="426"/>
        </w:tabs>
        <w:spacing w:line="228" w:lineRule="auto"/>
        <w:ind w:left="425" w:hanging="425"/>
        <w:jc w:val="both"/>
        <w:rPr>
          <w:sz w:val="22"/>
          <w:szCs w:val="22"/>
        </w:rPr>
      </w:pPr>
      <w:r w:rsidRPr="00522718">
        <w:rPr>
          <w:sz w:val="22"/>
          <w:szCs w:val="22"/>
        </w:rPr>
        <w:t xml:space="preserve">Z zastrzeżeniem przypadków wynikających z ustawy z dnia 11 marca 2004 r. </w:t>
      </w:r>
      <w:r w:rsidRPr="00522718">
        <w:rPr>
          <w:sz w:val="22"/>
          <w:szCs w:val="22"/>
        </w:rPr>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764C66BF" w14:textId="77777777" w:rsidR="00522718" w:rsidRPr="00522718" w:rsidRDefault="00522718" w:rsidP="00B50F59">
      <w:pPr>
        <w:widowControl w:val="0"/>
        <w:numPr>
          <w:ilvl w:val="0"/>
          <w:numId w:val="137"/>
        </w:numPr>
        <w:tabs>
          <w:tab w:val="left" w:pos="426"/>
        </w:tabs>
        <w:spacing w:line="228" w:lineRule="auto"/>
        <w:ind w:left="425" w:hanging="425"/>
        <w:jc w:val="both"/>
        <w:rPr>
          <w:sz w:val="22"/>
          <w:szCs w:val="22"/>
        </w:rPr>
      </w:pPr>
      <w:r w:rsidRPr="00522718">
        <w:rPr>
          <w:sz w:val="22"/>
          <w:szCs w:val="22"/>
        </w:rPr>
        <w:t>Fakturę ustrukturyzowaną należy wystawić:</w:t>
      </w:r>
    </w:p>
    <w:p w14:paraId="6C0EADBD" w14:textId="77777777" w:rsidR="00522718" w:rsidRPr="00522718" w:rsidRDefault="00522718" w:rsidP="00B50F59">
      <w:pPr>
        <w:widowControl w:val="0"/>
        <w:spacing w:line="228" w:lineRule="auto"/>
        <w:ind w:left="1980"/>
        <w:jc w:val="both"/>
        <w:rPr>
          <w:sz w:val="22"/>
          <w:szCs w:val="22"/>
        </w:rPr>
      </w:pPr>
      <w:r w:rsidRPr="00522718">
        <w:rPr>
          <w:sz w:val="22"/>
          <w:szCs w:val="22"/>
        </w:rPr>
        <w:t xml:space="preserve">- dane nabywcy (schema Podmiot 2): </w:t>
      </w:r>
    </w:p>
    <w:p w14:paraId="0A2C0B59" w14:textId="77777777" w:rsidR="00522718" w:rsidRPr="00522718" w:rsidRDefault="00522718" w:rsidP="00B50F59">
      <w:pPr>
        <w:widowControl w:val="0"/>
        <w:spacing w:line="228" w:lineRule="auto"/>
        <w:ind w:left="3996" w:firstLine="144"/>
        <w:jc w:val="both"/>
        <w:rPr>
          <w:sz w:val="22"/>
          <w:szCs w:val="22"/>
        </w:rPr>
      </w:pPr>
      <w:r w:rsidRPr="00522718">
        <w:rPr>
          <w:sz w:val="22"/>
          <w:szCs w:val="22"/>
        </w:rPr>
        <w:t>Polska Grupa Górnicza S.A.,</w:t>
      </w:r>
    </w:p>
    <w:p w14:paraId="56BC0729" w14:textId="77777777" w:rsidR="00522718" w:rsidRPr="00522718" w:rsidRDefault="00522718" w:rsidP="00B50F59">
      <w:pPr>
        <w:widowControl w:val="0"/>
        <w:spacing w:line="228" w:lineRule="auto"/>
        <w:ind w:left="4140"/>
        <w:jc w:val="both"/>
        <w:rPr>
          <w:sz w:val="22"/>
          <w:szCs w:val="22"/>
        </w:rPr>
      </w:pPr>
      <w:r w:rsidRPr="00522718">
        <w:rPr>
          <w:sz w:val="22"/>
          <w:szCs w:val="22"/>
        </w:rPr>
        <w:t>40-039 Katowice</w:t>
      </w:r>
    </w:p>
    <w:p w14:paraId="066B81B8" w14:textId="77777777" w:rsidR="00522718" w:rsidRPr="00522718" w:rsidRDefault="00522718" w:rsidP="00B50F59">
      <w:pPr>
        <w:widowControl w:val="0"/>
        <w:spacing w:line="228" w:lineRule="auto"/>
        <w:ind w:left="4140"/>
        <w:jc w:val="both"/>
        <w:rPr>
          <w:sz w:val="22"/>
          <w:szCs w:val="22"/>
        </w:rPr>
      </w:pPr>
      <w:r w:rsidRPr="00522718">
        <w:rPr>
          <w:sz w:val="22"/>
          <w:szCs w:val="22"/>
        </w:rPr>
        <w:t>ul. Powstańców 30</w:t>
      </w:r>
    </w:p>
    <w:p w14:paraId="655C30CE" w14:textId="77777777" w:rsidR="00522718" w:rsidRPr="00522718" w:rsidRDefault="00522718" w:rsidP="00B50F59">
      <w:pPr>
        <w:widowControl w:val="0"/>
        <w:spacing w:line="228" w:lineRule="auto"/>
        <w:ind w:left="1980"/>
        <w:jc w:val="both"/>
        <w:rPr>
          <w:sz w:val="22"/>
          <w:szCs w:val="22"/>
        </w:rPr>
      </w:pPr>
      <w:r w:rsidRPr="00522718">
        <w:rPr>
          <w:sz w:val="22"/>
          <w:szCs w:val="22"/>
        </w:rPr>
        <w:t>- dane odbiorcy (schema Podmiot 3):</w:t>
      </w:r>
    </w:p>
    <w:p w14:paraId="1CC93B2F" w14:textId="77777777" w:rsidR="00522718" w:rsidRPr="00522718" w:rsidRDefault="00522718" w:rsidP="00B50F59">
      <w:pPr>
        <w:widowControl w:val="0"/>
        <w:spacing w:line="228" w:lineRule="auto"/>
        <w:ind w:left="4104" w:firstLine="144"/>
        <w:jc w:val="both"/>
        <w:rPr>
          <w:sz w:val="22"/>
          <w:szCs w:val="22"/>
        </w:rPr>
      </w:pPr>
      <w:r w:rsidRPr="00522718">
        <w:rPr>
          <w:sz w:val="22"/>
          <w:szCs w:val="22"/>
        </w:rPr>
        <w:t>Oddział ….…</w:t>
      </w:r>
    </w:p>
    <w:p w14:paraId="6EF04693"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W przypadku awarii KSeF WYKONAWCA przesyła faktury ZAMAWIAJĄCEMU w sposób z nim uzgodniony:</w:t>
      </w:r>
    </w:p>
    <w:p w14:paraId="12D060B4" w14:textId="77777777" w:rsidR="00522718" w:rsidRPr="00522718" w:rsidRDefault="00522718" w:rsidP="00B50F59">
      <w:pPr>
        <w:widowControl w:val="0"/>
        <w:tabs>
          <w:tab w:val="left" w:pos="851"/>
        </w:tabs>
        <w:spacing w:line="228" w:lineRule="auto"/>
        <w:ind w:left="851" w:hanging="425"/>
        <w:jc w:val="both"/>
        <w:rPr>
          <w:sz w:val="22"/>
          <w:szCs w:val="22"/>
        </w:rPr>
      </w:pPr>
      <w:r w:rsidRPr="00522718">
        <w:rPr>
          <w:sz w:val="22"/>
          <w:szCs w:val="22"/>
        </w:rPr>
        <w:t>-</w:t>
      </w:r>
      <w:r w:rsidRPr="00522718">
        <w:rPr>
          <w:sz w:val="22"/>
          <w:szCs w:val="22"/>
        </w:rPr>
        <w:tab/>
        <w:t>wysyłka faktury w postaci papierowej lub</w:t>
      </w:r>
    </w:p>
    <w:p w14:paraId="5F1A9110" w14:textId="77777777" w:rsidR="00522718" w:rsidRPr="00522718" w:rsidRDefault="00522718" w:rsidP="00B50F59">
      <w:pPr>
        <w:widowControl w:val="0"/>
        <w:tabs>
          <w:tab w:val="left" w:pos="851"/>
        </w:tabs>
        <w:spacing w:line="228" w:lineRule="auto"/>
        <w:ind w:left="851" w:hanging="425"/>
        <w:jc w:val="both"/>
        <w:rPr>
          <w:sz w:val="22"/>
          <w:szCs w:val="22"/>
        </w:rPr>
      </w:pPr>
      <w:r w:rsidRPr="00522718">
        <w:rPr>
          <w:sz w:val="22"/>
          <w:szCs w:val="22"/>
        </w:rPr>
        <w:t>-</w:t>
      </w:r>
      <w:r w:rsidRPr="00522718">
        <w:rPr>
          <w:sz w:val="22"/>
          <w:szCs w:val="22"/>
        </w:rPr>
        <w:tab/>
        <w:t xml:space="preserve">wysyłka pocztą elektroniczną </w:t>
      </w:r>
    </w:p>
    <w:p w14:paraId="193BEB15" w14:textId="77777777" w:rsidR="00522718" w:rsidRPr="00522718" w:rsidRDefault="00522718" w:rsidP="00B50F59">
      <w:pPr>
        <w:widowControl w:val="0"/>
        <w:spacing w:line="228" w:lineRule="auto"/>
        <w:ind w:left="426"/>
        <w:jc w:val="both"/>
        <w:rPr>
          <w:sz w:val="22"/>
          <w:szCs w:val="22"/>
        </w:rPr>
      </w:pPr>
      <w:r w:rsidRPr="00522718">
        <w:rPr>
          <w:sz w:val="22"/>
          <w:szCs w:val="22"/>
        </w:rPr>
        <w:t xml:space="preserve">Wysłanie faktury drogą elektroniczną wymaga pisemnego uzgodnienia </w:t>
      </w:r>
      <w:r w:rsidRPr="00522718">
        <w:rPr>
          <w:sz w:val="22"/>
          <w:szCs w:val="22"/>
        </w:rPr>
        <w:br/>
        <w:t>z ZAMAWIAJĄCYM.</w:t>
      </w:r>
    </w:p>
    <w:p w14:paraId="2AB6370F"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W przypadku gdy WYKONAWCA nie podlega obowiązkowi wystawiania faktur w KSEF fakturę należy wystawić na adres:</w:t>
      </w:r>
    </w:p>
    <w:p w14:paraId="2B6AF74B" w14:textId="77777777" w:rsidR="00522718" w:rsidRPr="00522718" w:rsidRDefault="00522718" w:rsidP="00B50F59">
      <w:pPr>
        <w:widowControl w:val="0"/>
        <w:spacing w:line="228" w:lineRule="auto"/>
        <w:ind w:left="3402"/>
        <w:jc w:val="both"/>
        <w:rPr>
          <w:sz w:val="22"/>
          <w:szCs w:val="22"/>
        </w:rPr>
      </w:pPr>
      <w:r w:rsidRPr="00522718">
        <w:rPr>
          <w:sz w:val="22"/>
          <w:szCs w:val="22"/>
        </w:rPr>
        <w:t>Polska Grupa Górnicza S.A.</w:t>
      </w:r>
    </w:p>
    <w:p w14:paraId="419DBE9B" w14:textId="77777777" w:rsidR="00522718" w:rsidRPr="00522718" w:rsidRDefault="00522718" w:rsidP="00B50F59">
      <w:pPr>
        <w:widowControl w:val="0"/>
        <w:spacing w:line="228" w:lineRule="auto"/>
        <w:ind w:left="3402"/>
        <w:jc w:val="both"/>
        <w:rPr>
          <w:sz w:val="22"/>
          <w:szCs w:val="22"/>
        </w:rPr>
      </w:pPr>
      <w:r w:rsidRPr="00522718">
        <w:rPr>
          <w:sz w:val="22"/>
          <w:szCs w:val="22"/>
        </w:rPr>
        <w:t>40-039 Katowice</w:t>
      </w:r>
    </w:p>
    <w:p w14:paraId="5BA6094A" w14:textId="77777777" w:rsidR="00522718" w:rsidRPr="00522718" w:rsidRDefault="00522718" w:rsidP="00B50F59">
      <w:pPr>
        <w:widowControl w:val="0"/>
        <w:spacing w:line="228" w:lineRule="auto"/>
        <w:ind w:left="3402"/>
        <w:jc w:val="both"/>
        <w:rPr>
          <w:sz w:val="22"/>
          <w:szCs w:val="22"/>
        </w:rPr>
      </w:pPr>
      <w:r w:rsidRPr="00522718">
        <w:rPr>
          <w:sz w:val="22"/>
          <w:szCs w:val="22"/>
        </w:rPr>
        <w:t>ul. Powstańców 30</w:t>
      </w:r>
    </w:p>
    <w:p w14:paraId="0BBF3294" w14:textId="77777777" w:rsidR="00522718" w:rsidRPr="00522718" w:rsidRDefault="00522718" w:rsidP="00B50F59">
      <w:pPr>
        <w:widowControl w:val="0"/>
        <w:spacing w:line="228" w:lineRule="auto"/>
        <w:ind w:left="426"/>
        <w:jc w:val="both"/>
        <w:rPr>
          <w:sz w:val="22"/>
          <w:szCs w:val="22"/>
        </w:rPr>
      </w:pPr>
      <w:r w:rsidRPr="00522718">
        <w:rPr>
          <w:sz w:val="22"/>
          <w:szCs w:val="22"/>
        </w:rPr>
        <w:t>oraz przesłać w formie papierowej na adres:</w:t>
      </w:r>
    </w:p>
    <w:p w14:paraId="41041150" w14:textId="77777777" w:rsidR="00522718" w:rsidRPr="00522718" w:rsidRDefault="00522718" w:rsidP="00B50F59">
      <w:pPr>
        <w:widowControl w:val="0"/>
        <w:tabs>
          <w:tab w:val="left" w:pos="3828"/>
        </w:tabs>
        <w:spacing w:line="228" w:lineRule="auto"/>
        <w:ind w:left="3402"/>
        <w:jc w:val="both"/>
        <w:rPr>
          <w:sz w:val="22"/>
          <w:szCs w:val="22"/>
        </w:rPr>
      </w:pPr>
      <w:r w:rsidRPr="00522718">
        <w:rPr>
          <w:sz w:val="22"/>
          <w:szCs w:val="22"/>
        </w:rPr>
        <w:t>Polska Grupa Górnicza S.A.</w:t>
      </w:r>
    </w:p>
    <w:p w14:paraId="5418F0B8" w14:textId="77777777" w:rsidR="00522718" w:rsidRPr="00522718" w:rsidRDefault="00522718" w:rsidP="00B50F59">
      <w:pPr>
        <w:widowControl w:val="0"/>
        <w:spacing w:line="228" w:lineRule="auto"/>
        <w:ind w:left="3402"/>
        <w:jc w:val="both"/>
        <w:rPr>
          <w:sz w:val="22"/>
          <w:szCs w:val="22"/>
        </w:rPr>
      </w:pPr>
      <w:r w:rsidRPr="00522718">
        <w:rPr>
          <w:sz w:val="22"/>
          <w:szCs w:val="22"/>
        </w:rPr>
        <w:t>44-122 Gliwice,</w:t>
      </w:r>
    </w:p>
    <w:p w14:paraId="5BD7A7B2" w14:textId="77777777" w:rsidR="00522718" w:rsidRPr="00522718" w:rsidRDefault="00522718" w:rsidP="00B50F59">
      <w:pPr>
        <w:widowControl w:val="0"/>
        <w:spacing w:line="228" w:lineRule="auto"/>
        <w:ind w:left="3402"/>
        <w:jc w:val="both"/>
        <w:rPr>
          <w:sz w:val="22"/>
          <w:szCs w:val="22"/>
        </w:rPr>
      </w:pPr>
      <w:r w:rsidRPr="00522718">
        <w:rPr>
          <w:sz w:val="22"/>
          <w:szCs w:val="22"/>
        </w:rPr>
        <w:t>ul. Jasna 8</w:t>
      </w:r>
    </w:p>
    <w:p w14:paraId="7B49443B" w14:textId="77777777" w:rsidR="00522718" w:rsidRPr="00522718" w:rsidRDefault="00522718" w:rsidP="00B50F59">
      <w:pPr>
        <w:widowControl w:val="0"/>
        <w:spacing w:line="228" w:lineRule="auto"/>
        <w:ind w:left="426"/>
        <w:jc w:val="both"/>
        <w:rPr>
          <w:sz w:val="22"/>
          <w:szCs w:val="22"/>
        </w:rPr>
      </w:pPr>
      <w:r w:rsidRPr="00522718">
        <w:rPr>
          <w:sz w:val="22"/>
          <w:szCs w:val="22"/>
        </w:rPr>
        <w:t xml:space="preserve">lub </w:t>
      </w:r>
    </w:p>
    <w:p w14:paraId="44CB9334" w14:textId="77777777" w:rsidR="00522718" w:rsidRPr="00522718" w:rsidRDefault="00522718" w:rsidP="00B50F59">
      <w:pPr>
        <w:widowControl w:val="0"/>
        <w:spacing w:line="228" w:lineRule="auto"/>
        <w:ind w:left="426"/>
        <w:jc w:val="both"/>
        <w:rPr>
          <w:sz w:val="22"/>
          <w:szCs w:val="22"/>
        </w:rPr>
      </w:pPr>
      <w:r w:rsidRPr="00522718">
        <w:rPr>
          <w:sz w:val="22"/>
          <w:szCs w:val="22"/>
        </w:rPr>
        <w:t>w formie elektronicznej zgodnie z podpisanym Porozumieniem w sprawie przesyłania faktur drogą elektroniczną</w:t>
      </w:r>
    </w:p>
    <w:p w14:paraId="50DB10D3"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 xml:space="preserve">Do faktur ustrukturyzowanych protokół odbioru należy przesłać na adres e-mail: </w:t>
      </w:r>
      <w:hyperlink r:id="rId36" w:history="1">
        <w:r w:rsidRPr="00522718">
          <w:rPr>
            <w:color w:val="0000FF"/>
            <w:sz w:val="22"/>
            <w:szCs w:val="22"/>
            <w:u w:val="single"/>
          </w:rPr>
          <w:t>ksef.zal@pgg.pl</w:t>
        </w:r>
      </w:hyperlink>
      <w:r w:rsidRPr="00522718">
        <w:rPr>
          <w:sz w:val="22"/>
          <w:szCs w:val="22"/>
        </w:rPr>
        <w:t xml:space="preserve">. </w:t>
      </w:r>
      <w:r w:rsidRPr="00522718">
        <w:rPr>
          <w:sz w:val="22"/>
          <w:szCs w:val="22"/>
        </w:rPr>
        <w:br/>
        <w:t>W temacie wiadomości e-mail należy podać numer faktury KSEF. Rekomendowanym plikiem jest plik w formacie PDF.</w:t>
      </w:r>
    </w:p>
    <w:p w14:paraId="7F214DCF" w14:textId="77777777" w:rsidR="00522718" w:rsidRPr="00522718" w:rsidRDefault="00522718" w:rsidP="00B50F59">
      <w:pPr>
        <w:widowControl w:val="0"/>
        <w:numPr>
          <w:ilvl w:val="0"/>
          <w:numId w:val="137"/>
        </w:numPr>
        <w:tabs>
          <w:tab w:val="left" w:pos="426"/>
        </w:tabs>
        <w:spacing w:line="228" w:lineRule="auto"/>
        <w:ind w:left="426" w:hanging="426"/>
        <w:jc w:val="both"/>
        <w:rPr>
          <w:sz w:val="22"/>
          <w:szCs w:val="22"/>
        </w:rPr>
      </w:pPr>
      <w:r w:rsidRPr="00522718">
        <w:rPr>
          <w:sz w:val="22"/>
          <w:szCs w:val="22"/>
        </w:rPr>
        <w:t>Jeżeli w zapisach umowy użyto terminu „od daty otrzymania / wpływu / dostarczenia faktury” należy przez to rozumieć:</w:t>
      </w:r>
    </w:p>
    <w:p w14:paraId="3BB2F244" w14:textId="77777777" w:rsidR="00522718" w:rsidRPr="00522718" w:rsidRDefault="00522718" w:rsidP="00B50F59">
      <w:pPr>
        <w:widowControl w:val="0"/>
        <w:numPr>
          <w:ilvl w:val="1"/>
          <w:numId w:val="137"/>
        </w:numPr>
        <w:tabs>
          <w:tab w:val="left" w:pos="851"/>
        </w:tabs>
        <w:spacing w:line="228" w:lineRule="auto"/>
        <w:ind w:left="851" w:hanging="425"/>
        <w:jc w:val="both"/>
        <w:rPr>
          <w:sz w:val="22"/>
          <w:szCs w:val="22"/>
        </w:rPr>
      </w:pPr>
      <w:r w:rsidRPr="00522718">
        <w:rPr>
          <w:sz w:val="22"/>
          <w:szCs w:val="22"/>
        </w:rPr>
        <w:t>„datę otrzymania faktury w KSeF” - w przypadku, gdy Wykonawca jest objęty stosowaniem KSEF,</w:t>
      </w:r>
    </w:p>
    <w:p w14:paraId="5B04DC1D" w14:textId="77777777" w:rsidR="00522718" w:rsidRPr="00522718" w:rsidRDefault="00522718" w:rsidP="00B50F59">
      <w:pPr>
        <w:widowControl w:val="0"/>
        <w:numPr>
          <w:ilvl w:val="1"/>
          <w:numId w:val="137"/>
        </w:numPr>
        <w:tabs>
          <w:tab w:val="left" w:pos="851"/>
        </w:tabs>
        <w:spacing w:line="228" w:lineRule="auto"/>
        <w:ind w:left="851" w:hanging="425"/>
        <w:jc w:val="both"/>
        <w:rPr>
          <w:sz w:val="22"/>
          <w:szCs w:val="22"/>
        </w:rPr>
      </w:pPr>
      <w:r w:rsidRPr="00522718">
        <w:rPr>
          <w:sz w:val="22"/>
          <w:szCs w:val="22"/>
        </w:rPr>
        <w:t>„datę dotychczas uzgodnioną przez strony” - w przypadku, gdy Wykonawca nie jest objęty stosowaniem KSEF.</w:t>
      </w:r>
    </w:p>
    <w:p w14:paraId="35F9C7B0" w14:textId="399AA0E1" w:rsidR="006D6C77" w:rsidRPr="00BE3447" w:rsidRDefault="00522718" w:rsidP="00BE3447">
      <w:pPr>
        <w:widowControl w:val="0"/>
        <w:numPr>
          <w:ilvl w:val="0"/>
          <w:numId w:val="137"/>
        </w:numPr>
        <w:tabs>
          <w:tab w:val="left" w:pos="426"/>
        </w:tabs>
        <w:spacing w:after="160" w:line="228" w:lineRule="auto"/>
        <w:ind w:left="426" w:hanging="426"/>
        <w:jc w:val="both"/>
        <w:rPr>
          <w:b/>
          <w:sz w:val="24"/>
          <w:szCs w:val="24"/>
        </w:rPr>
      </w:pPr>
      <w:r w:rsidRPr="00522718">
        <w:rPr>
          <w:sz w:val="22"/>
          <w:szCs w:val="22"/>
        </w:rPr>
        <w:t xml:space="preserve">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 </w:t>
      </w:r>
      <w:bookmarkStart w:id="250" w:name="_Hlk147849165"/>
    </w:p>
    <w:bookmarkEnd w:id="250"/>
    <w:p w14:paraId="16E86E4E" w14:textId="77777777" w:rsidR="001D542A" w:rsidRPr="00F62CF0" w:rsidRDefault="001D542A" w:rsidP="00F45429">
      <w:pPr>
        <w:spacing w:after="160" w:line="259" w:lineRule="auto"/>
        <w:rPr>
          <w:sz w:val="24"/>
          <w:szCs w:val="24"/>
        </w:rPr>
      </w:pPr>
    </w:p>
    <w:sectPr w:rsidR="001D542A" w:rsidRPr="00F62CF0" w:rsidSect="00F920A1">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7DB2" w14:textId="77777777" w:rsidR="00AC524E" w:rsidRDefault="00AC524E" w:rsidP="0079756C">
      <w:r>
        <w:separator/>
      </w:r>
    </w:p>
  </w:endnote>
  <w:endnote w:type="continuationSeparator" w:id="0">
    <w:p w14:paraId="25ACA3BD" w14:textId="77777777" w:rsidR="00AC524E" w:rsidRDefault="00AC524E"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19E5F4F8" w14:textId="77777777" w:rsidR="00C308A1" w:rsidRDefault="00C308A1">
        <w:pPr>
          <w:pStyle w:val="Stopka"/>
          <w:jc w:val="right"/>
        </w:pPr>
        <w:r>
          <w:fldChar w:fldCharType="begin"/>
        </w:r>
        <w:r>
          <w:instrText>PAGE   \* MERGEFORMAT</w:instrText>
        </w:r>
        <w:r>
          <w:fldChar w:fldCharType="separate"/>
        </w:r>
        <w:r w:rsidR="002B70EF">
          <w:rPr>
            <w:noProof/>
          </w:rPr>
          <w:t>12</w:t>
        </w:r>
        <w:r>
          <w:fldChar w:fldCharType="end"/>
        </w:r>
      </w:p>
    </w:sdtContent>
  </w:sdt>
  <w:p w14:paraId="25F38638" w14:textId="6D277201" w:rsidR="00C308A1" w:rsidRDefault="00C308A1" w:rsidP="009C024D">
    <w:pPr>
      <w:pStyle w:val="Stopka"/>
      <w:rPr>
        <w:i/>
        <w:sz w:val="18"/>
        <w:szCs w:val="18"/>
      </w:rPr>
    </w:pPr>
    <w:r>
      <w:rPr>
        <w:i/>
        <w:sz w:val="18"/>
        <w:szCs w:val="18"/>
      </w:rPr>
      <w:t xml:space="preserve">Nr postępowania </w:t>
    </w:r>
    <w:r w:rsidR="007A2536" w:rsidRPr="007A2536">
      <w:rPr>
        <w:i/>
        <w:sz w:val="18"/>
        <w:szCs w:val="18"/>
      </w:rPr>
      <w:t>602400336</w:t>
    </w:r>
  </w:p>
  <w:p w14:paraId="0A70C7B2" w14:textId="77777777" w:rsidR="00C308A1" w:rsidRDefault="00C308A1" w:rsidP="009C024D">
    <w:pPr>
      <w:pStyle w:val="Stopka"/>
      <w:rPr>
        <w:i/>
        <w:sz w:val="18"/>
        <w:szCs w:val="18"/>
      </w:rPr>
    </w:pPr>
  </w:p>
  <w:p w14:paraId="23A9B7BB" w14:textId="77777777" w:rsidR="00C308A1" w:rsidRDefault="00C92F2E" w:rsidP="009C024D">
    <w:pPr>
      <w:pStyle w:val="Stopka"/>
      <w:rPr>
        <w:i/>
        <w:sz w:val="18"/>
        <w:szCs w:val="18"/>
      </w:rPr>
    </w:pPr>
    <w:sdt>
      <w:sdtPr>
        <w:rPr>
          <w:i/>
          <w:sz w:val="16"/>
          <w:szCs w:val="16"/>
        </w:rPr>
        <w:id w:val="-61342352"/>
        <w:lock w:val="sdtContentLocked"/>
        <w:text/>
      </w:sdtPr>
      <w:sdtEndPr/>
      <w:sdtContent>
        <w:r w:rsidR="00C308A1" w:rsidRPr="00DA636A">
          <w:rPr>
            <w:i/>
            <w:sz w:val="16"/>
            <w:szCs w:val="16"/>
          </w:rPr>
          <w:t>Wzór nr ZP/0</w:t>
        </w:r>
        <w:r w:rsidR="00C308A1">
          <w:rPr>
            <w:i/>
            <w:sz w:val="16"/>
            <w:szCs w:val="16"/>
          </w:rPr>
          <w:t>9</w:t>
        </w:r>
        <w:r w:rsidR="00C308A1" w:rsidRPr="00DA636A">
          <w:rPr>
            <w:i/>
            <w:sz w:val="16"/>
            <w:szCs w:val="16"/>
          </w:rPr>
          <w:t>/2024/v</w:t>
        </w:r>
        <w:r w:rsidR="00C308A1">
          <w:rPr>
            <w:i/>
            <w:sz w:val="16"/>
            <w:szCs w:val="16"/>
          </w:rPr>
          <w:t>1</w:t>
        </w:r>
      </w:sdtContent>
    </w:sdt>
  </w:p>
  <w:p w14:paraId="40FA4006" w14:textId="77777777" w:rsidR="00C308A1" w:rsidRPr="00223A5B" w:rsidRDefault="00C308A1"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3ADF1" w14:textId="77777777" w:rsidR="00AC524E" w:rsidRDefault="00AC524E" w:rsidP="0079756C">
      <w:r>
        <w:separator/>
      </w:r>
    </w:p>
  </w:footnote>
  <w:footnote w:type="continuationSeparator" w:id="0">
    <w:p w14:paraId="1834FC86" w14:textId="77777777" w:rsidR="00AC524E" w:rsidRDefault="00AC524E"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C091" w14:textId="77777777" w:rsidR="00C308A1" w:rsidRPr="006147A0" w:rsidRDefault="00C308A1" w:rsidP="00160015">
    <w:pPr>
      <w:pStyle w:val="Nagwek"/>
      <w:tabs>
        <w:tab w:val="clear" w:pos="4536"/>
        <w:tab w:val="clear" w:pos="9072"/>
        <w:tab w:val="left" w:pos="3456"/>
      </w:tabs>
      <w:jc w:val="center"/>
      <w:rPr>
        <w:i/>
      </w:rPr>
    </w:pPr>
    <w:r w:rsidRPr="006147A0">
      <w:rPr>
        <w:i/>
      </w:rPr>
      <w:t xml:space="preserve">Polska Grupa Górnicza </w:t>
    </w:r>
    <w:r>
      <w:rPr>
        <w:i/>
      </w:rPr>
      <w:t>S.A.</w:t>
    </w:r>
  </w:p>
  <w:p w14:paraId="57E85018" w14:textId="77777777" w:rsidR="00C308A1" w:rsidRDefault="00C308A1"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1C1D915" wp14:editId="3D603FD8">
              <wp:simplePos x="0" y="0"/>
              <wp:positionH relativeFrom="column">
                <wp:posOffset>27305</wp:posOffset>
              </wp:positionH>
              <wp:positionV relativeFrom="paragraph">
                <wp:posOffset>53340</wp:posOffset>
              </wp:positionV>
              <wp:extent cx="5940000" cy="12700"/>
              <wp:effectExtent l="0" t="0" r="22860" b="25400"/>
              <wp:wrapNone/>
              <wp:docPr id="7" name="Łącznik prostoliniowy 7"/>
              <wp:cNvGraphicFramePr/>
              <a:graphic xmlns:a="http://schemas.openxmlformats.org/drawingml/2006/main">
                <a:graphicData uri="http://schemas.microsoft.com/office/word/2010/wordprocessingShape">
                  <wps:wsp>
                    <wps:cNvCnPr/>
                    <wps:spPr>
                      <a:xfrm>
                        <a:off x="0" y="0"/>
                        <a:ext cx="59400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865CE8"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2pt" to="469.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jIzgEAAJYDAAAOAAAAZHJzL2Uyb0RvYy54bWysU01v2zAMvQ/YfxB0X+wEy9oacXpo0F32&#10;UWDdD2Al2RagL4hKnPz7UVKaduutmA4yRYqPfNTz5vZoDTuoiNq7ni8XLWfKCS+1G3v++/H+0zVn&#10;mMBJMN6pnp8U8tvtxw+bOXRq5SdvpIqMQBx2c+j5lFLomgbFpCzgwgflKDj4aCHRMY6NjDATujXN&#10;qm2/NLOPMkQvFCJ5dzXItwV/GJRIP4cBVWKm59RbKnss+1Pem+0GujFCmLQ4twHv6MKCdlT0ArWD&#10;BGwf9Rsoq0X06Ie0EN42fhi0UIUDsVm2/7D5NUFQhQsNB8NlTPj/YMWPw517iDSGOWCH4SFmFsch&#10;2vyl/tixDOt0GZY6JibIub753NLiTFBsuboik1Cal+QQMX1V3rJs9Nxol7lAB4dvmOrV5yvZ7fy9&#10;Nqa8h3FsJsybdp3hgWQxGEhk2iB7jm7kDMxIehMpFkj0RsucnoHwhHcmsgPQk5NSpJ8fqWfODGCi&#10;ABEpqySavf3uZb17tc50agN7S7Kp7tWzm6hV6MLyr5KZxw5wqhklVIGsTiRvo23Pr2vVSty43Kkq&#10;Aj1P42X+2Xry8lSepcknevxS9CzUrK7XZ7Jf/07bPwAAAP//AwBQSwMEFAAGAAgAAAAhAFXL9Zze&#10;AAAABgEAAA8AAABkcnMvZG93bnJldi54bWxMjl1Lw0AQRd8F/8Mygm92UxNsG7MpGiyIiGD9wMdp&#10;Mk2C2dmQ3abRX+/4pI/DPffOydaT7dRIg28dG5jPIlDEpatarg28vmwulqB8QK6wc0wGvsjDOj89&#10;yTCt3JGfadyGWskI+xQNNCH0qda+bMiin7meWLK9GywGOYdaVwMeZdx2+jKKrrTFluVDgz0VDZWf&#10;24MVjcf9Q3z3MS/ent6/x8Utlpv7whtzfjbdXIMKNIU/GH71pQO5OO3cgSuvOgNJLKCBZQJK0lW8&#10;WoDaCRYloPNM/9fPfwAAAP//AwBQSwECLQAUAAYACAAAACEAtoM4kv4AAADhAQAAEwAAAAAAAAAA&#10;AAAAAAAAAAAAW0NvbnRlbnRfVHlwZXNdLnhtbFBLAQItABQABgAIAAAAIQA4/SH/1gAAAJQBAAAL&#10;AAAAAAAAAAAAAAAAAC8BAABfcmVscy8ucmVsc1BLAQItABQABgAIAAAAIQAgVDjIzgEAAJYDAAAO&#10;AAAAAAAAAAAAAAAAAC4CAABkcnMvZTJvRG9jLnhtbFBLAQItABQABgAIAAAAIQBVy/Wc3gAAAAY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566"/>
        </w:tabs>
        <w:ind w:left="1566"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1"/>
    <w:multiLevelType w:val="multilevel"/>
    <w:tmpl w:val="00000001"/>
    <w:lvl w:ilvl="0">
      <w:start w:val="1"/>
      <w:numFmt w:val="decimal"/>
      <w:lvlText w:val="%1"/>
      <w:lvlJc w:val="left"/>
      <w:pPr>
        <w:tabs>
          <w:tab w:val="num" w:pos="792"/>
        </w:tabs>
        <w:ind w:left="792" w:hanging="432"/>
      </w:pPr>
      <w:rPr>
        <w:rFonts w:cs="Times New Roman"/>
        <w:b w:val="0"/>
        <w:i w:val="0"/>
        <w:sz w:val="18"/>
      </w:rPr>
    </w:lvl>
    <w:lvl w:ilvl="1">
      <w:start w:val="1"/>
      <w:numFmt w:val="decimal"/>
      <w:lvlText w:val="%1.%2"/>
      <w:lvlJc w:val="left"/>
      <w:pPr>
        <w:tabs>
          <w:tab w:val="num" w:pos="936"/>
        </w:tabs>
        <w:ind w:left="936" w:hanging="576"/>
      </w:pPr>
      <w:rPr>
        <w:rFonts w:cs="Times New Roman"/>
        <w:b w:val="0"/>
        <w:i w:val="0"/>
        <w:sz w:val="18"/>
      </w:rPr>
    </w:lvl>
    <w:lvl w:ilvl="2">
      <w:start w:val="1"/>
      <w:numFmt w:val="decimal"/>
      <w:lvlText w:val="%1.%2.%3"/>
      <w:lvlJc w:val="left"/>
      <w:pPr>
        <w:tabs>
          <w:tab w:val="num" w:pos="1080"/>
        </w:tabs>
        <w:ind w:left="1080" w:hanging="720"/>
      </w:pPr>
      <w:rPr>
        <w:rFonts w:cs="Times New Roman"/>
        <w:b w:val="0"/>
        <w:i w:val="0"/>
        <w:sz w:val="18"/>
      </w:rPr>
    </w:lvl>
    <w:lvl w:ilvl="3">
      <w:start w:val="1"/>
      <w:numFmt w:val="decimal"/>
      <w:lvlText w:val="%1.%2.%3.%4"/>
      <w:lvlJc w:val="left"/>
      <w:pPr>
        <w:tabs>
          <w:tab w:val="num" w:pos="1224"/>
        </w:tabs>
        <w:ind w:left="1224" w:hanging="864"/>
      </w:pPr>
      <w:rPr>
        <w:rFonts w:cs="Times New Roman"/>
        <w:b w:val="0"/>
        <w:i w:val="0"/>
        <w:sz w:val="18"/>
      </w:rPr>
    </w:lvl>
    <w:lvl w:ilvl="4">
      <w:start w:val="1"/>
      <w:numFmt w:val="decimal"/>
      <w:lvlText w:val="%1.%2.%3.%4.%5"/>
      <w:lvlJc w:val="left"/>
      <w:pPr>
        <w:tabs>
          <w:tab w:val="num" w:pos="1368"/>
        </w:tabs>
        <w:ind w:left="1368" w:hanging="1008"/>
      </w:pPr>
      <w:rPr>
        <w:rFonts w:cs="Times New Roman"/>
        <w:b w:val="0"/>
        <w:i w:val="0"/>
        <w:sz w:val="18"/>
      </w:rPr>
    </w:lvl>
    <w:lvl w:ilvl="5">
      <w:start w:val="1"/>
      <w:numFmt w:val="decimal"/>
      <w:lvlText w:val="%1.%2.%3.%4.%5.%6"/>
      <w:lvlJc w:val="left"/>
      <w:pPr>
        <w:tabs>
          <w:tab w:val="num" w:pos="1512"/>
        </w:tabs>
        <w:ind w:left="1512" w:hanging="1152"/>
      </w:pPr>
      <w:rPr>
        <w:rFonts w:cs="Times New Roman"/>
        <w:b w:val="0"/>
        <w:i w:val="0"/>
        <w:sz w:val="18"/>
      </w:rPr>
    </w:lvl>
    <w:lvl w:ilvl="6">
      <w:start w:val="1"/>
      <w:numFmt w:val="decimal"/>
      <w:lvlText w:val="%1.%2.%3.%4.%5.%6.%7"/>
      <w:lvlJc w:val="left"/>
      <w:pPr>
        <w:tabs>
          <w:tab w:val="num" w:pos="1656"/>
        </w:tabs>
        <w:ind w:left="1656" w:hanging="1296"/>
      </w:pPr>
      <w:rPr>
        <w:rFonts w:cs="Times New Roman"/>
        <w:b w:val="0"/>
        <w:i w:val="0"/>
        <w:sz w:val="18"/>
      </w:rPr>
    </w:lvl>
    <w:lvl w:ilvl="7">
      <w:start w:val="1"/>
      <w:numFmt w:val="decimal"/>
      <w:lvlText w:val="%1.%2.%3.%4.%5.%6.%7.%8"/>
      <w:lvlJc w:val="left"/>
      <w:pPr>
        <w:tabs>
          <w:tab w:val="num" w:pos="1800"/>
        </w:tabs>
        <w:ind w:left="1800" w:hanging="1440"/>
      </w:pPr>
      <w:rPr>
        <w:rFonts w:cs="Times New Roman"/>
        <w:b w:val="0"/>
        <w:i w:val="0"/>
        <w:sz w:val="18"/>
      </w:rPr>
    </w:lvl>
    <w:lvl w:ilvl="8">
      <w:start w:val="1"/>
      <w:numFmt w:val="decimal"/>
      <w:lvlText w:val="%1.%2.%3.%4.%5.%6.%7.%8.%9"/>
      <w:lvlJc w:val="left"/>
      <w:pPr>
        <w:tabs>
          <w:tab w:val="num" w:pos="1944"/>
        </w:tabs>
        <w:ind w:left="1944" w:hanging="1584"/>
      </w:pPr>
      <w:rPr>
        <w:rFonts w:cs="Times New Roman"/>
        <w:b w:val="0"/>
        <w:i w:val="0"/>
        <w:sz w:val="18"/>
      </w:rPr>
    </w:lvl>
  </w:abstractNum>
  <w:abstractNum w:abstractNumId="6" w15:restartNumberingAfterBreak="0">
    <w:nsid w:val="00000005"/>
    <w:multiLevelType w:val="multilevel"/>
    <w:tmpl w:val="00000005"/>
    <w:name w:val="WW8Num1"/>
    <w:lvl w:ilvl="0">
      <w:start w:val="1"/>
      <w:numFmt w:val="decimal"/>
      <w:lvlText w:val="%1."/>
      <w:lvlJc w:val="left"/>
      <w:pPr>
        <w:tabs>
          <w:tab w:val="num" w:pos="284"/>
        </w:tabs>
        <w:ind w:left="284" w:hanging="284"/>
      </w:pPr>
      <w:rPr>
        <w:rFonts w:cs="Times New Roman"/>
        <w:b/>
        <w:i w:val="0"/>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7"/>
    <w:multiLevelType w:val="multilevel"/>
    <w:tmpl w:val="F8384324"/>
    <w:name w:val="WW8Num7"/>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5438"/>
        </w:tabs>
        <w:ind w:left="5438" w:hanging="360"/>
      </w:pPr>
      <w:rPr>
        <w:rFonts w:cs="Times New Roman"/>
        <w:color w:val="000000"/>
      </w:rPr>
    </w:lvl>
    <w:lvl w:ilvl="2">
      <w:start w:val="1"/>
      <w:numFmt w:val="decimal"/>
      <w:lvlText w:val="%3)"/>
      <w:lvlJc w:val="left"/>
      <w:pPr>
        <w:tabs>
          <w:tab w:val="num" w:pos="6158"/>
        </w:tabs>
        <w:ind w:left="6158" w:hanging="180"/>
      </w:pPr>
    </w:lvl>
    <w:lvl w:ilvl="3">
      <w:start w:val="1"/>
      <w:numFmt w:val="decimal"/>
      <w:lvlText w:val="%4."/>
      <w:lvlJc w:val="left"/>
      <w:pPr>
        <w:tabs>
          <w:tab w:val="num" w:pos="6878"/>
        </w:tabs>
        <w:ind w:left="6878" w:hanging="360"/>
      </w:pPr>
      <w:rPr>
        <w:rFonts w:cs="Times New Roman"/>
      </w:rPr>
    </w:lvl>
    <w:lvl w:ilvl="4">
      <w:start w:val="1"/>
      <w:numFmt w:val="lowerLetter"/>
      <w:lvlText w:val="%5."/>
      <w:lvlJc w:val="left"/>
      <w:pPr>
        <w:tabs>
          <w:tab w:val="num" w:pos="7598"/>
        </w:tabs>
        <w:ind w:left="7598" w:hanging="360"/>
      </w:pPr>
      <w:rPr>
        <w:rFonts w:cs="Times New Roman"/>
      </w:rPr>
    </w:lvl>
    <w:lvl w:ilvl="5">
      <w:start w:val="1"/>
      <w:numFmt w:val="lowerRoman"/>
      <w:lvlText w:val="%6."/>
      <w:lvlJc w:val="right"/>
      <w:pPr>
        <w:tabs>
          <w:tab w:val="num" w:pos="8318"/>
        </w:tabs>
        <w:ind w:left="8318" w:hanging="180"/>
      </w:pPr>
      <w:rPr>
        <w:rFonts w:cs="Times New Roman"/>
      </w:rPr>
    </w:lvl>
    <w:lvl w:ilvl="6">
      <w:start w:val="1"/>
      <w:numFmt w:val="decimal"/>
      <w:lvlText w:val="%7."/>
      <w:lvlJc w:val="left"/>
      <w:pPr>
        <w:tabs>
          <w:tab w:val="num" w:pos="9038"/>
        </w:tabs>
        <w:ind w:left="9038" w:hanging="360"/>
      </w:pPr>
      <w:rPr>
        <w:rFonts w:cs="Times New Roman"/>
      </w:rPr>
    </w:lvl>
    <w:lvl w:ilvl="7">
      <w:start w:val="1"/>
      <w:numFmt w:val="lowerLetter"/>
      <w:lvlText w:val="%8."/>
      <w:lvlJc w:val="left"/>
      <w:pPr>
        <w:tabs>
          <w:tab w:val="num" w:pos="9758"/>
        </w:tabs>
        <w:ind w:left="9758" w:hanging="360"/>
      </w:pPr>
      <w:rPr>
        <w:rFonts w:cs="Times New Roman"/>
      </w:rPr>
    </w:lvl>
    <w:lvl w:ilvl="8">
      <w:start w:val="1"/>
      <w:numFmt w:val="lowerRoman"/>
      <w:lvlText w:val="%9."/>
      <w:lvlJc w:val="right"/>
      <w:pPr>
        <w:tabs>
          <w:tab w:val="num" w:pos="10478"/>
        </w:tabs>
        <w:ind w:left="10478" w:hanging="180"/>
      </w:pPr>
      <w:rPr>
        <w:rFonts w:cs="Times New Roman"/>
      </w:rPr>
    </w:lvl>
  </w:abstractNum>
  <w:abstractNum w:abstractNumId="8" w15:restartNumberingAfterBreak="0">
    <w:nsid w:val="0000000E"/>
    <w:multiLevelType w:val="multilevel"/>
    <w:tmpl w:val="5E3A721C"/>
    <w:name w:val="WW8Num14"/>
    <w:lvl w:ilvl="0">
      <w:start w:val="1"/>
      <w:numFmt w:val="decimal"/>
      <w:lvlText w:val="%1."/>
      <w:lvlJc w:val="left"/>
      <w:pPr>
        <w:tabs>
          <w:tab w:val="num" w:pos="425"/>
        </w:tabs>
      </w:pPr>
      <w:rPr>
        <w:rFonts w:cs="Times New Roman"/>
        <w:i w:val="0"/>
        <w:iCs/>
        <w:color w:val="auto"/>
        <w:sz w:val="20"/>
        <w:szCs w:val="20"/>
      </w:rPr>
    </w:lvl>
    <w:lvl w:ilvl="1">
      <w:start w:val="1"/>
      <w:numFmt w:val="decimal"/>
      <w:lvlText w:val="%2)"/>
      <w:lvlJc w:val="left"/>
      <w:pPr>
        <w:tabs>
          <w:tab w:val="num" w:pos="851"/>
        </w:tabs>
      </w:pPr>
      <w:rPr>
        <w:rFonts w:cs="Times New Roman"/>
      </w:rPr>
    </w:lvl>
    <w:lvl w:ilvl="2">
      <w:start w:val="1"/>
      <w:numFmt w:val="lowerLetter"/>
      <w:lvlText w:val="%3)"/>
      <w:lvlJc w:val="left"/>
      <w:pPr>
        <w:tabs>
          <w:tab w:val="num" w:pos="1276"/>
        </w:tabs>
      </w:pPr>
      <w:rPr>
        <w:rFonts w:cs="Times New Roman"/>
      </w:rPr>
    </w:lvl>
    <w:lvl w:ilvl="3">
      <w:start w:val="1"/>
      <w:numFmt w:val="decimal"/>
      <w:lvlText w:val="(%4)"/>
      <w:lvlJc w:val="left"/>
      <w:pPr>
        <w:tabs>
          <w:tab w:val="num" w:pos="1440"/>
        </w:tabs>
      </w:pPr>
      <w:rPr>
        <w:rFonts w:cs="Times New Roman"/>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9" w15:restartNumberingAfterBreak="0">
    <w:nsid w:val="0000001B"/>
    <w:multiLevelType w:val="multilevel"/>
    <w:tmpl w:val="9FE80794"/>
    <w:name w:val="WW8Num89"/>
    <w:lvl w:ilvl="0">
      <w:start w:val="1"/>
      <w:numFmt w:val="decimal"/>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lowerLetter"/>
      <w:lvlText w:val="%3)"/>
      <w:lvlJc w:val="left"/>
      <w:pPr>
        <w:tabs>
          <w:tab w:val="num" w:pos="1211"/>
        </w:tabs>
        <w:ind w:left="1211" w:hanging="360"/>
      </w:pPr>
    </w:lvl>
    <w:lvl w:ilvl="3">
      <w:start w:val="1"/>
      <w:numFmt w:val="bullet"/>
      <w:lvlText w:val="-"/>
      <w:lvlJc w:val="left"/>
      <w:pPr>
        <w:tabs>
          <w:tab w:val="num" w:pos="1701"/>
        </w:tabs>
        <w:ind w:left="1701" w:hanging="425"/>
      </w:pPr>
      <w:rPr>
        <w:rFonts w:ascii="Times New Roman" w:hAnsi="Times New Roman" w:cs="Times New Roman"/>
      </w:rPr>
    </w:lvl>
    <w:lvl w:ilvl="4">
      <w:start w:val="1"/>
      <w:numFmt w:val="bullet"/>
      <w:lvlText w:val=""/>
      <w:lvlJc w:val="left"/>
      <w:pPr>
        <w:tabs>
          <w:tab w:val="num" w:pos="2126"/>
        </w:tabs>
        <w:ind w:left="2126" w:hanging="425"/>
      </w:pPr>
      <w:rPr>
        <w:rFonts w:ascii="Symbol" w:hAnsi="Symbol"/>
      </w:rPr>
    </w:lvl>
    <w:lvl w:ilvl="5">
      <w:start w:val="1"/>
      <w:numFmt w:val="bullet"/>
      <w:lvlText w:val=""/>
      <w:lvlJc w:val="left"/>
      <w:pPr>
        <w:tabs>
          <w:tab w:val="num" w:pos="2552"/>
        </w:tabs>
        <w:ind w:left="2552" w:hanging="426"/>
      </w:pPr>
      <w:rPr>
        <w:rFonts w:ascii="Symbol" w:hAnsi="Symbol"/>
      </w:rPr>
    </w:lvl>
    <w:lvl w:ilvl="6">
      <w:start w:val="1"/>
      <w:numFmt w:val="bullet"/>
      <w:lvlText w:val=""/>
      <w:lvlJc w:val="left"/>
      <w:pPr>
        <w:tabs>
          <w:tab w:val="num" w:pos="2977"/>
        </w:tabs>
        <w:ind w:left="2977" w:hanging="425"/>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0" w15:restartNumberingAfterBreak="0">
    <w:nsid w:val="00043845"/>
    <w:multiLevelType w:val="multilevel"/>
    <w:tmpl w:val="EEC48F00"/>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440"/>
        </w:tabs>
        <w:ind w:left="0" w:firstLine="0"/>
      </w:pPr>
      <w:rPr>
        <w:rFonts w:ascii="Symbol" w:hAnsi="Symbol"/>
      </w:rPr>
    </w:lvl>
    <w:lvl w:ilvl="2">
      <w:start w:val="1"/>
      <w:numFmt w:val="decimal"/>
      <w:lvlText w:val="%3."/>
      <w:lvlJc w:val="left"/>
      <w:pPr>
        <w:tabs>
          <w:tab w:val="num" w:pos="2160"/>
        </w:tabs>
        <w:ind w:left="0" w:firstLine="0"/>
      </w:pPr>
      <w:rPr>
        <w:rFonts w:cs="Times New Roman"/>
      </w:rPr>
    </w:lvl>
    <w:lvl w:ilvl="3">
      <w:start w:val="1"/>
      <w:numFmt w:val="decimal"/>
      <w:lvlText w:val="%4."/>
      <w:lvlJc w:val="left"/>
      <w:pPr>
        <w:tabs>
          <w:tab w:val="num" w:pos="2880"/>
        </w:tabs>
        <w:ind w:left="0" w:firstLine="0"/>
      </w:pPr>
      <w:rPr>
        <w:rFonts w:cs="Times New Roman"/>
      </w:rPr>
    </w:lvl>
    <w:lvl w:ilvl="4">
      <w:start w:val="1"/>
      <w:numFmt w:val="decimal"/>
      <w:lvlText w:val="%5."/>
      <w:lvlJc w:val="left"/>
      <w:pPr>
        <w:tabs>
          <w:tab w:val="num" w:pos="3600"/>
        </w:tabs>
        <w:ind w:left="0" w:firstLine="0"/>
      </w:pPr>
      <w:rPr>
        <w:rFonts w:cs="Times New Roman"/>
      </w:rPr>
    </w:lvl>
    <w:lvl w:ilvl="5">
      <w:start w:val="1"/>
      <w:numFmt w:val="decimal"/>
      <w:lvlText w:val="%6."/>
      <w:lvlJc w:val="left"/>
      <w:pPr>
        <w:tabs>
          <w:tab w:val="num" w:pos="4320"/>
        </w:tabs>
        <w:ind w:left="0" w:firstLine="0"/>
      </w:pPr>
      <w:rPr>
        <w:rFonts w:cs="Times New Roman"/>
      </w:rPr>
    </w:lvl>
    <w:lvl w:ilvl="6">
      <w:start w:val="1"/>
      <w:numFmt w:val="decimal"/>
      <w:lvlText w:val="%7."/>
      <w:lvlJc w:val="left"/>
      <w:pPr>
        <w:tabs>
          <w:tab w:val="num" w:pos="5040"/>
        </w:tabs>
        <w:ind w:left="0" w:firstLine="0"/>
      </w:pPr>
      <w:rPr>
        <w:rFonts w:cs="Times New Roman"/>
      </w:rPr>
    </w:lvl>
    <w:lvl w:ilvl="7">
      <w:start w:val="1"/>
      <w:numFmt w:val="decimal"/>
      <w:lvlText w:val="%8."/>
      <w:lvlJc w:val="left"/>
      <w:pPr>
        <w:tabs>
          <w:tab w:val="num" w:pos="5760"/>
        </w:tabs>
        <w:ind w:left="0" w:firstLine="0"/>
      </w:pPr>
      <w:rPr>
        <w:rFonts w:cs="Times New Roman"/>
      </w:rPr>
    </w:lvl>
    <w:lvl w:ilvl="8">
      <w:start w:val="1"/>
      <w:numFmt w:val="decimal"/>
      <w:lvlText w:val="%9."/>
      <w:lvlJc w:val="left"/>
      <w:pPr>
        <w:tabs>
          <w:tab w:val="num" w:pos="6480"/>
        </w:tabs>
        <w:ind w:left="0" w:firstLine="0"/>
      </w:pPr>
      <w:rPr>
        <w:rFonts w:cs="Times New Roman"/>
      </w:rPr>
    </w:lvl>
  </w:abstractNum>
  <w:abstractNum w:abstractNumId="11"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1427CF2"/>
    <w:multiLevelType w:val="multilevel"/>
    <w:tmpl w:val="EE2CA1F2"/>
    <w:lvl w:ilvl="0">
      <w:start w:val="1"/>
      <w:numFmt w:val="decimal"/>
      <w:lvlText w:val="%1."/>
      <w:lvlJc w:val="left"/>
      <w:pPr>
        <w:tabs>
          <w:tab w:val="num" w:pos="425"/>
        </w:tabs>
        <w:ind w:left="425" w:hanging="425"/>
      </w:pPr>
      <w:rPr>
        <w:rFonts w:hint="default"/>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4"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4F303A"/>
    <w:multiLevelType w:val="multilevel"/>
    <w:tmpl w:val="06E4A58C"/>
    <w:lvl w:ilvl="0">
      <w:start w:val="1"/>
      <w:numFmt w:val="decimal"/>
      <w:lvlText w:val="%1."/>
      <w:lvlJc w:val="left"/>
      <w:pPr>
        <w:ind w:left="502" w:hanging="360"/>
      </w:pPr>
      <w:rPr>
        <w:rFonts w:hint="default"/>
      </w:rPr>
    </w:lvl>
    <w:lvl w:ilvl="1">
      <w:start w:val="1"/>
      <w:numFmt w:val="lowerLetter"/>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BBF581D"/>
    <w:multiLevelType w:val="hybridMultilevel"/>
    <w:tmpl w:val="DFFA0DF0"/>
    <w:lvl w:ilvl="0" w:tplc="1F7E71B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1" w15:restartNumberingAfterBreak="0">
    <w:nsid w:val="0E446946"/>
    <w:multiLevelType w:val="hybridMultilevel"/>
    <w:tmpl w:val="920E8DF4"/>
    <w:lvl w:ilvl="0" w:tplc="A2D45130">
      <w:start w:val="1"/>
      <w:numFmt w:val="decimal"/>
      <w:lvlText w:val="%1."/>
      <w:lvlJc w:val="left"/>
      <w:pPr>
        <w:ind w:left="1211" w:hanging="360"/>
      </w:pPr>
      <w:rPr>
        <w:rFonts w:hint="default"/>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2"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862724"/>
    <w:multiLevelType w:val="hybridMultilevel"/>
    <w:tmpl w:val="7116BC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14C37D2"/>
    <w:multiLevelType w:val="hybridMultilevel"/>
    <w:tmpl w:val="4A02AD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1EA7866"/>
    <w:multiLevelType w:val="hybridMultilevel"/>
    <w:tmpl w:val="ACA004C8"/>
    <w:lvl w:ilvl="0" w:tplc="ACFCC082">
      <w:start w:val="1"/>
      <w:numFmt w:val="decimal"/>
      <w:lvlText w:val="%1)"/>
      <w:lvlJc w:val="left"/>
      <w:pPr>
        <w:tabs>
          <w:tab w:val="num" w:pos="720"/>
        </w:tabs>
        <w:ind w:left="720" w:hanging="360"/>
      </w:pPr>
      <w:rPr>
        <w:i w:val="0"/>
        <w:iCs w:val="0"/>
        <w:strike w:val="0"/>
        <w:color w:val="auto"/>
        <w:sz w:val="22"/>
        <w:szCs w:val="22"/>
      </w:rPr>
    </w:lvl>
    <w:lvl w:ilvl="1" w:tplc="76A283C2">
      <w:start w:val="1"/>
      <w:numFmt w:val="lowerLetter"/>
      <w:lvlText w:val="%2."/>
      <w:lvlJc w:val="left"/>
      <w:pPr>
        <w:tabs>
          <w:tab w:val="num" w:pos="1440"/>
        </w:tabs>
        <w:ind w:left="1440" w:hanging="360"/>
      </w:pPr>
      <w:rPr>
        <w:rFonts w:cs="Times New Roman"/>
      </w:rPr>
    </w:lvl>
    <w:lvl w:ilvl="2" w:tplc="2B20E12C">
      <w:start w:val="1"/>
      <w:numFmt w:val="lowerLetter"/>
      <w:lvlText w:val="%3)"/>
      <w:lvlJc w:val="right"/>
      <w:pPr>
        <w:tabs>
          <w:tab w:val="num" w:pos="2160"/>
        </w:tabs>
        <w:ind w:left="2160" w:hanging="18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D62B0E"/>
    <w:multiLevelType w:val="multilevel"/>
    <w:tmpl w:val="F670BCD0"/>
    <w:lvl w:ilvl="0">
      <w:start w:val="3"/>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54B07BD"/>
    <w:multiLevelType w:val="multilevel"/>
    <w:tmpl w:val="AD4A5C1A"/>
    <w:lvl w:ilvl="0">
      <w:start w:val="1"/>
      <w:numFmt w:val="decimal"/>
      <w:lvlText w:val="%1."/>
      <w:lvlJc w:val="left"/>
      <w:pPr>
        <w:ind w:left="360" w:hanging="360"/>
      </w:pPr>
      <w:rPr>
        <w:b/>
        <w:bCs w:val="0"/>
        <w:i w:val="0"/>
        <w:iCs w:val="0"/>
      </w:rPr>
    </w:lvl>
    <w:lvl w:ilvl="1">
      <w:start w:val="1"/>
      <w:numFmt w:val="decimal"/>
      <w:lvlText w:val="%2."/>
      <w:lvlJc w:val="left"/>
      <w:pPr>
        <w:ind w:left="792" w:hanging="432"/>
      </w:pPr>
      <w:rPr>
        <w:b w:val="0"/>
        <w:i w:val="0"/>
      </w:rPr>
    </w:lvl>
    <w:lvl w:ilvl="2">
      <w:start w:val="1"/>
      <w:numFmt w:val="decimal"/>
      <w:lvlText w:val="%1.%2.%3."/>
      <w:lvlJc w:val="left"/>
      <w:pPr>
        <w:ind w:left="1224" w:hanging="504"/>
      </w:pPr>
      <w:rPr>
        <w:b w:val="0"/>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62657BC"/>
    <w:multiLevelType w:val="multilevel"/>
    <w:tmpl w:val="F9828DD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6B00427"/>
    <w:multiLevelType w:val="hybridMultilevel"/>
    <w:tmpl w:val="EAF8B4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17375339"/>
    <w:multiLevelType w:val="hybridMultilevel"/>
    <w:tmpl w:val="36D2860E"/>
    <w:lvl w:ilvl="0" w:tplc="291804A8">
      <w:start w:val="1"/>
      <w:numFmt w:val="decimal"/>
      <w:lvlText w:val="%1."/>
      <w:lvlJc w:val="left"/>
      <w:pPr>
        <w:tabs>
          <w:tab w:val="num" w:pos="424"/>
        </w:tabs>
        <w:ind w:left="424" w:hanging="72"/>
      </w:pPr>
      <w:rPr>
        <w:rFonts w:cs="Times New Roman" w:hint="default"/>
        <w:b w:val="0"/>
        <w:i w:val="0"/>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18715695"/>
    <w:multiLevelType w:val="hybridMultilevel"/>
    <w:tmpl w:val="BA42F60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AC6518F"/>
    <w:multiLevelType w:val="hybridMultilevel"/>
    <w:tmpl w:val="2408AE16"/>
    <w:name w:val="WW8Num122"/>
    <w:lvl w:ilvl="0" w:tplc="000C1ED2">
      <w:start w:val="2"/>
      <w:numFmt w:val="decimal"/>
      <w:lvlText w:val="%1."/>
      <w:lvlJc w:val="left"/>
      <w:pPr>
        <w:ind w:left="720"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E3631E5"/>
    <w:multiLevelType w:val="multilevel"/>
    <w:tmpl w:val="25FED8BC"/>
    <w:name w:val="WW8Num692"/>
    <w:lvl w:ilvl="0">
      <w:start w:val="1"/>
      <w:numFmt w:val="upperRoman"/>
      <w:lvlText w:val="%1."/>
      <w:lvlJc w:val="left"/>
      <w:pPr>
        <w:tabs>
          <w:tab w:val="num" w:pos="720"/>
        </w:tabs>
        <w:ind w:left="720" w:hanging="720"/>
      </w:pPr>
      <w:rPr>
        <w:rFonts w:cs="Times New Roman" w:hint="default"/>
      </w:rPr>
    </w:lvl>
    <w:lvl w:ilvl="1">
      <w:start w:val="1"/>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1EB1313B"/>
    <w:multiLevelType w:val="hybridMultilevel"/>
    <w:tmpl w:val="3BA0B9F6"/>
    <w:lvl w:ilvl="0" w:tplc="998C13D6">
      <w:start w:val="1"/>
      <w:numFmt w:val="decimal"/>
      <w:lvlText w:val="%1."/>
      <w:lvlJc w:val="left"/>
      <w:pPr>
        <w:ind w:left="986" w:hanging="428"/>
        <w:jc w:val="right"/>
      </w:pPr>
      <w:rPr>
        <w:rFonts w:ascii="Times New Roman" w:eastAsia="Times New Roman" w:hAnsi="Times New Roman" w:cs="Times New Roman" w:hint="default"/>
        <w:spacing w:val="0"/>
        <w:w w:val="99"/>
        <w:sz w:val="20"/>
        <w:szCs w:val="20"/>
        <w:lang w:val="pl-PL" w:eastAsia="en-US" w:bidi="ar-SA"/>
      </w:rPr>
    </w:lvl>
    <w:lvl w:ilvl="1" w:tplc="BD5015F6">
      <w:start w:val="1"/>
      <w:numFmt w:val="decimal"/>
      <w:lvlText w:val="%2)"/>
      <w:lvlJc w:val="left"/>
      <w:pPr>
        <w:ind w:left="1410" w:hanging="425"/>
      </w:pPr>
      <w:rPr>
        <w:rFonts w:ascii="Times New Roman" w:eastAsia="Times New Roman" w:hAnsi="Times New Roman" w:cs="Times New Roman" w:hint="default"/>
        <w:spacing w:val="0"/>
        <w:w w:val="99"/>
        <w:sz w:val="22"/>
        <w:szCs w:val="22"/>
        <w:lang w:val="pl-PL" w:eastAsia="en-US" w:bidi="ar-SA"/>
      </w:rPr>
    </w:lvl>
    <w:lvl w:ilvl="2" w:tplc="2D0ECD7E">
      <w:numFmt w:val="bullet"/>
      <w:lvlText w:val="•"/>
      <w:lvlJc w:val="left"/>
      <w:pPr>
        <w:ind w:left="2465" w:hanging="425"/>
      </w:pPr>
      <w:rPr>
        <w:rFonts w:hint="default"/>
        <w:lang w:val="pl-PL" w:eastAsia="en-US" w:bidi="ar-SA"/>
      </w:rPr>
    </w:lvl>
    <w:lvl w:ilvl="3" w:tplc="0DEEE9E0">
      <w:numFmt w:val="bullet"/>
      <w:lvlText w:val="•"/>
      <w:lvlJc w:val="left"/>
      <w:pPr>
        <w:ind w:left="3510" w:hanging="425"/>
      </w:pPr>
      <w:rPr>
        <w:rFonts w:hint="default"/>
        <w:lang w:val="pl-PL" w:eastAsia="en-US" w:bidi="ar-SA"/>
      </w:rPr>
    </w:lvl>
    <w:lvl w:ilvl="4" w:tplc="F67CBB02">
      <w:numFmt w:val="bullet"/>
      <w:lvlText w:val="•"/>
      <w:lvlJc w:val="left"/>
      <w:pPr>
        <w:ind w:left="4555" w:hanging="425"/>
      </w:pPr>
      <w:rPr>
        <w:rFonts w:hint="default"/>
        <w:lang w:val="pl-PL" w:eastAsia="en-US" w:bidi="ar-SA"/>
      </w:rPr>
    </w:lvl>
    <w:lvl w:ilvl="5" w:tplc="DB48E81C">
      <w:numFmt w:val="bullet"/>
      <w:lvlText w:val="•"/>
      <w:lvlJc w:val="left"/>
      <w:pPr>
        <w:ind w:left="5600" w:hanging="425"/>
      </w:pPr>
      <w:rPr>
        <w:rFonts w:hint="default"/>
        <w:lang w:val="pl-PL" w:eastAsia="en-US" w:bidi="ar-SA"/>
      </w:rPr>
    </w:lvl>
    <w:lvl w:ilvl="6" w:tplc="40708B82">
      <w:numFmt w:val="bullet"/>
      <w:lvlText w:val="•"/>
      <w:lvlJc w:val="left"/>
      <w:pPr>
        <w:ind w:left="6645" w:hanging="425"/>
      </w:pPr>
      <w:rPr>
        <w:rFonts w:hint="default"/>
        <w:lang w:val="pl-PL" w:eastAsia="en-US" w:bidi="ar-SA"/>
      </w:rPr>
    </w:lvl>
    <w:lvl w:ilvl="7" w:tplc="5E06A6D6">
      <w:numFmt w:val="bullet"/>
      <w:lvlText w:val="•"/>
      <w:lvlJc w:val="left"/>
      <w:pPr>
        <w:ind w:left="7690" w:hanging="425"/>
      </w:pPr>
      <w:rPr>
        <w:rFonts w:hint="default"/>
        <w:lang w:val="pl-PL" w:eastAsia="en-US" w:bidi="ar-SA"/>
      </w:rPr>
    </w:lvl>
    <w:lvl w:ilvl="8" w:tplc="12D4997C">
      <w:numFmt w:val="bullet"/>
      <w:lvlText w:val="•"/>
      <w:lvlJc w:val="left"/>
      <w:pPr>
        <w:ind w:left="8736" w:hanging="425"/>
      </w:pPr>
      <w:rPr>
        <w:rFonts w:hint="default"/>
        <w:lang w:val="pl-PL" w:eastAsia="en-US" w:bidi="ar-SA"/>
      </w:rPr>
    </w:lvl>
  </w:abstractNum>
  <w:abstractNum w:abstractNumId="40"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0D7009D"/>
    <w:multiLevelType w:val="hybridMultilevel"/>
    <w:tmpl w:val="35E4C41C"/>
    <w:name w:val="WW8Num69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4B9003F"/>
    <w:multiLevelType w:val="hybridMultilevel"/>
    <w:tmpl w:val="122C801A"/>
    <w:lvl w:ilvl="0" w:tplc="DD2A36AE">
      <w:start w:val="1"/>
      <w:numFmt w:val="lowerLetter"/>
      <w:lvlText w:val="%1)"/>
      <w:lvlJc w:val="left"/>
      <w:pPr>
        <w:ind w:left="1146" w:hanging="360"/>
      </w:pPr>
      <w:rPr>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15:restartNumberingAfterBreak="0">
    <w:nsid w:val="250C6C05"/>
    <w:multiLevelType w:val="multilevel"/>
    <w:tmpl w:val="1DF82CEA"/>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6C343E7"/>
    <w:multiLevelType w:val="hybridMultilevel"/>
    <w:tmpl w:val="83CE023E"/>
    <w:lvl w:ilvl="0" w:tplc="B38454A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7"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92939AF"/>
    <w:multiLevelType w:val="multilevel"/>
    <w:tmpl w:val="8468FB9E"/>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296A74D5"/>
    <w:multiLevelType w:val="multilevel"/>
    <w:tmpl w:val="5B9A9E6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A7211A8"/>
    <w:multiLevelType w:val="multilevel"/>
    <w:tmpl w:val="36E43D64"/>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AFD675B"/>
    <w:multiLevelType w:val="hybridMultilevel"/>
    <w:tmpl w:val="7116BC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2B83001F"/>
    <w:multiLevelType w:val="hybridMultilevel"/>
    <w:tmpl w:val="80BA023E"/>
    <w:lvl w:ilvl="0" w:tplc="C6EE1EB2">
      <w:start w:val="1"/>
      <w:numFmt w:val="decimal"/>
      <w:lvlText w:val="%1."/>
      <w:lvlJc w:val="left"/>
      <w:pPr>
        <w:ind w:left="288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C1B4DD6"/>
    <w:multiLevelType w:val="hybridMultilevel"/>
    <w:tmpl w:val="85AA631E"/>
    <w:lvl w:ilvl="0" w:tplc="48648CF6">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54" w15:restartNumberingAfterBreak="0">
    <w:nsid w:val="2CE46396"/>
    <w:multiLevelType w:val="hybridMultilevel"/>
    <w:tmpl w:val="81BC84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E8D0062"/>
    <w:multiLevelType w:val="multilevel"/>
    <w:tmpl w:val="3796E27A"/>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F557EC5"/>
    <w:multiLevelType w:val="hybridMultilevel"/>
    <w:tmpl w:val="594E6BE4"/>
    <w:lvl w:ilvl="0" w:tplc="2D0ECD7E">
      <w:numFmt w:val="bullet"/>
      <w:lvlText w:val="•"/>
      <w:lvlJc w:val="left"/>
      <w:pPr>
        <w:ind w:left="1077" w:hanging="360"/>
      </w:pPr>
      <w:rPr>
        <w:rFonts w:hint="default"/>
        <w:lang w:val="pl-PL" w:eastAsia="en-US" w:bidi="ar-SA"/>
      </w:rPr>
    </w:lvl>
    <w:lvl w:ilvl="1" w:tplc="04150003" w:tentative="1">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30097947"/>
    <w:multiLevelType w:val="hybridMultilevel"/>
    <w:tmpl w:val="E59C3FDA"/>
    <w:lvl w:ilvl="0" w:tplc="3B300BDC">
      <w:start w:val="3"/>
      <w:numFmt w:val="lowerLetter"/>
      <w:lvlText w:val="%1)"/>
      <w:lvlJc w:val="left"/>
      <w:pPr>
        <w:ind w:left="150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2" w15:restartNumberingAfterBreak="0">
    <w:nsid w:val="34CC37E6"/>
    <w:multiLevelType w:val="hybridMultilevel"/>
    <w:tmpl w:val="B65A107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352A56AE"/>
    <w:multiLevelType w:val="hybridMultilevel"/>
    <w:tmpl w:val="500A0180"/>
    <w:name w:val="WW8Num123"/>
    <w:lvl w:ilvl="0" w:tplc="27E009B8">
      <w:start w:val="1"/>
      <w:numFmt w:val="decimal"/>
      <w:lvlText w:val="%1."/>
      <w:lvlJc w:val="left"/>
      <w:pPr>
        <w:ind w:left="644"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6065145"/>
    <w:multiLevelType w:val="hybridMultilevel"/>
    <w:tmpl w:val="F15C198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8AB2C65"/>
    <w:multiLevelType w:val="hybridMultilevel"/>
    <w:tmpl w:val="72F49CD4"/>
    <w:lvl w:ilvl="0" w:tplc="DE309228">
      <w:start w:val="1"/>
      <w:numFmt w:val="upperRoman"/>
      <w:lvlText w:val="%1."/>
      <w:lvlJc w:val="right"/>
      <w:pPr>
        <w:ind w:left="720" w:hanging="360"/>
      </w:pPr>
      <w:rPr>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CF12109"/>
    <w:multiLevelType w:val="hybridMultilevel"/>
    <w:tmpl w:val="9A567630"/>
    <w:lvl w:ilvl="0" w:tplc="75B055C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D7E3D06"/>
    <w:multiLevelType w:val="multilevel"/>
    <w:tmpl w:val="792033CC"/>
    <w:lvl w:ilvl="0">
      <w:start w:val="1"/>
      <w:numFmt w:val="decimal"/>
      <w:lvlText w:val="%1."/>
      <w:lvlJc w:val="left"/>
      <w:pPr>
        <w:ind w:left="502" w:hanging="360"/>
      </w:pPr>
      <w:rPr>
        <w:rFonts w:hint="default"/>
      </w:rPr>
    </w:lvl>
    <w:lvl w:ilvl="1">
      <w:start w:val="1"/>
      <w:numFmt w:val="lowerLetter"/>
      <w:lvlText w:val="%2)"/>
      <w:lvlJc w:val="left"/>
      <w:pPr>
        <w:ind w:left="1070" w:hanging="360"/>
      </w:pPr>
      <w:rPr>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E46526A"/>
    <w:multiLevelType w:val="hybridMultilevel"/>
    <w:tmpl w:val="FCAC1088"/>
    <w:lvl w:ilvl="0" w:tplc="0415000F">
      <w:start w:val="1"/>
      <w:numFmt w:val="decimal"/>
      <w:lvlText w:val="%1."/>
      <w:lvlJc w:val="left"/>
      <w:pPr>
        <w:ind w:left="360" w:hanging="360"/>
      </w:pPr>
      <w:rPr>
        <w:i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04962C8"/>
    <w:multiLevelType w:val="multilevel"/>
    <w:tmpl w:val="788AC534"/>
    <w:lvl w:ilvl="0">
      <w:start w:val="1"/>
      <w:numFmt w:val="decimal"/>
      <w:lvlText w:val="%1."/>
      <w:lvlJc w:val="left"/>
      <w:pPr>
        <w:ind w:left="502" w:hanging="360"/>
      </w:pPr>
      <w:rPr>
        <w:rFonts w:hint="default"/>
      </w:rPr>
    </w:lvl>
    <w:lvl w:ilvl="1">
      <w:start w:val="1"/>
      <w:numFmt w:val="lowerLetter"/>
      <w:lvlText w:val="%2)"/>
      <w:lvlJc w:val="left"/>
      <w:pPr>
        <w:ind w:left="107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20741BD"/>
    <w:multiLevelType w:val="multilevel"/>
    <w:tmpl w:val="798A2A1A"/>
    <w:lvl w:ilvl="0">
      <w:start w:val="1"/>
      <w:numFmt w:val="decimal"/>
      <w:lvlText w:val="%1."/>
      <w:lvlJc w:val="left"/>
      <w:pPr>
        <w:ind w:left="502"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7" w15:restartNumberingAfterBreak="0">
    <w:nsid w:val="438B60C8"/>
    <w:multiLevelType w:val="hybridMultilevel"/>
    <w:tmpl w:val="0C4E8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44541F1B"/>
    <w:multiLevelType w:val="hybridMultilevel"/>
    <w:tmpl w:val="F7E0019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5AC22A8"/>
    <w:multiLevelType w:val="hybridMultilevel"/>
    <w:tmpl w:val="72FA789C"/>
    <w:lvl w:ilvl="0" w:tplc="0415000F">
      <w:start w:val="1"/>
      <w:numFmt w:val="decimal"/>
      <w:lvlText w:val="%1."/>
      <w:lvlJc w:val="left"/>
      <w:pPr>
        <w:ind w:left="770" w:hanging="360"/>
      </w:pPr>
      <w:rPr>
        <w:rFonts w:cs="Times New Roman"/>
      </w:rPr>
    </w:lvl>
    <w:lvl w:ilvl="1" w:tplc="04150019" w:tentative="1">
      <w:start w:val="1"/>
      <w:numFmt w:val="lowerLetter"/>
      <w:lvlText w:val="%2."/>
      <w:lvlJc w:val="left"/>
      <w:pPr>
        <w:ind w:left="1490" w:hanging="360"/>
      </w:pPr>
      <w:rPr>
        <w:rFonts w:cs="Times New Roman"/>
      </w:rPr>
    </w:lvl>
    <w:lvl w:ilvl="2" w:tplc="0415001B" w:tentative="1">
      <w:start w:val="1"/>
      <w:numFmt w:val="lowerRoman"/>
      <w:lvlText w:val="%3."/>
      <w:lvlJc w:val="right"/>
      <w:pPr>
        <w:ind w:left="2210" w:hanging="180"/>
      </w:pPr>
      <w:rPr>
        <w:rFonts w:cs="Times New Roman"/>
      </w:rPr>
    </w:lvl>
    <w:lvl w:ilvl="3" w:tplc="0415000F" w:tentative="1">
      <w:start w:val="1"/>
      <w:numFmt w:val="decimal"/>
      <w:lvlText w:val="%4."/>
      <w:lvlJc w:val="left"/>
      <w:pPr>
        <w:ind w:left="2930" w:hanging="360"/>
      </w:pPr>
      <w:rPr>
        <w:rFonts w:cs="Times New Roman"/>
      </w:rPr>
    </w:lvl>
    <w:lvl w:ilvl="4" w:tplc="04150019" w:tentative="1">
      <w:start w:val="1"/>
      <w:numFmt w:val="lowerLetter"/>
      <w:lvlText w:val="%5."/>
      <w:lvlJc w:val="left"/>
      <w:pPr>
        <w:ind w:left="3650" w:hanging="360"/>
      </w:pPr>
      <w:rPr>
        <w:rFonts w:cs="Times New Roman"/>
      </w:rPr>
    </w:lvl>
    <w:lvl w:ilvl="5" w:tplc="0415001B" w:tentative="1">
      <w:start w:val="1"/>
      <w:numFmt w:val="lowerRoman"/>
      <w:lvlText w:val="%6."/>
      <w:lvlJc w:val="right"/>
      <w:pPr>
        <w:ind w:left="4370" w:hanging="180"/>
      </w:pPr>
      <w:rPr>
        <w:rFonts w:cs="Times New Roman"/>
      </w:rPr>
    </w:lvl>
    <w:lvl w:ilvl="6" w:tplc="0415000F" w:tentative="1">
      <w:start w:val="1"/>
      <w:numFmt w:val="decimal"/>
      <w:lvlText w:val="%7."/>
      <w:lvlJc w:val="left"/>
      <w:pPr>
        <w:ind w:left="5090" w:hanging="360"/>
      </w:pPr>
      <w:rPr>
        <w:rFonts w:cs="Times New Roman"/>
      </w:rPr>
    </w:lvl>
    <w:lvl w:ilvl="7" w:tplc="04150019" w:tentative="1">
      <w:start w:val="1"/>
      <w:numFmt w:val="lowerLetter"/>
      <w:lvlText w:val="%8."/>
      <w:lvlJc w:val="left"/>
      <w:pPr>
        <w:ind w:left="5810" w:hanging="360"/>
      </w:pPr>
      <w:rPr>
        <w:rFonts w:cs="Times New Roman"/>
      </w:rPr>
    </w:lvl>
    <w:lvl w:ilvl="8" w:tplc="0415001B" w:tentative="1">
      <w:start w:val="1"/>
      <w:numFmt w:val="lowerRoman"/>
      <w:lvlText w:val="%9."/>
      <w:lvlJc w:val="right"/>
      <w:pPr>
        <w:ind w:left="6530" w:hanging="180"/>
      </w:pPr>
      <w:rPr>
        <w:rFonts w:cs="Times New Roman"/>
      </w:rPr>
    </w:lvl>
  </w:abstractNum>
  <w:abstractNum w:abstractNumId="82"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3" w15:restartNumberingAfterBreak="0">
    <w:nsid w:val="496E401A"/>
    <w:multiLevelType w:val="hybridMultilevel"/>
    <w:tmpl w:val="C284C08A"/>
    <w:name w:val="WW8Num53"/>
    <w:lvl w:ilvl="0" w:tplc="1B8ABE50">
      <w:start w:val="1"/>
      <w:numFmt w:val="lowerLetter"/>
      <w:lvlText w:val="%1)"/>
      <w:lvlJc w:val="left"/>
      <w:pPr>
        <w:tabs>
          <w:tab w:val="num" w:pos="1680"/>
        </w:tabs>
        <w:ind w:left="1680" w:hanging="360"/>
      </w:pPr>
      <w:rPr>
        <w:rFonts w:hint="default"/>
        <w:b w:val="0"/>
        <w:bCs w:val="0"/>
        <w:i w:val="0"/>
        <w:iCs w:val="0"/>
      </w:rPr>
    </w:lvl>
    <w:lvl w:ilvl="1" w:tplc="1928553E">
      <w:start w:val="1"/>
      <w:numFmt w:val="bullet"/>
      <w:lvlText w:val=""/>
      <w:lvlJc w:val="left"/>
      <w:pPr>
        <w:tabs>
          <w:tab w:val="num" w:pos="1500"/>
        </w:tabs>
        <w:ind w:left="1500" w:hanging="360"/>
      </w:pPr>
      <w:rPr>
        <w:rFonts w:ascii="Wingdings" w:hAnsi="Wingdings" w:hint="default"/>
      </w:rPr>
    </w:lvl>
    <w:lvl w:ilvl="2" w:tplc="B1B61492" w:tentative="1">
      <w:start w:val="1"/>
      <w:numFmt w:val="lowerRoman"/>
      <w:lvlText w:val="%3."/>
      <w:lvlJc w:val="right"/>
      <w:pPr>
        <w:tabs>
          <w:tab w:val="num" w:pos="2220"/>
        </w:tabs>
        <w:ind w:left="2220" w:hanging="180"/>
      </w:pPr>
      <w:rPr>
        <w:rFonts w:cs="Times New Roman"/>
      </w:rPr>
    </w:lvl>
    <w:lvl w:ilvl="3" w:tplc="772063BC" w:tentative="1">
      <w:start w:val="1"/>
      <w:numFmt w:val="decimal"/>
      <w:lvlText w:val="%4."/>
      <w:lvlJc w:val="left"/>
      <w:pPr>
        <w:tabs>
          <w:tab w:val="num" w:pos="2940"/>
        </w:tabs>
        <w:ind w:left="2940" w:hanging="360"/>
      </w:pPr>
      <w:rPr>
        <w:rFonts w:cs="Times New Roman"/>
      </w:rPr>
    </w:lvl>
    <w:lvl w:ilvl="4" w:tplc="870C68DA" w:tentative="1">
      <w:start w:val="1"/>
      <w:numFmt w:val="lowerLetter"/>
      <w:lvlText w:val="%5."/>
      <w:lvlJc w:val="left"/>
      <w:pPr>
        <w:tabs>
          <w:tab w:val="num" w:pos="3660"/>
        </w:tabs>
        <w:ind w:left="3660" w:hanging="360"/>
      </w:pPr>
      <w:rPr>
        <w:rFonts w:cs="Times New Roman"/>
      </w:rPr>
    </w:lvl>
    <w:lvl w:ilvl="5" w:tplc="DE54BD8A" w:tentative="1">
      <w:start w:val="1"/>
      <w:numFmt w:val="lowerRoman"/>
      <w:lvlText w:val="%6."/>
      <w:lvlJc w:val="right"/>
      <w:pPr>
        <w:tabs>
          <w:tab w:val="num" w:pos="4380"/>
        </w:tabs>
        <w:ind w:left="4380" w:hanging="180"/>
      </w:pPr>
      <w:rPr>
        <w:rFonts w:cs="Times New Roman"/>
      </w:rPr>
    </w:lvl>
    <w:lvl w:ilvl="6" w:tplc="C67ABB76" w:tentative="1">
      <w:start w:val="1"/>
      <w:numFmt w:val="decimal"/>
      <w:lvlText w:val="%7."/>
      <w:lvlJc w:val="left"/>
      <w:pPr>
        <w:tabs>
          <w:tab w:val="num" w:pos="5100"/>
        </w:tabs>
        <w:ind w:left="5100" w:hanging="360"/>
      </w:pPr>
      <w:rPr>
        <w:rFonts w:cs="Times New Roman"/>
      </w:rPr>
    </w:lvl>
    <w:lvl w:ilvl="7" w:tplc="1E2A74B8" w:tentative="1">
      <w:start w:val="1"/>
      <w:numFmt w:val="lowerLetter"/>
      <w:lvlText w:val="%8."/>
      <w:lvlJc w:val="left"/>
      <w:pPr>
        <w:tabs>
          <w:tab w:val="num" w:pos="5820"/>
        </w:tabs>
        <w:ind w:left="5820" w:hanging="360"/>
      </w:pPr>
      <w:rPr>
        <w:rFonts w:cs="Times New Roman"/>
      </w:rPr>
    </w:lvl>
    <w:lvl w:ilvl="8" w:tplc="29260130" w:tentative="1">
      <w:start w:val="1"/>
      <w:numFmt w:val="lowerRoman"/>
      <w:lvlText w:val="%9."/>
      <w:lvlJc w:val="right"/>
      <w:pPr>
        <w:tabs>
          <w:tab w:val="num" w:pos="6540"/>
        </w:tabs>
        <w:ind w:left="6540" w:hanging="180"/>
      </w:pPr>
      <w:rPr>
        <w:rFonts w:cs="Times New Roman"/>
      </w:rPr>
    </w:lvl>
  </w:abstractNum>
  <w:abstractNum w:abstractNumId="84"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5"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8" w15:restartNumberingAfterBreak="0">
    <w:nsid w:val="4C6B5C2B"/>
    <w:multiLevelType w:val="hybridMultilevel"/>
    <w:tmpl w:val="ED9AD7A0"/>
    <w:lvl w:ilvl="0" w:tplc="A176A4CA">
      <w:start w:val="4"/>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E6E2072"/>
    <w:multiLevelType w:val="hybridMultilevel"/>
    <w:tmpl w:val="920AF86A"/>
    <w:lvl w:ilvl="0" w:tplc="9878B112">
      <w:start w:val="1"/>
      <w:numFmt w:val="decimal"/>
      <w:lvlText w:val="%1."/>
      <w:lvlJc w:val="left"/>
      <w:pPr>
        <w:tabs>
          <w:tab w:val="num" w:pos="1004"/>
        </w:tabs>
        <w:ind w:left="1004" w:hanging="360"/>
      </w:pPr>
      <w:rPr>
        <w:rFonts w:cs="Times New Roman" w:hint="default"/>
        <w:strike w:val="0"/>
        <w:dstrike w:val="0"/>
        <w:sz w:val="22"/>
        <w:szCs w:val="22"/>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91"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00A503C"/>
    <w:multiLevelType w:val="hybridMultilevel"/>
    <w:tmpl w:val="E98C630A"/>
    <w:lvl w:ilvl="0" w:tplc="04150001">
      <w:start w:val="1"/>
      <w:numFmt w:val="bullet"/>
      <w:lvlText w:val=""/>
      <w:lvlJc w:val="left"/>
      <w:pPr>
        <w:ind w:left="1987" w:hanging="360"/>
      </w:pPr>
      <w:rPr>
        <w:rFonts w:ascii="Symbol" w:hAnsi="Symbol" w:hint="default"/>
      </w:rPr>
    </w:lvl>
    <w:lvl w:ilvl="1" w:tplc="04150003" w:tentative="1">
      <w:start w:val="1"/>
      <w:numFmt w:val="bullet"/>
      <w:lvlText w:val="o"/>
      <w:lvlJc w:val="left"/>
      <w:pPr>
        <w:ind w:left="2707" w:hanging="360"/>
      </w:pPr>
      <w:rPr>
        <w:rFonts w:ascii="Courier New" w:hAnsi="Courier New" w:cs="Courier New" w:hint="default"/>
      </w:rPr>
    </w:lvl>
    <w:lvl w:ilvl="2" w:tplc="04150005" w:tentative="1">
      <w:start w:val="1"/>
      <w:numFmt w:val="bullet"/>
      <w:lvlText w:val=""/>
      <w:lvlJc w:val="left"/>
      <w:pPr>
        <w:ind w:left="3427" w:hanging="360"/>
      </w:pPr>
      <w:rPr>
        <w:rFonts w:ascii="Wingdings" w:hAnsi="Wingdings" w:hint="default"/>
      </w:rPr>
    </w:lvl>
    <w:lvl w:ilvl="3" w:tplc="04150001" w:tentative="1">
      <w:start w:val="1"/>
      <w:numFmt w:val="bullet"/>
      <w:lvlText w:val=""/>
      <w:lvlJc w:val="left"/>
      <w:pPr>
        <w:ind w:left="4147" w:hanging="360"/>
      </w:pPr>
      <w:rPr>
        <w:rFonts w:ascii="Symbol" w:hAnsi="Symbol" w:hint="default"/>
      </w:rPr>
    </w:lvl>
    <w:lvl w:ilvl="4" w:tplc="04150003" w:tentative="1">
      <w:start w:val="1"/>
      <w:numFmt w:val="bullet"/>
      <w:lvlText w:val="o"/>
      <w:lvlJc w:val="left"/>
      <w:pPr>
        <w:ind w:left="4867" w:hanging="360"/>
      </w:pPr>
      <w:rPr>
        <w:rFonts w:ascii="Courier New" w:hAnsi="Courier New" w:cs="Courier New" w:hint="default"/>
      </w:rPr>
    </w:lvl>
    <w:lvl w:ilvl="5" w:tplc="04150005" w:tentative="1">
      <w:start w:val="1"/>
      <w:numFmt w:val="bullet"/>
      <w:lvlText w:val=""/>
      <w:lvlJc w:val="left"/>
      <w:pPr>
        <w:ind w:left="5587" w:hanging="360"/>
      </w:pPr>
      <w:rPr>
        <w:rFonts w:ascii="Wingdings" w:hAnsi="Wingdings" w:hint="default"/>
      </w:rPr>
    </w:lvl>
    <w:lvl w:ilvl="6" w:tplc="04150001" w:tentative="1">
      <w:start w:val="1"/>
      <w:numFmt w:val="bullet"/>
      <w:lvlText w:val=""/>
      <w:lvlJc w:val="left"/>
      <w:pPr>
        <w:ind w:left="6307" w:hanging="360"/>
      </w:pPr>
      <w:rPr>
        <w:rFonts w:ascii="Symbol" w:hAnsi="Symbol" w:hint="default"/>
      </w:rPr>
    </w:lvl>
    <w:lvl w:ilvl="7" w:tplc="04150003" w:tentative="1">
      <w:start w:val="1"/>
      <w:numFmt w:val="bullet"/>
      <w:lvlText w:val="o"/>
      <w:lvlJc w:val="left"/>
      <w:pPr>
        <w:ind w:left="7027" w:hanging="360"/>
      </w:pPr>
      <w:rPr>
        <w:rFonts w:ascii="Courier New" w:hAnsi="Courier New" w:cs="Courier New" w:hint="default"/>
      </w:rPr>
    </w:lvl>
    <w:lvl w:ilvl="8" w:tplc="04150005" w:tentative="1">
      <w:start w:val="1"/>
      <w:numFmt w:val="bullet"/>
      <w:lvlText w:val=""/>
      <w:lvlJc w:val="left"/>
      <w:pPr>
        <w:ind w:left="7747" w:hanging="360"/>
      </w:pPr>
      <w:rPr>
        <w:rFonts w:ascii="Wingdings" w:hAnsi="Wingdings" w:hint="default"/>
      </w:rPr>
    </w:lvl>
  </w:abstractNum>
  <w:abstractNum w:abstractNumId="94"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5"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7"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99" w15:restartNumberingAfterBreak="0">
    <w:nsid w:val="51C35A3E"/>
    <w:multiLevelType w:val="multilevel"/>
    <w:tmpl w:val="B0F4EEFC"/>
    <w:lvl w:ilvl="0">
      <w:start w:val="1"/>
      <w:numFmt w:val="bullet"/>
      <w:lvlText w:val="-"/>
      <w:lvlJc w:val="left"/>
      <w:pPr>
        <w:tabs>
          <w:tab w:val="num" w:pos="720"/>
        </w:tabs>
        <w:ind w:left="720" w:hanging="720"/>
      </w:pPr>
      <w:rPr>
        <w:rFonts w:ascii="Andalus" w:hAnsi="Andalus" w:hint="default"/>
      </w:rPr>
    </w:lvl>
    <w:lvl w:ilvl="1">
      <w:start w:val="4"/>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32574E4"/>
    <w:multiLevelType w:val="hybridMultilevel"/>
    <w:tmpl w:val="CEBE0A58"/>
    <w:lvl w:ilvl="0" w:tplc="2DA0C086">
      <w:start w:val="1"/>
      <w:numFmt w:val="decimal"/>
      <w:lvlText w:val="%1."/>
      <w:lvlJc w:val="left"/>
      <w:pPr>
        <w:ind w:left="72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3DC6942"/>
    <w:multiLevelType w:val="hybridMultilevel"/>
    <w:tmpl w:val="920E8DF4"/>
    <w:lvl w:ilvl="0" w:tplc="FFFFFFFF">
      <w:start w:val="1"/>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6" w15:restartNumberingAfterBreak="0">
    <w:nsid w:val="59345C4C"/>
    <w:multiLevelType w:val="hybridMultilevel"/>
    <w:tmpl w:val="16E6C78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5A2F0925"/>
    <w:multiLevelType w:val="multilevel"/>
    <w:tmpl w:val="86B0AD4E"/>
    <w:name w:val="WW8Num6922"/>
    <w:lvl w:ilvl="0">
      <w:start w:val="1"/>
      <w:numFmt w:val="upperRoman"/>
      <w:lvlText w:val="%1."/>
      <w:lvlJc w:val="left"/>
      <w:pPr>
        <w:tabs>
          <w:tab w:val="num" w:pos="720"/>
        </w:tabs>
        <w:ind w:left="720" w:hanging="720"/>
      </w:pPr>
      <w:rPr>
        <w:rFonts w:cs="Times New Roman" w:hint="default"/>
      </w:rPr>
    </w:lvl>
    <w:lvl w:ilvl="1">
      <w:start w:val="4"/>
      <w:numFmt w:val="decimal"/>
      <w:lvlText w:val="%2)"/>
      <w:lvlJc w:val="left"/>
      <w:pPr>
        <w:tabs>
          <w:tab w:val="num" w:pos="1420"/>
        </w:tabs>
        <w:ind w:left="1420" w:hanging="340"/>
      </w:pPr>
      <w:rPr>
        <w:rFonts w:hint="default"/>
      </w:rPr>
    </w:lvl>
    <w:lvl w:ilvl="2">
      <w:start w:val="2"/>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15:restartNumberingAfterBreak="0">
    <w:nsid w:val="5A535AD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10" w15:restartNumberingAfterBreak="0">
    <w:nsid w:val="5AEA1A7B"/>
    <w:multiLevelType w:val="hybridMultilevel"/>
    <w:tmpl w:val="66F2C16A"/>
    <w:lvl w:ilvl="0" w:tplc="578AD5B4">
      <w:start w:val="1"/>
      <w:numFmt w:val="decimal"/>
      <w:lvlText w:val="%1."/>
      <w:lvlJc w:val="left"/>
      <w:pPr>
        <w:ind w:left="360" w:hanging="360"/>
      </w:pPr>
      <w:rPr>
        <w:rFonts w:ascii="Arial" w:eastAsiaTheme="minorHAnsi" w:hAnsi="Arial" w:cs="Arial"/>
        <w:b w:val="0"/>
      </w:rPr>
    </w:lvl>
    <w:lvl w:ilvl="1" w:tplc="041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1" w15:restartNumberingAfterBreak="0">
    <w:nsid w:val="5B552746"/>
    <w:multiLevelType w:val="hybridMultilevel"/>
    <w:tmpl w:val="5BDA3D8E"/>
    <w:lvl w:ilvl="0" w:tplc="FFFFFFFF">
      <w:start w:val="1"/>
      <w:numFmt w:val="decimal"/>
      <w:lvlText w:val="%1."/>
      <w:lvlJc w:val="left"/>
      <w:pPr>
        <w:tabs>
          <w:tab w:val="num" w:pos="540"/>
        </w:tabs>
        <w:ind w:left="540" w:hanging="360"/>
      </w:pPr>
    </w:lvl>
    <w:lvl w:ilvl="1" w:tplc="FFFFFFFF">
      <w:start w:val="1"/>
      <w:numFmt w:val="lowerLetter"/>
      <w:lvlText w:val="%2."/>
      <w:lvlJc w:val="left"/>
      <w:pPr>
        <w:tabs>
          <w:tab w:val="num" w:pos="1260"/>
        </w:tabs>
        <w:ind w:left="1260" w:hanging="360"/>
      </w:pPr>
    </w:lvl>
    <w:lvl w:ilvl="2" w:tplc="2D64A89E">
      <w:start w:val="3"/>
      <w:numFmt w:val="upperLetter"/>
      <w:lvlText w:val="%3."/>
      <w:lvlJc w:val="left"/>
      <w:pPr>
        <w:ind w:left="2160" w:hanging="360"/>
      </w:pPr>
      <w:rPr>
        <w:rFonts w:hint="default"/>
      </w:r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start w:val="1"/>
      <w:numFmt w:val="decimal"/>
      <w:lvlText w:val="%7."/>
      <w:lvlJc w:val="left"/>
      <w:pPr>
        <w:tabs>
          <w:tab w:val="num" w:pos="4860"/>
        </w:tabs>
        <w:ind w:left="4860" w:hanging="360"/>
      </w:pPr>
      <w:rPr>
        <w:sz w:val="22"/>
        <w:szCs w:val="22"/>
      </w:rPr>
    </w:lvl>
    <w:lvl w:ilvl="7" w:tplc="0415000F">
      <w:start w:val="1"/>
      <w:numFmt w:val="decimal"/>
      <w:lvlText w:val="%8."/>
      <w:lvlJc w:val="left"/>
      <w:pPr>
        <w:ind w:left="5580" w:hanging="360"/>
      </w:pPr>
    </w:lvl>
    <w:lvl w:ilvl="8" w:tplc="FFFFFFFF" w:tentative="1">
      <w:start w:val="1"/>
      <w:numFmt w:val="lowerRoman"/>
      <w:lvlText w:val="%9."/>
      <w:lvlJc w:val="right"/>
      <w:pPr>
        <w:tabs>
          <w:tab w:val="num" w:pos="6300"/>
        </w:tabs>
        <w:ind w:left="6300" w:hanging="180"/>
      </w:pPr>
    </w:lvl>
  </w:abstractNum>
  <w:abstractNum w:abstractNumId="11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3"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DC9376A"/>
    <w:multiLevelType w:val="hybridMultilevel"/>
    <w:tmpl w:val="824E5526"/>
    <w:lvl w:ilvl="0" w:tplc="1422D5F8">
      <w:start w:val="1"/>
      <w:numFmt w:val="decimal"/>
      <w:lvlText w:val="%1)"/>
      <w:lvlJc w:val="left"/>
      <w:pPr>
        <w:ind w:left="2160" w:hanging="360"/>
      </w:pPr>
      <w:rPr>
        <w:rFonts w:ascii="Times New Roman" w:hAnsi="Times New Roman" w:cs="Times New Roman" w:hint="default"/>
        <w:b w:val="0"/>
        <w:i w:val="0"/>
        <w:sz w:val="20"/>
        <w:szCs w:val="20"/>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115"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65D55DA6"/>
    <w:multiLevelType w:val="hybridMultilevel"/>
    <w:tmpl w:val="677695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7D23F55"/>
    <w:multiLevelType w:val="hybridMultilevel"/>
    <w:tmpl w:val="BA42F6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15:restartNumberingAfterBreak="0">
    <w:nsid w:val="6AF45E8B"/>
    <w:multiLevelType w:val="hybridMultilevel"/>
    <w:tmpl w:val="81BC84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3" w15:restartNumberingAfterBreak="0">
    <w:nsid w:val="6B0C0181"/>
    <w:multiLevelType w:val="multilevel"/>
    <w:tmpl w:val="B2B6A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CAF3BE9"/>
    <w:multiLevelType w:val="multilevel"/>
    <w:tmpl w:val="394093D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cs="Times New Roman" w:hint="default"/>
        <w:b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6CDE5E76"/>
    <w:multiLevelType w:val="hybridMultilevel"/>
    <w:tmpl w:val="4CCC84E4"/>
    <w:name w:val="WW8Num12"/>
    <w:lvl w:ilvl="0" w:tplc="049C26B4">
      <w:start w:val="1"/>
      <w:numFmt w:val="decimal"/>
      <w:lvlText w:val="%1."/>
      <w:lvlJc w:val="left"/>
      <w:pPr>
        <w:ind w:left="655" w:hanging="360"/>
      </w:pPr>
      <w:rPr>
        <w:rFonts w:cs="Times New Roman"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9"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6EA205F4"/>
    <w:multiLevelType w:val="hybridMultilevel"/>
    <w:tmpl w:val="1876D8D6"/>
    <w:lvl w:ilvl="0" w:tplc="80D041FA">
      <w:start w:val="1"/>
      <w:numFmt w:val="bullet"/>
      <w:lvlText w:val="-"/>
      <w:lvlJc w:val="left"/>
      <w:pPr>
        <w:ind w:left="1440" w:hanging="360"/>
      </w:pPr>
      <w:rPr>
        <w:rFonts w:ascii="Andalus" w:hAnsi="Andalu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1"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3"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6" w15:restartNumberingAfterBreak="0">
    <w:nsid w:val="72AC7511"/>
    <w:multiLevelType w:val="hybridMultilevel"/>
    <w:tmpl w:val="98B2593E"/>
    <w:lvl w:ilvl="0" w:tplc="39A284B0">
      <w:start w:val="1"/>
      <w:numFmt w:val="decimal"/>
      <w:lvlText w:val="%1)"/>
      <w:lvlJc w:val="left"/>
      <w:pPr>
        <w:ind w:left="1440" w:hanging="360"/>
      </w:pPr>
      <w:rPr>
        <w:rFonts w:ascii="Times New Roman" w:hAnsi="Times New Roman" w:cs="Times New Roman" w:hint="default"/>
        <w:b w:val="0"/>
        <w:i w:val="0"/>
        <w:sz w:val="20"/>
        <w:szCs w:val="20"/>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7" w15:restartNumberingAfterBreak="0">
    <w:nsid w:val="7757180D"/>
    <w:multiLevelType w:val="multilevel"/>
    <w:tmpl w:val="EADE083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8" w15:restartNumberingAfterBreak="0">
    <w:nsid w:val="77623DFB"/>
    <w:multiLevelType w:val="multilevel"/>
    <w:tmpl w:val="731ECC2A"/>
    <w:lvl w:ilvl="0">
      <w:start w:val="2"/>
      <w:numFmt w:val="upperRoman"/>
      <w:lvlText w:val="%1."/>
      <w:lvlJc w:val="right"/>
      <w:pPr>
        <w:tabs>
          <w:tab w:val="num" w:pos="425"/>
        </w:tabs>
        <w:ind w:left="425" w:hanging="425"/>
      </w:pPr>
      <w:rPr>
        <w:rFonts w:cs="Times New Roman" w:hint="default"/>
        <w:b/>
        <w:i w:val="0"/>
        <w:color w:val="auto"/>
      </w:rPr>
    </w:lvl>
    <w:lvl w:ilvl="1">
      <w:start w:val="1"/>
      <w:numFmt w:val="decimal"/>
      <w:lvlText w:val="%2."/>
      <w:lvlJc w:val="left"/>
      <w:pPr>
        <w:tabs>
          <w:tab w:val="num" w:pos="851"/>
        </w:tabs>
        <w:ind w:left="851" w:hanging="426"/>
      </w:pPr>
      <w:rPr>
        <w:rFonts w:cs="Times New Roman" w:hint="default"/>
        <w:b w:val="0"/>
        <w:i w:val="0"/>
        <w:color w:val="auto"/>
      </w:rPr>
    </w:lvl>
    <w:lvl w:ilvl="2">
      <w:start w:val="1"/>
      <w:numFmt w:val="decimal"/>
      <w:lvlText w:val="%3)"/>
      <w:lvlJc w:val="left"/>
      <w:pPr>
        <w:tabs>
          <w:tab w:val="num" w:pos="1276"/>
        </w:tabs>
        <w:ind w:left="1276" w:hanging="425"/>
      </w:pPr>
      <w:rPr>
        <w:rFonts w:cs="Times New Roman" w:hint="default"/>
        <w:b w:val="0"/>
        <w:i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9"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15:restartNumberingAfterBreak="0">
    <w:nsid w:val="7CBC02DC"/>
    <w:multiLevelType w:val="hybridMultilevel"/>
    <w:tmpl w:val="7C4CDF28"/>
    <w:lvl w:ilvl="0" w:tplc="8BC2F74E">
      <w:start w:val="1"/>
      <w:numFmt w:val="decimal"/>
      <w:lvlText w:val="%1)"/>
      <w:lvlJc w:val="left"/>
      <w:pPr>
        <w:ind w:left="691" w:hanging="360"/>
      </w:pPr>
      <w:rPr>
        <w:b/>
      </w:rPr>
    </w:lvl>
    <w:lvl w:ilvl="1" w:tplc="04150001">
      <w:start w:val="1"/>
      <w:numFmt w:val="bullet"/>
      <w:lvlText w:val=""/>
      <w:lvlJc w:val="left"/>
      <w:pPr>
        <w:ind w:left="1987" w:hanging="360"/>
      </w:pPr>
      <w:rPr>
        <w:rFonts w:ascii="Symbol" w:hAnsi="Symbol" w:hint="default"/>
      </w:rPr>
    </w:lvl>
    <w:lvl w:ilvl="2" w:tplc="0415001B" w:tentative="1">
      <w:start w:val="1"/>
      <w:numFmt w:val="lowerRoman"/>
      <w:lvlText w:val="%3."/>
      <w:lvlJc w:val="right"/>
      <w:pPr>
        <w:ind w:left="2131" w:hanging="180"/>
      </w:pPr>
    </w:lvl>
    <w:lvl w:ilvl="3" w:tplc="0415000F" w:tentative="1">
      <w:start w:val="1"/>
      <w:numFmt w:val="decimal"/>
      <w:lvlText w:val="%4."/>
      <w:lvlJc w:val="left"/>
      <w:pPr>
        <w:ind w:left="2851" w:hanging="360"/>
      </w:pPr>
    </w:lvl>
    <w:lvl w:ilvl="4" w:tplc="04150019" w:tentative="1">
      <w:start w:val="1"/>
      <w:numFmt w:val="lowerLetter"/>
      <w:lvlText w:val="%5."/>
      <w:lvlJc w:val="left"/>
      <w:pPr>
        <w:ind w:left="3571" w:hanging="360"/>
      </w:pPr>
    </w:lvl>
    <w:lvl w:ilvl="5" w:tplc="0415001B" w:tentative="1">
      <w:start w:val="1"/>
      <w:numFmt w:val="lowerRoman"/>
      <w:lvlText w:val="%6."/>
      <w:lvlJc w:val="right"/>
      <w:pPr>
        <w:ind w:left="4291" w:hanging="180"/>
      </w:pPr>
    </w:lvl>
    <w:lvl w:ilvl="6" w:tplc="0415000F" w:tentative="1">
      <w:start w:val="1"/>
      <w:numFmt w:val="decimal"/>
      <w:lvlText w:val="%7."/>
      <w:lvlJc w:val="left"/>
      <w:pPr>
        <w:ind w:left="5011" w:hanging="360"/>
      </w:pPr>
    </w:lvl>
    <w:lvl w:ilvl="7" w:tplc="04150019" w:tentative="1">
      <w:start w:val="1"/>
      <w:numFmt w:val="lowerLetter"/>
      <w:lvlText w:val="%8."/>
      <w:lvlJc w:val="left"/>
      <w:pPr>
        <w:ind w:left="5731" w:hanging="360"/>
      </w:pPr>
    </w:lvl>
    <w:lvl w:ilvl="8" w:tplc="0415001B" w:tentative="1">
      <w:start w:val="1"/>
      <w:numFmt w:val="lowerRoman"/>
      <w:lvlText w:val="%9."/>
      <w:lvlJc w:val="right"/>
      <w:pPr>
        <w:ind w:left="6451" w:hanging="180"/>
      </w:pPr>
    </w:lvl>
  </w:abstractNum>
  <w:abstractNum w:abstractNumId="14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4468103">
    <w:abstractNumId w:val="36"/>
  </w:num>
  <w:num w:numId="2" w16cid:durableId="509175316">
    <w:abstractNumId w:val="131"/>
  </w:num>
  <w:num w:numId="3" w16cid:durableId="9719423">
    <w:abstractNumId w:val="116"/>
  </w:num>
  <w:num w:numId="4" w16cid:durableId="944268835">
    <w:abstractNumId w:val="120"/>
  </w:num>
  <w:num w:numId="5" w16cid:durableId="815415877">
    <w:abstractNumId w:val="12"/>
  </w:num>
  <w:num w:numId="6" w16cid:durableId="851266837">
    <w:abstractNumId w:val="30"/>
  </w:num>
  <w:num w:numId="7" w16cid:durableId="58015907">
    <w:abstractNumId w:val="65"/>
  </w:num>
  <w:num w:numId="8" w16cid:durableId="1805848462">
    <w:abstractNumId w:val="40"/>
  </w:num>
  <w:num w:numId="9" w16cid:durableId="471485301">
    <w:abstractNumId w:val="125"/>
  </w:num>
  <w:num w:numId="10" w16cid:durableId="1106539009">
    <w:abstractNumId w:val="100"/>
  </w:num>
  <w:num w:numId="11" w16cid:durableId="1045565260">
    <w:abstractNumId w:val="142"/>
  </w:num>
  <w:num w:numId="12" w16cid:durableId="472718064">
    <w:abstractNumId w:val="102"/>
  </w:num>
  <w:num w:numId="13" w16cid:durableId="1699968981">
    <w:abstractNumId w:val="86"/>
  </w:num>
  <w:num w:numId="14" w16cid:durableId="1299141323">
    <w:abstractNumId w:val="78"/>
  </w:num>
  <w:num w:numId="15" w16cid:durableId="1491361806">
    <w:abstractNumId w:val="133"/>
  </w:num>
  <w:num w:numId="16" w16cid:durableId="434516700">
    <w:abstractNumId w:val="18"/>
  </w:num>
  <w:num w:numId="17" w16cid:durableId="573051359">
    <w:abstractNumId w:val="74"/>
  </w:num>
  <w:num w:numId="18" w16cid:durableId="1859003430">
    <w:abstractNumId w:val="124"/>
  </w:num>
  <w:num w:numId="19" w16cid:durableId="1226144118">
    <w:abstractNumId w:val="128"/>
  </w:num>
  <w:num w:numId="20" w16cid:durableId="839349131">
    <w:abstractNumId w:val="137"/>
  </w:num>
  <w:num w:numId="21" w16cid:durableId="754012497">
    <w:abstractNumId w:val="16"/>
  </w:num>
  <w:num w:numId="22" w16cid:durableId="196161223">
    <w:abstractNumId w:val="112"/>
    <w:lvlOverride w:ilvl="0">
      <w:startOverride w:val="1"/>
    </w:lvlOverride>
  </w:num>
  <w:num w:numId="23" w16cid:durableId="1531912294">
    <w:abstractNumId w:val="76"/>
    <w:lvlOverride w:ilvl="0">
      <w:startOverride w:val="1"/>
    </w:lvlOverride>
  </w:num>
  <w:num w:numId="24" w16cid:durableId="2005274592">
    <w:abstractNumId w:val="42"/>
  </w:num>
  <w:num w:numId="25" w16cid:durableId="675301203">
    <w:abstractNumId w:val="4"/>
  </w:num>
  <w:num w:numId="26" w16cid:durableId="1767460085">
    <w:abstractNumId w:val="3"/>
  </w:num>
  <w:num w:numId="27" w16cid:durableId="817959875">
    <w:abstractNumId w:val="2"/>
  </w:num>
  <w:num w:numId="28" w16cid:durableId="811945143">
    <w:abstractNumId w:val="1"/>
  </w:num>
  <w:num w:numId="29" w16cid:durableId="36855292">
    <w:abstractNumId w:val="0"/>
  </w:num>
  <w:num w:numId="30" w16cid:durableId="797263405">
    <w:abstractNumId w:val="15"/>
  </w:num>
  <w:num w:numId="31" w16cid:durableId="398481778">
    <w:abstractNumId w:val="132"/>
  </w:num>
  <w:num w:numId="32" w16cid:durableId="1836384828">
    <w:abstractNumId w:val="5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1950653">
    <w:abstractNumId w:val="113"/>
  </w:num>
  <w:num w:numId="34" w16cid:durableId="1057390424">
    <w:abstractNumId w:val="143"/>
  </w:num>
  <w:num w:numId="35" w16cid:durableId="1395739448">
    <w:abstractNumId w:val="14"/>
  </w:num>
  <w:num w:numId="36" w16cid:durableId="5911296">
    <w:abstractNumId w:val="47"/>
  </w:num>
  <w:num w:numId="37" w16cid:durableId="1259826369">
    <w:abstractNumId w:val="61"/>
  </w:num>
  <w:num w:numId="38" w16cid:durableId="2022316704">
    <w:abstractNumId w:val="97"/>
  </w:num>
  <w:num w:numId="39" w16cid:durableId="111944471">
    <w:abstractNumId w:val="56"/>
  </w:num>
  <w:num w:numId="40" w16cid:durableId="1333072903">
    <w:abstractNumId w:val="71"/>
  </w:num>
  <w:num w:numId="41" w16cid:durableId="795833035">
    <w:abstractNumId w:val="144"/>
  </w:num>
  <w:num w:numId="42" w16cid:durableId="1874541133">
    <w:abstractNumId w:val="89"/>
  </w:num>
  <w:num w:numId="43" w16cid:durableId="784468549">
    <w:abstractNumId w:val="68"/>
  </w:num>
  <w:num w:numId="44" w16cid:durableId="1111778775">
    <w:abstractNumId w:val="22"/>
  </w:num>
  <w:num w:numId="45" w16cid:durableId="971131146">
    <w:abstractNumId w:val="34"/>
  </w:num>
  <w:num w:numId="46" w16cid:durableId="1184785025">
    <w:abstractNumId w:val="37"/>
  </w:num>
  <w:num w:numId="47" w16cid:durableId="569928907">
    <w:abstractNumId w:val="92"/>
  </w:num>
  <w:num w:numId="48" w16cid:durableId="1927300208">
    <w:abstractNumId w:val="96"/>
  </w:num>
  <w:num w:numId="49" w16cid:durableId="10875750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2246318">
    <w:abstractNumId w:val="115"/>
  </w:num>
  <w:num w:numId="51" w16cid:durableId="952829055">
    <w:abstractNumId w:val="135"/>
  </w:num>
  <w:num w:numId="52" w16cid:durableId="871726782">
    <w:abstractNumId w:val="119"/>
  </w:num>
  <w:num w:numId="53" w16cid:durableId="334770259">
    <w:abstractNumId w:val="13"/>
  </w:num>
  <w:num w:numId="54" w16cid:durableId="30127415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8826859">
    <w:abstractNumId w:val="55"/>
  </w:num>
  <w:num w:numId="56" w16cid:durableId="1342468266">
    <w:abstractNumId w:val="43"/>
  </w:num>
  <w:num w:numId="57" w16cid:durableId="1191995130">
    <w:abstractNumId w:val="105"/>
  </w:num>
  <w:num w:numId="58" w16cid:durableId="1570461433">
    <w:abstractNumId w:val="11"/>
  </w:num>
  <w:num w:numId="59" w16cid:durableId="1659915359">
    <w:abstractNumId w:val="95"/>
  </w:num>
  <w:num w:numId="60" w16cid:durableId="279528736">
    <w:abstractNumId w:val="19"/>
  </w:num>
  <w:num w:numId="61" w16cid:durableId="798495561">
    <w:abstractNumId w:val="66"/>
  </w:num>
  <w:num w:numId="62" w16cid:durableId="773326617">
    <w:abstractNumId w:val="69"/>
  </w:num>
  <w:num w:numId="63" w16cid:durableId="2071733262">
    <w:abstractNumId w:val="77"/>
  </w:num>
  <w:num w:numId="64" w16cid:durableId="2052878267">
    <w:abstractNumId w:val="29"/>
  </w:num>
  <w:num w:numId="65" w16cid:durableId="2080593129">
    <w:abstractNumId w:val="60"/>
  </w:num>
  <w:num w:numId="66" w16cid:durableId="74284774">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5430109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8653552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89617544">
    <w:abstractNumId w:val="88"/>
  </w:num>
  <w:num w:numId="70" w16cid:durableId="84332763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09450745">
    <w:abstractNumId w:val="91"/>
  </w:num>
  <w:num w:numId="72" w16cid:durableId="1669090265">
    <w:abstractNumId w:val="90"/>
  </w:num>
  <w:num w:numId="73" w16cid:durableId="1801609857">
    <w:abstractNumId w:val="136"/>
  </w:num>
  <w:num w:numId="74" w16cid:durableId="1332492123">
    <w:abstractNumId w:val="114"/>
  </w:num>
  <w:num w:numId="75" w16cid:durableId="14424569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81853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24999013">
    <w:abstractNumId w:val="81"/>
  </w:num>
  <w:num w:numId="78" w16cid:durableId="717048523">
    <w:abstractNumId w:val="67"/>
  </w:num>
  <w:num w:numId="79" w16cid:durableId="963079092">
    <w:abstractNumId w:val="138"/>
  </w:num>
  <w:num w:numId="80" w16cid:durableId="44866920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7869751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18737064">
    <w:abstractNumId w:val="80"/>
  </w:num>
  <w:num w:numId="83" w16cid:durableId="384378873">
    <w:abstractNumId w:val="39"/>
  </w:num>
  <w:num w:numId="84" w16cid:durableId="498154482">
    <w:abstractNumId w:val="49"/>
  </w:num>
  <w:num w:numId="85" w16cid:durableId="1523782555">
    <w:abstractNumId w:val="108"/>
  </w:num>
  <w:num w:numId="86" w16cid:durableId="686299249">
    <w:abstractNumId w:val="83"/>
  </w:num>
  <w:num w:numId="87" w16cid:durableId="59913788">
    <w:abstractNumId w:val="75"/>
  </w:num>
  <w:num w:numId="88" w16cid:durableId="1692611191">
    <w:abstractNumId w:val="17"/>
  </w:num>
  <w:num w:numId="89" w16cid:durableId="562450905">
    <w:abstractNumId w:val="72"/>
  </w:num>
  <w:num w:numId="90" w16cid:durableId="1327440747">
    <w:abstractNumId w:val="41"/>
  </w:num>
  <w:num w:numId="91" w16cid:durableId="1575504595">
    <w:abstractNumId w:val="25"/>
  </w:num>
  <w:num w:numId="92" w16cid:durableId="1113938856">
    <w:abstractNumId w:val="45"/>
  </w:num>
  <w:num w:numId="93" w16cid:durableId="370108956">
    <w:abstractNumId w:val="129"/>
  </w:num>
  <w:num w:numId="94" w16cid:durableId="282424126">
    <w:abstractNumId w:val="109"/>
  </w:num>
  <w:num w:numId="95" w16cid:durableId="375158681">
    <w:abstractNumId w:val="73"/>
  </w:num>
  <w:num w:numId="96" w16cid:durableId="303896455">
    <w:abstractNumId w:val="48"/>
  </w:num>
  <w:num w:numId="97" w16cid:durableId="1968468743">
    <w:abstractNumId w:val="85"/>
  </w:num>
  <w:num w:numId="98" w16cid:durableId="1616601056">
    <w:abstractNumId w:val="134"/>
  </w:num>
  <w:num w:numId="99" w16cid:durableId="1389843178">
    <w:abstractNumId w:val="98"/>
  </w:num>
  <w:num w:numId="100" w16cid:durableId="1807158238">
    <w:abstractNumId w:val="31"/>
  </w:num>
  <w:num w:numId="101" w16cid:durableId="1448162497">
    <w:abstractNumId w:val="27"/>
  </w:num>
  <w:num w:numId="102" w16cid:durableId="1010522670">
    <w:abstractNumId w:val="44"/>
  </w:num>
  <w:num w:numId="103" w16cid:durableId="1967079638">
    <w:abstractNumId w:val="94"/>
  </w:num>
  <w:num w:numId="104" w16cid:durableId="2080251112">
    <w:abstractNumId w:val="20"/>
  </w:num>
  <w:num w:numId="105" w16cid:durableId="1783190032">
    <w:abstractNumId w:val="46"/>
  </w:num>
  <w:num w:numId="106" w16cid:durableId="590360874">
    <w:abstractNumId w:val="106"/>
  </w:num>
  <w:num w:numId="107" w16cid:durableId="1876311648">
    <w:abstractNumId w:val="130"/>
  </w:num>
  <w:num w:numId="108" w16cid:durableId="1925383585">
    <w:abstractNumId w:val="99"/>
  </w:num>
  <w:num w:numId="109" w16cid:durableId="1292787731">
    <w:abstractNumId w:val="50"/>
  </w:num>
  <w:num w:numId="110" w16cid:durableId="1809394043">
    <w:abstractNumId w:val="57"/>
  </w:num>
  <w:num w:numId="111" w16cid:durableId="401876227">
    <w:abstractNumId w:val="54"/>
  </w:num>
  <w:num w:numId="112" w16cid:durableId="1267494429">
    <w:abstractNumId w:val="111"/>
  </w:num>
  <w:num w:numId="113" w16cid:durableId="1285889540">
    <w:abstractNumId w:val="58"/>
  </w:num>
  <w:num w:numId="114" w16cid:durableId="719593797">
    <w:abstractNumId w:val="110"/>
  </w:num>
  <w:num w:numId="115" w16cid:durableId="21216855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92495295">
    <w:abstractNumId w:val="53"/>
  </w:num>
  <w:num w:numId="117" w16cid:durableId="1464730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893494486">
    <w:abstractNumId w:val="21"/>
  </w:num>
  <w:num w:numId="119" w16cid:durableId="1822384785">
    <w:abstractNumId w:val="141"/>
  </w:num>
  <w:num w:numId="120" w16cid:durableId="1421412441">
    <w:abstractNumId w:val="93"/>
  </w:num>
  <w:num w:numId="121" w16cid:durableId="840043029">
    <w:abstractNumId w:val="52"/>
  </w:num>
  <w:num w:numId="122" w16cid:durableId="1051152468">
    <w:abstractNumId w:val="121"/>
  </w:num>
  <w:num w:numId="123" w16cid:durableId="281766321">
    <w:abstractNumId w:val="126"/>
  </w:num>
  <w:num w:numId="124" w16cid:durableId="321277904">
    <w:abstractNumId w:val="63"/>
  </w:num>
  <w:num w:numId="125" w16cid:durableId="1210143823">
    <w:abstractNumId w:val="103"/>
  </w:num>
  <w:num w:numId="126" w16cid:durableId="653072409">
    <w:abstractNumId w:val="64"/>
  </w:num>
  <w:num w:numId="127" w16cid:durableId="1260219660">
    <w:abstractNumId w:val="62"/>
  </w:num>
  <w:num w:numId="128" w16cid:durableId="1664121409">
    <w:abstractNumId w:val="118"/>
  </w:num>
  <w:num w:numId="129" w16cid:durableId="1234195383">
    <w:abstractNumId w:val="33"/>
  </w:num>
  <w:num w:numId="130" w16cid:durableId="1021928895">
    <w:abstractNumId w:val="51"/>
  </w:num>
  <w:num w:numId="131" w16cid:durableId="1406534242">
    <w:abstractNumId w:val="24"/>
  </w:num>
  <w:num w:numId="132" w16cid:durableId="1285581130">
    <w:abstractNumId w:val="122"/>
  </w:num>
  <w:num w:numId="133" w16cid:durableId="1508328247">
    <w:abstractNumId w:val="117"/>
  </w:num>
  <w:num w:numId="134" w16cid:durableId="1337810210">
    <w:abstractNumId w:val="87"/>
  </w:num>
  <w:num w:numId="135" w16cid:durableId="898780960">
    <w:abstractNumId w:val="70"/>
  </w:num>
  <w:num w:numId="136" w16cid:durableId="1565992246">
    <w:abstractNumId w:val="79"/>
  </w:num>
  <w:num w:numId="137" w16cid:durableId="2074231347">
    <w:abstractNumId w:val="101"/>
  </w:num>
  <w:num w:numId="138" w16cid:durableId="1285580045">
    <w:abstractNumId w:val="139"/>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23AB"/>
    <w:rsid w:val="00003680"/>
    <w:rsid w:val="00004569"/>
    <w:rsid w:val="00005EC5"/>
    <w:rsid w:val="000071CA"/>
    <w:rsid w:val="000113DA"/>
    <w:rsid w:val="0001218F"/>
    <w:rsid w:val="00012A68"/>
    <w:rsid w:val="000157D8"/>
    <w:rsid w:val="0001694E"/>
    <w:rsid w:val="00022A4B"/>
    <w:rsid w:val="000248BC"/>
    <w:rsid w:val="00024AC1"/>
    <w:rsid w:val="00025E1E"/>
    <w:rsid w:val="00025E5C"/>
    <w:rsid w:val="00031C54"/>
    <w:rsid w:val="000334C2"/>
    <w:rsid w:val="00033EAE"/>
    <w:rsid w:val="00034443"/>
    <w:rsid w:val="00035F49"/>
    <w:rsid w:val="00036E54"/>
    <w:rsid w:val="00040739"/>
    <w:rsid w:val="00041B04"/>
    <w:rsid w:val="00044CAF"/>
    <w:rsid w:val="000477C2"/>
    <w:rsid w:val="00050D6B"/>
    <w:rsid w:val="000518CF"/>
    <w:rsid w:val="00052C39"/>
    <w:rsid w:val="00054986"/>
    <w:rsid w:val="000566BE"/>
    <w:rsid w:val="00057162"/>
    <w:rsid w:val="0005752F"/>
    <w:rsid w:val="000620FD"/>
    <w:rsid w:val="00062A8E"/>
    <w:rsid w:val="00064EEF"/>
    <w:rsid w:val="00065C74"/>
    <w:rsid w:val="00067B70"/>
    <w:rsid w:val="00067E41"/>
    <w:rsid w:val="00070B28"/>
    <w:rsid w:val="00071D68"/>
    <w:rsid w:val="00074231"/>
    <w:rsid w:val="0007496A"/>
    <w:rsid w:val="00076084"/>
    <w:rsid w:val="00076FD1"/>
    <w:rsid w:val="00077FBE"/>
    <w:rsid w:val="000804FD"/>
    <w:rsid w:val="00081D4D"/>
    <w:rsid w:val="000820CC"/>
    <w:rsid w:val="0008454A"/>
    <w:rsid w:val="00084D1C"/>
    <w:rsid w:val="0008625E"/>
    <w:rsid w:val="00090466"/>
    <w:rsid w:val="000906CF"/>
    <w:rsid w:val="00096A2D"/>
    <w:rsid w:val="000A293D"/>
    <w:rsid w:val="000A2F53"/>
    <w:rsid w:val="000A56A8"/>
    <w:rsid w:val="000A5F92"/>
    <w:rsid w:val="000A6014"/>
    <w:rsid w:val="000A7EE0"/>
    <w:rsid w:val="000B041F"/>
    <w:rsid w:val="000B2973"/>
    <w:rsid w:val="000B2E5B"/>
    <w:rsid w:val="000B6103"/>
    <w:rsid w:val="000B7014"/>
    <w:rsid w:val="000C1239"/>
    <w:rsid w:val="000C22F4"/>
    <w:rsid w:val="000C231F"/>
    <w:rsid w:val="000C4C35"/>
    <w:rsid w:val="000C7F26"/>
    <w:rsid w:val="000D0A3C"/>
    <w:rsid w:val="000D23CD"/>
    <w:rsid w:val="000D2865"/>
    <w:rsid w:val="000D7347"/>
    <w:rsid w:val="000D7929"/>
    <w:rsid w:val="000E07F2"/>
    <w:rsid w:val="000E2451"/>
    <w:rsid w:val="000E2457"/>
    <w:rsid w:val="000E27A3"/>
    <w:rsid w:val="000E3422"/>
    <w:rsid w:val="000E39ED"/>
    <w:rsid w:val="000E3F05"/>
    <w:rsid w:val="000E5955"/>
    <w:rsid w:val="000E716F"/>
    <w:rsid w:val="000F0C92"/>
    <w:rsid w:val="000F1246"/>
    <w:rsid w:val="000F1971"/>
    <w:rsid w:val="000F48DA"/>
    <w:rsid w:val="000F4E10"/>
    <w:rsid w:val="000F58AA"/>
    <w:rsid w:val="000F6329"/>
    <w:rsid w:val="000F6E44"/>
    <w:rsid w:val="000F7737"/>
    <w:rsid w:val="000F7B2E"/>
    <w:rsid w:val="00100C6E"/>
    <w:rsid w:val="001048E4"/>
    <w:rsid w:val="00106CEE"/>
    <w:rsid w:val="00110A6C"/>
    <w:rsid w:val="00110E6E"/>
    <w:rsid w:val="00112384"/>
    <w:rsid w:val="00112973"/>
    <w:rsid w:val="001137A8"/>
    <w:rsid w:val="00113C7E"/>
    <w:rsid w:val="00113FA0"/>
    <w:rsid w:val="0011667F"/>
    <w:rsid w:val="001167CD"/>
    <w:rsid w:val="00116C12"/>
    <w:rsid w:val="00121958"/>
    <w:rsid w:val="00123AD6"/>
    <w:rsid w:val="001251CD"/>
    <w:rsid w:val="00127C46"/>
    <w:rsid w:val="00130A6E"/>
    <w:rsid w:val="00132672"/>
    <w:rsid w:val="00134048"/>
    <w:rsid w:val="00136556"/>
    <w:rsid w:val="0014085E"/>
    <w:rsid w:val="001416A1"/>
    <w:rsid w:val="0014177E"/>
    <w:rsid w:val="00141EB4"/>
    <w:rsid w:val="00144389"/>
    <w:rsid w:val="001448C1"/>
    <w:rsid w:val="00146E59"/>
    <w:rsid w:val="00146E99"/>
    <w:rsid w:val="00146F0C"/>
    <w:rsid w:val="00150D20"/>
    <w:rsid w:val="00151DE4"/>
    <w:rsid w:val="001524ED"/>
    <w:rsid w:val="00152976"/>
    <w:rsid w:val="00152FA1"/>
    <w:rsid w:val="0015392A"/>
    <w:rsid w:val="00155FD5"/>
    <w:rsid w:val="00156226"/>
    <w:rsid w:val="00157309"/>
    <w:rsid w:val="00160015"/>
    <w:rsid w:val="00160A4D"/>
    <w:rsid w:val="001622EB"/>
    <w:rsid w:val="0016254D"/>
    <w:rsid w:val="00166BF5"/>
    <w:rsid w:val="001704BD"/>
    <w:rsid w:val="00170673"/>
    <w:rsid w:val="00172FD8"/>
    <w:rsid w:val="001731DB"/>
    <w:rsid w:val="001744E1"/>
    <w:rsid w:val="001757A8"/>
    <w:rsid w:val="00175A91"/>
    <w:rsid w:val="00176AAF"/>
    <w:rsid w:val="00177A4E"/>
    <w:rsid w:val="00182B15"/>
    <w:rsid w:val="00183444"/>
    <w:rsid w:val="001835CD"/>
    <w:rsid w:val="00183E94"/>
    <w:rsid w:val="00184457"/>
    <w:rsid w:val="00185C2B"/>
    <w:rsid w:val="00190341"/>
    <w:rsid w:val="00190C72"/>
    <w:rsid w:val="00191D13"/>
    <w:rsid w:val="001921E3"/>
    <w:rsid w:val="00193542"/>
    <w:rsid w:val="001949D0"/>
    <w:rsid w:val="00196DFC"/>
    <w:rsid w:val="001A04EE"/>
    <w:rsid w:val="001A3D5B"/>
    <w:rsid w:val="001A4760"/>
    <w:rsid w:val="001A51AE"/>
    <w:rsid w:val="001A599A"/>
    <w:rsid w:val="001B107F"/>
    <w:rsid w:val="001B1C25"/>
    <w:rsid w:val="001B3559"/>
    <w:rsid w:val="001B3919"/>
    <w:rsid w:val="001B394F"/>
    <w:rsid w:val="001B3A64"/>
    <w:rsid w:val="001B4C1A"/>
    <w:rsid w:val="001B6CC8"/>
    <w:rsid w:val="001B71DF"/>
    <w:rsid w:val="001B7FBA"/>
    <w:rsid w:val="001C5C27"/>
    <w:rsid w:val="001C7234"/>
    <w:rsid w:val="001D36F6"/>
    <w:rsid w:val="001D40C7"/>
    <w:rsid w:val="001D420C"/>
    <w:rsid w:val="001D542A"/>
    <w:rsid w:val="001D6916"/>
    <w:rsid w:val="001E17C3"/>
    <w:rsid w:val="001E1EBA"/>
    <w:rsid w:val="001E3CA1"/>
    <w:rsid w:val="001E3D53"/>
    <w:rsid w:val="001F1D80"/>
    <w:rsid w:val="001F3681"/>
    <w:rsid w:val="001F655F"/>
    <w:rsid w:val="00200578"/>
    <w:rsid w:val="002028EA"/>
    <w:rsid w:val="00204880"/>
    <w:rsid w:val="00206759"/>
    <w:rsid w:val="00210345"/>
    <w:rsid w:val="00210E5E"/>
    <w:rsid w:val="00211B27"/>
    <w:rsid w:val="00215451"/>
    <w:rsid w:val="002158BF"/>
    <w:rsid w:val="00217FCC"/>
    <w:rsid w:val="002220EF"/>
    <w:rsid w:val="00223D79"/>
    <w:rsid w:val="00223E07"/>
    <w:rsid w:val="00226497"/>
    <w:rsid w:val="002272FE"/>
    <w:rsid w:val="0023347E"/>
    <w:rsid w:val="00235814"/>
    <w:rsid w:val="00236362"/>
    <w:rsid w:val="002403CB"/>
    <w:rsid w:val="00242C6C"/>
    <w:rsid w:val="00243B2D"/>
    <w:rsid w:val="002442FA"/>
    <w:rsid w:val="002447B2"/>
    <w:rsid w:val="00244A9E"/>
    <w:rsid w:val="00244D13"/>
    <w:rsid w:val="00246001"/>
    <w:rsid w:val="0025021B"/>
    <w:rsid w:val="00251DFE"/>
    <w:rsid w:val="00253036"/>
    <w:rsid w:val="00253729"/>
    <w:rsid w:val="00253D09"/>
    <w:rsid w:val="00256479"/>
    <w:rsid w:val="002578F8"/>
    <w:rsid w:val="00260371"/>
    <w:rsid w:val="00261F89"/>
    <w:rsid w:val="0026228F"/>
    <w:rsid w:val="00263274"/>
    <w:rsid w:val="002644AB"/>
    <w:rsid w:val="00264D3D"/>
    <w:rsid w:val="002652AD"/>
    <w:rsid w:val="00270A78"/>
    <w:rsid w:val="00272ED2"/>
    <w:rsid w:val="00273F44"/>
    <w:rsid w:val="00276088"/>
    <w:rsid w:val="00280C2A"/>
    <w:rsid w:val="00280E2B"/>
    <w:rsid w:val="0028179E"/>
    <w:rsid w:val="00281AC2"/>
    <w:rsid w:val="002849D2"/>
    <w:rsid w:val="00285BD4"/>
    <w:rsid w:val="00286EED"/>
    <w:rsid w:val="002917C0"/>
    <w:rsid w:val="002944DB"/>
    <w:rsid w:val="00295E0C"/>
    <w:rsid w:val="002970CB"/>
    <w:rsid w:val="002A5CF6"/>
    <w:rsid w:val="002A734C"/>
    <w:rsid w:val="002A7563"/>
    <w:rsid w:val="002B05A2"/>
    <w:rsid w:val="002B0E33"/>
    <w:rsid w:val="002B6619"/>
    <w:rsid w:val="002B70EF"/>
    <w:rsid w:val="002B71D9"/>
    <w:rsid w:val="002C01CA"/>
    <w:rsid w:val="002C110E"/>
    <w:rsid w:val="002C1C56"/>
    <w:rsid w:val="002C1DF9"/>
    <w:rsid w:val="002C2380"/>
    <w:rsid w:val="002C6087"/>
    <w:rsid w:val="002C6B09"/>
    <w:rsid w:val="002C6F6F"/>
    <w:rsid w:val="002D2414"/>
    <w:rsid w:val="002D26D4"/>
    <w:rsid w:val="002D3D68"/>
    <w:rsid w:val="002D475B"/>
    <w:rsid w:val="002D58D0"/>
    <w:rsid w:val="002D6A6C"/>
    <w:rsid w:val="002D7EAB"/>
    <w:rsid w:val="002E08C4"/>
    <w:rsid w:val="002E0AA3"/>
    <w:rsid w:val="002E181C"/>
    <w:rsid w:val="002E209E"/>
    <w:rsid w:val="002E61A7"/>
    <w:rsid w:val="002E7238"/>
    <w:rsid w:val="002E764C"/>
    <w:rsid w:val="002F02AC"/>
    <w:rsid w:val="002F1DD4"/>
    <w:rsid w:val="002F24EB"/>
    <w:rsid w:val="002F27DA"/>
    <w:rsid w:val="002F3548"/>
    <w:rsid w:val="002F391F"/>
    <w:rsid w:val="002F5E77"/>
    <w:rsid w:val="002F79B2"/>
    <w:rsid w:val="00302AFC"/>
    <w:rsid w:val="00303421"/>
    <w:rsid w:val="0030370B"/>
    <w:rsid w:val="00304061"/>
    <w:rsid w:val="00307C5E"/>
    <w:rsid w:val="00311FB4"/>
    <w:rsid w:val="00312620"/>
    <w:rsid w:val="003130F3"/>
    <w:rsid w:val="003176F6"/>
    <w:rsid w:val="003178E0"/>
    <w:rsid w:val="00321D33"/>
    <w:rsid w:val="0032368E"/>
    <w:rsid w:val="00326FA1"/>
    <w:rsid w:val="0032722C"/>
    <w:rsid w:val="00330420"/>
    <w:rsid w:val="003317E2"/>
    <w:rsid w:val="00331FD4"/>
    <w:rsid w:val="00334520"/>
    <w:rsid w:val="003370CC"/>
    <w:rsid w:val="00340D47"/>
    <w:rsid w:val="00342D02"/>
    <w:rsid w:val="00343CC3"/>
    <w:rsid w:val="00347F5F"/>
    <w:rsid w:val="0035089B"/>
    <w:rsid w:val="00350F89"/>
    <w:rsid w:val="00352119"/>
    <w:rsid w:val="003526E0"/>
    <w:rsid w:val="00353AF9"/>
    <w:rsid w:val="00354E01"/>
    <w:rsid w:val="0035601A"/>
    <w:rsid w:val="003574BE"/>
    <w:rsid w:val="00360DA8"/>
    <w:rsid w:val="0036236A"/>
    <w:rsid w:val="00364D02"/>
    <w:rsid w:val="00365765"/>
    <w:rsid w:val="00367195"/>
    <w:rsid w:val="00367BB3"/>
    <w:rsid w:val="00367ED3"/>
    <w:rsid w:val="00367F7C"/>
    <w:rsid w:val="00370FFD"/>
    <w:rsid w:val="003733CD"/>
    <w:rsid w:val="003736E4"/>
    <w:rsid w:val="00375596"/>
    <w:rsid w:val="00376577"/>
    <w:rsid w:val="003771A2"/>
    <w:rsid w:val="00380BA9"/>
    <w:rsid w:val="00381EB4"/>
    <w:rsid w:val="003835B6"/>
    <w:rsid w:val="0038375B"/>
    <w:rsid w:val="003840B3"/>
    <w:rsid w:val="00384A65"/>
    <w:rsid w:val="003853F8"/>
    <w:rsid w:val="003857E4"/>
    <w:rsid w:val="0038651C"/>
    <w:rsid w:val="00387B63"/>
    <w:rsid w:val="00393174"/>
    <w:rsid w:val="00393586"/>
    <w:rsid w:val="00394ECD"/>
    <w:rsid w:val="003955F5"/>
    <w:rsid w:val="003965AD"/>
    <w:rsid w:val="00396655"/>
    <w:rsid w:val="003A012D"/>
    <w:rsid w:val="003A0B89"/>
    <w:rsid w:val="003A5F6A"/>
    <w:rsid w:val="003A706E"/>
    <w:rsid w:val="003B03D9"/>
    <w:rsid w:val="003B0D63"/>
    <w:rsid w:val="003B20D9"/>
    <w:rsid w:val="003B6201"/>
    <w:rsid w:val="003B6DA7"/>
    <w:rsid w:val="003B7578"/>
    <w:rsid w:val="003C2A4F"/>
    <w:rsid w:val="003C2DE2"/>
    <w:rsid w:val="003D04FA"/>
    <w:rsid w:val="003D306C"/>
    <w:rsid w:val="003D3E25"/>
    <w:rsid w:val="003D51CB"/>
    <w:rsid w:val="003D6E22"/>
    <w:rsid w:val="003D6ED9"/>
    <w:rsid w:val="003E6B75"/>
    <w:rsid w:val="003F4A5E"/>
    <w:rsid w:val="003F5852"/>
    <w:rsid w:val="004029CF"/>
    <w:rsid w:val="004052DC"/>
    <w:rsid w:val="004065CD"/>
    <w:rsid w:val="004068EB"/>
    <w:rsid w:val="00410888"/>
    <w:rsid w:val="004130DD"/>
    <w:rsid w:val="004147A9"/>
    <w:rsid w:val="00415395"/>
    <w:rsid w:val="004166E3"/>
    <w:rsid w:val="00416E4B"/>
    <w:rsid w:val="004221A3"/>
    <w:rsid w:val="00422416"/>
    <w:rsid w:val="0042265E"/>
    <w:rsid w:val="00423114"/>
    <w:rsid w:val="00424501"/>
    <w:rsid w:val="00425664"/>
    <w:rsid w:val="00426FAB"/>
    <w:rsid w:val="00427709"/>
    <w:rsid w:val="00427BC2"/>
    <w:rsid w:val="00430861"/>
    <w:rsid w:val="00435115"/>
    <w:rsid w:val="00436C20"/>
    <w:rsid w:val="00437A4C"/>
    <w:rsid w:val="00437F70"/>
    <w:rsid w:val="00444BC0"/>
    <w:rsid w:val="00450946"/>
    <w:rsid w:val="00450BD1"/>
    <w:rsid w:val="00451126"/>
    <w:rsid w:val="00451760"/>
    <w:rsid w:val="0045225A"/>
    <w:rsid w:val="00454E04"/>
    <w:rsid w:val="004556CD"/>
    <w:rsid w:val="00457FD1"/>
    <w:rsid w:val="00460AB7"/>
    <w:rsid w:val="00460DB1"/>
    <w:rsid w:val="0046220E"/>
    <w:rsid w:val="0046246A"/>
    <w:rsid w:val="00463EF4"/>
    <w:rsid w:val="00464627"/>
    <w:rsid w:val="00464989"/>
    <w:rsid w:val="004674A4"/>
    <w:rsid w:val="00467B42"/>
    <w:rsid w:val="00470ADF"/>
    <w:rsid w:val="004730EE"/>
    <w:rsid w:val="0047347E"/>
    <w:rsid w:val="004734C6"/>
    <w:rsid w:val="00473C39"/>
    <w:rsid w:val="00474759"/>
    <w:rsid w:val="00477D7E"/>
    <w:rsid w:val="004804C4"/>
    <w:rsid w:val="004804F7"/>
    <w:rsid w:val="00481A5A"/>
    <w:rsid w:val="00482F49"/>
    <w:rsid w:val="00483016"/>
    <w:rsid w:val="00483516"/>
    <w:rsid w:val="004864C4"/>
    <w:rsid w:val="00487D4F"/>
    <w:rsid w:val="00490288"/>
    <w:rsid w:val="0049580C"/>
    <w:rsid w:val="00496259"/>
    <w:rsid w:val="00497A4F"/>
    <w:rsid w:val="00497D13"/>
    <w:rsid w:val="004A04E7"/>
    <w:rsid w:val="004A0DF0"/>
    <w:rsid w:val="004A2711"/>
    <w:rsid w:val="004A7DA6"/>
    <w:rsid w:val="004B004E"/>
    <w:rsid w:val="004B1398"/>
    <w:rsid w:val="004B4D61"/>
    <w:rsid w:val="004B6AD4"/>
    <w:rsid w:val="004B74E3"/>
    <w:rsid w:val="004C01F7"/>
    <w:rsid w:val="004C032C"/>
    <w:rsid w:val="004C0D5A"/>
    <w:rsid w:val="004C23E4"/>
    <w:rsid w:val="004C44E9"/>
    <w:rsid w:val="004C5218"/>
    <w:rsid w:val="004D3F5D"/>
    <w:rsid w:val="004E0C67"/>
    <w:rsid w:val="004E3A28"/>
    <w:rsid w:val="004E42C5"/>
    <w:rsid w:val="004E5965"/>
    <w:rsid w:val="004E5BB4"/>
    <w:rsid w:val="004F16B3"/>
    <w:rsid w:val="004F6CF7"/>
    <w:rsid w:val="00501126"/>
    <w:rsid w:val="005027C3"/>
    <w:rsid w:val="00503C5A"/>
    <w:rsid w:val="00503DC5"/>
    <w:rsid w:val="00504835"/>
    <w:rsid w:val="00510949"/>
    <w:rsid w:val="00510E2E"/>
    <w:rsid w:val="00513C1F"/>
    <w:rsid w:val="005146EF"/>
    <w:rsid w:val="00515295"/>
    <w:rsid w:val="005162CA"/>
    <w:rsid w:val="005163E0"/>
    <w:rsid w:val="00516E66"/>
    <w:rsid w:val="005179FD"/>
    <w:rsid w:val="00522718"/>
    <w:rsid w:val="00522F2D"/>
    <w:rsid w:val="005239AA"/>
    <w:rsid w:val="00524BCF"/>
    <w:rsid w:val="005251E0"/>
    <w:rsid w:val="00526178"/>
    <w:rsid w:val="00527B06"/>
    <w:rsid w:val="005305DB"/>
    <w:rsid w:val="00537129"/>
    <w:rsid w:val="00540C55"/>
    <w:rsid w:val="00541CA7"/>
    <w:rsid w:val="00542812"/>
    <w:rsid w:val="00543FDB"/>
    <w:rsid w:val="005441DE"/>
    <w:rsid w:val="00544565"/>
    <w:rsid w:val="00545338"/>
    <w:rsid w:val="00545CE3"/>
    <w:rsid w:val="005479C7"/>
    <w:rsid w:val="005510B3"/>
    <w:rsid w:val="00551BF1"/>
    <w:rsid w:val="005526CB"/>
    <w:rsid w:val="00554352"/>
    <w:rsid w:val="00554DD3"/>
    <w:rsid w:val="00554EA7"/>
    <w:rsid w:val="0055536F"/>
    <w:rsid w:val="00555CDF"/>
    <w:rsid w:val="00561357"/>
    <w:rsid w:val="0056144A"/>
    <w:rsid w:val="005627BD"/>
    <w:rsid w:val="005659AE"/>
    <w:rsid w:val="005717CF"/>
    <w:rsid w:val="005718FB"/>
    <w:rsid w:val="00572495"/>
    <w:rsid w:val="00572B5F"/>
    <w:rsid w:val="00573DDB"/>
    <w:rsid w:val="00576A8C"/>
    <w:rsid w:val="0057758F"/>
    <w:rsid w:val="0057773D"/>
    <w:rsid w:val="005778C5"/>
    <w:rsid w:val="00577B1B"/>
    <w:rsid w:val="005814AA"/>
    <w:rsid w:val="00582624"/>
    <w:rsid w:val="0058495C"/>
    <w:rsid w:val="005849AE"/>
    <w:rsid w:val="00594602"/>
    <w:rsid w:val="00596FCD"/>
    <w:rsid w:val="0059780F"/>
    <w:rsid w:val="00597E30"/>
    <w:rsid w:val="005A0239"/>
    <w:rsid w:val="005A1329"/>
    <w:rsid w:val="005A236A"/>
    <w:rsid w:val="005A3D92"/>
    <w:rsid w:val="005A566C"/>
    <w:rsid w:val="005B174D"/>
    <w:rsid w:val="005B23AC"/>
    <w:rsid w:val="005B2548"/>
    <w:rsid w:val="005B3505"/>
    <w:rsid w:val="005B3C02"/>
    <w:rsid w:val="005B47CB"/>
    <w:rsid w:val="005B6072"/>
    <w:rsid w:val="005B730F"/>
    <w:rsid w:val="005B76E4"/>
    <w:rsid w:val="005C17BC"/>
    <w:rsid w:val="005C316A"/>
    <w:rsid w:val="005C378E"/>
    <w:rsid w:val="005C45CB"/>
    <w:rsid w:val="005D153F"/>
    <w:rsid w:val="005D69BE"/>
    <w:rsid w:val="005D6AE9"/>
    <w:rsid w:val="005D6D6C"/>
    <w:rsid w:val="005D6E21"/>
    <w:rsid w:val="005D724D"/>
    <w:rsid w:val="005E062E"/>
    <w:rsid w:val="005E21F1"/>
    <w:rsid w:val="005E3D38"/>
    <w:rsid w:val="005E66C5"/>
    <w:rsid w:val="005E6B19"/>
    <w:rsid w:val="005F1DD0"/>
    <w:rsid w:val="005F20D9"/>
    <w:rsid w:val="005F337E"/>
    <w:rsid w:val="005F5E20"/>
    <w:rsid w:val="005F6EF7"/>
    <w:rsid w:val="00600383"/>
    <w:rsid w:val="00601213"/>
    <w:rsid w:val="00602FAA"/>
    <w:rsid w:val="0060600B"/>
    <w:rsid w:val="00606655"/>
    <w:rsid w:val="00606F85"/>
    <w:rsid w:val="00610449"/>
    <w:rsid w:val="006109FF"/>
    <w:rsid w:val="00611818"/>
    <w:rsid w:val="006137A4"/>
    <w:rsid w:val="00614D1C"/>
    <w:rsid w:val="00615DBF"/>
    <w:rsid w:val="00615EA5"/>
    <w:rsid w:val="00616BF4"/>
    <w:rsid w:val="00617C1C"/>
    <w:rsid w:val="00620749"/>
    <w:rsid w:val="00625A9F"/>
    <w:rsid w:val="0062616B"/>
    <w:rsid w:val="00626273"/>
    <w:rsid w:val="006264E5"/>
    <w:rsid w:val="0062656D"/>
    <w:rsid w:val="0062673F"/>
    <w:rsid w:val="00630459"/>
    <w:rsid w:val="0063103F"/>
    <w:rsid w:val="006317BD"/>
    <w:rsid w:val="00631E65"/>
    <w:rsid w:val="00634045"/>
    <w:rsid w:val="00636804"/>
    <w:rsid w:val="00637293"/>
    <w:rsid w:val="0064648D"/>
    <w:rsid w:val="00646AF4"/>
    <w:rsid w:val="006476F0"/>
    <w:rsid w:val="006550AB"/>
    <w:rsid w:val="006557F9"/>
    <w:rsid w:val="006559C8"/>
    <w:rsid w:val="00655ACB"/>
    <w:rsid w:val="00660B32"/>
    <w:rsid w:val="00660D3D"/>
    <w:rsid w:val="00661071"/>
    <w:rsid w:val="00661EFC"/>
    <w:rsid w:val="0066203A"/>
    <w:rsid w:val="006628F3"/>
    <w:rsid w:val="006640AD"/>
    <w:rsid w:val="00664115"/>
    <w:rsid w:val="00666CD7"/>
    <w:rsid w:val="00670A9D"/>
    <w:rsid w:val="00670D9C"/>
    <w:rsid w:val="00670E46"/>
    <w:rsid w:val="00673ED9"/>
    <w:rsid w:val="00677253"/>
    <w:rsid w:val="00680321"/>
    <w:rsid w:val="00680FD0"/>
    <w:rsid w:val="00681415"/>
    <w:rsid w:val="00683A07"/>
    <w:rsid w:val="006845B3"/>
    <w:rsid w:val="00687547"/>
    <w:rsid w:val="0069309C"/>
    <w:rsid w:val="00694060"/>
    <w:rsid w:val="0069554C"/>
    <w:rsid w:val="00696DB9"/>
    <w:rsid w:val="006A1B74"/>
    <w:rsid w:val="006A252B"/>
    <w:rsid w:val="006A4FB6"/>
    <w:rsid w:val="006A51FE"/>
    <w:rsid w:val="006A6007"/>
    <w:rsid w:val="006A68A3"/>
    <w:rsid w:val="006A6EE7"/>
    <w:rsid w:val="006A7608"/>
    <w:rsid w:val="006B0815"/>
    <w:rsid w:val="006B0A22"/>
    <w:rsid w:val="006B1E0C"/>
    <w:rsid w:val="006B1E1B"/>
    <w:rsid w:val="006B2321"/>
    <w:rsid w:val="006B380A"/>
    <w:rsid w:val="006C0B3E"/>
    <w:rsid w:val="006C23BB"/>
    <w:rsid w:val="006C3853"/>
    <w:rsid w:val="006C3A0A"/>
    <w:rsid w:val="006C4066"/>
    <w:rsid w:val="006C5EE4"/>
    <w:rsid w:val="006C6554"/>
    <w:rsid w:val="006C79CB"/>
    <w:rsid w:val="006D24A0"/>
    <w:rsid w:val="006D4B81"/>
    <w:rsid w:val="006D5894"/>
    <w:rsid w:val="006D6BED"/>
    <w:rsid w:val="006D6C77"/>
    <w:rsid w:val="006E389F"/>
    <w:rsid w:val="006E3AC2"/>
    <w:rsid w:val="006E43F9"/>
    <w:rsid w:val="006F012B"/>
    <w:rsid w:val="006F044F"/>
    <w:rsid w:val="006F061F"/>
    <w:rsid w:val="006F0BF8"/>
    <w:rsid w:val="006F2173"/>
    <w:rsid w:val="006F344E"/>
    <w:rsid w:val="006F383F"/>
    <w:rsid w:val="006F3CCA"/>
    <w:rsid w:val="006F41A7"/>
    <w:rsid w:val="006F6C1B"/>
    <w:rsid w:val="00701CC9"/>
    <w:rsid w:val="00703169"/>
    <w:rsid w:val="00704DE2"/>
    <w:rsid w:val="0070694E"/>
    <w:rsid w:val="00711A5B"/>
    <w:rsid w:val="0071281E"/>
    <w:rsid w:val="00712A2B"/>
    <w:rsid w:val="00715562"/>
    <w:rsid w:val="00716AE8"/>
    <w:rsid w:val="00716B57"/>
    <w:rsid w:val="0072173C"/>
    <w:rsid w:val="00721FBD"/>
    <w:rsid w:val="00722419"/>
    <w:rsid w:val="007230BB"/>
    <w:rsid w:val="0072321D"/>
    <w:rsid w:val="00724287"/>
    <w:rsid w:val="00724AA2"/>
    <w:rsid w:val="00724DA7"/>
    <w:rsid w:val="00724F49"/>
    <w:rsid w:val="00725817"/>
    <w:rsid w:val="00726241"/>
    <w:rsid w:val="007300DD"/>
    <w:rsid w:val="00735028"/>
    <w:rsid w:val="00736781"/>
    <w:rsid w:val="007375A0"/>
    <w:rsid w:val="00737A4F"/>
    <w:rsid w:val="00741CF2"/>
    <w:rsid w:val="00744977"/>
    <w:rsid w:val="00744A3B"/>
    <w:rsid w:val="007456BE"/>
    <w:rsid w:val="007506C3"/>
    <w:rsid w:val="00752B92"/>
    <w:rsid w:val="00753B91"/>
    <w:rsid w:val="00761D24"/>
    <w:rsid w:val="007645A2"/>
    <w:rsid w:val="0076583B"/>
    <w:rsid w:val="00767F83"/>
    <w:rsid w:val="007705F3"/>
    <w:rsid w:val="00771A87"/>
    <w:rsid w:val="00772981"/>
    <w:rsid w:val="00772F10"/>
    <w:rsid w:val="00775E5A"/>
    <w:rsid w:val="00777DC0"/>
    <w:rsid w:val="007820B4"/>
    <w:rsid w:val="007836E6"/>
    <w:rsid w:val="00783D99"/>
    <w:rsid w:val="0078720F"/>
    <w:rsid w:val="007907D1"/>
    <w:rsid w:val="00790A9A"/>
    <w:rsid w:val="00790D7F"/>
    <w:rsid w:val="00791804"/>
    <w:rsid w:val="00792C1E"/>
    <w:rsid w:val="0079407F"/>
    <w:rsid w:val="00795469"/>
    <w:rsid w:val="007954FC"/>
    <w:rsid w:val="00796ABA"/>
    <w:rsid w:val="0079756C"/>
    <w:rsid w:val="007976EB"/>
    <w:rsid w:val="00797C16"/>
    <w:rsid w:val="00797F81"/>
    <w:rsid w:val="007A0398"/>
    <w:rsid w:val="007A0B28"/>
    <w:rsid w:val="007A0BA2"/>
    <w:rsid w:val="007A0F82"/>
    <w:rsid w:val="007A2243"/>
    <w:rsid w:val="007A2536"/>
    <w:rsid w:val="007A2F4B"/>
    <w:rsid w:val="007A4C16"/>
    <w:rsid w:val="007A4EE6"/>
    <w:rsid w:val="007B1D21"/>
    <w:rsid w:val="007B303A"/>
    <w:rsid w:val="007B3CB9"/>
    <w:rsid w:val="007B4E7B"/>
    <w:rsid w:val="007B56B9"/>
    <w:rsid w:val="007C1231"/>
    <w:rsid w:val="007C1E34"/>
    <w:rsid w:val="007C34C7"/>
    <w:rsid w:val="007C3A6C"/>
    <w:rsid w:val="007C4A0F"/>
    <w:rsid w:val="007C4BF3"/>
    <w:rsid w:val="007C579F"/>
    <w:rsid w:val="007C5CC5"/>
    <w:rsid w:val="007C6446"/>
    <w:rsid w:val="007C6AD9"/>
    <w:rsid w:val="007C6B00"/>
    <w:rsid w:val="007C7D75"/>
    <w:rsid w:val="007D01B3"/>
    <w:rsid w:val="007D04C3"/>
    <w:rsid w:val="007D0E36"/>
    <w:rsid w:val="007D1201"/>
    <w:rsid w:val="007D1739"/>
    <w:rsid w:val="007D2C14"/>
    <w:rsid w:val="007D3863"/>
    <w:rsid w:val="007D5042"/>
    <w:rsid w:val="007D6C99"/>
    <w:rsid w:val="007E0DBF"/>
    <w:rsid w:val="007E16EA"/>
    <w:rsid w:val="007E33AB"/>
    <w:rsid w:val="007E34AF"/>
    <w:rsid w:val="007E4964"/>
    <w:rsid w:val="007E50A2"/>
    <w:rsid w:val="007E5F0F"/>
    <w:rsid w:val="007E7B5B"/>
    <w:rsid w:val="007F07A4"/>
    <w:rsid w:val="007F0815"/>
    <w:rsid w:val="007F0D6C"/>
    <w:rsid w:val="007F10EA"/>
    <w:rsid w:val="007F4F1F"/>
    <w:rsid w:val="007F63D9"/>
    <w:rsid w:val="007F7532"/>
    <w:rsid w:val="00800FCA"/>
    <w:rsid w:val="0080157F"/>
    <w:rsid w:val="00801D60"/>
    <w:rsid w:val="0080285B"/>
    <w:rsid w:val="00804500"/>
    <w:rsid w:val="00805BEA"/>
    <w:rsid w:val="008066EC"/>
    <w:rsid w:val="008077B5"/>
    <w:rsid w:val="00810AD8"/>
    <w:rsid w:val="00810C9E"/>
    <w:rsid w:val="00811CD1"/>
    <w:rsid w:val="00812A19"/>
    <w:rsid w:val="008149DB"/>
    <w:rsid w:val="00815333"/>
    <w:rsid w:val="0081699F"/>
    <w:rsid w:val="00817766"/>
    <w:rsid w:val="008206A9"/>
    <w:rsid w:val="00821D3C"/>
    <w:rsid w:val="00825412"/>
    <w:rsid w:val="00826239"/>
    <w:rsid w:val="00826C9F"/>
    <w:rsid w:val="00826DE6"/>
    <w:rsid w:val="008272A0"/>
    <w:rsid w:val="008279C3"/>
    <w:rsid w:val="00830105"/>
    <w:rsid w:val="00830F9C"/>
    <w:rsid w:val="0083275A"/>
    <w:rsid w:val="0083458D"/>
    <w:rsid w:val="0083482F"/>
    <w:rsid w:val="00837595"/>
    <w:rsid w:val="00840650"/>
    <w:rsid w:val="00840CC2"/>
    <w:rsid w:val="00840EAB"/>
    <w:rsid w:val="0084190B"/>
    <w:rsid w:val="008419AE"/>
    <w:rsid w:val="00843571"/>
    <w:rsid w:val="00844655"/>
    <w:rsid w:val="00845F95"/>
    <w:rsid w:val="008461B4"/>
    <w:rsid w:val="00846444"/>
    <w:rsid w:val="008468AB"/>
    <w:rsid w:val="008470E8"/>
    <w:rsid w:val="008474F9"/>
    <w:rsid w:val="00850D8B"/>
    <w:rsid w:val="00851746"/>
    <w:rsid w:val="008520CB"/>
    <w:rsid w:val="008520E1"/>
    <w:rsid w:val="00852A9B"/>
    <w:rsid w:val="00856E98"/>
    <w:rsid w:val="0086214A"/>
    <w:rsid w:val="0086280D"/>
    <w:rsid w:val="0086486E"/>
    <w:rsid w:val="0086502F"/>
    <w:rsid w:val="008653AB"/>
    <w:rsid w:val="00870AE8"/>
    <w:rsid w:val="00871843"/>
    <w:rsid w:val="00871BF4"/>
    <w:rsid w:val="0087398A"/>
    <w:rsid w:val="00873A0D"/>
    <w:rsid w:val="00873BE1"/>
    <w:rsid w:val="00873F36"/>
    <w:rsid w:val="00875D31"/>
    <w:rsid w:val="00877B0B"/>
    <w:rsid w:val="00877BF0"/>
    <w:rsid w:val="00880181"/>
    <w:rsid w:val="0088164F"/>
    <w:rsid w:val="0088276D"/>
    <w:rsid w:val="00882FEE"/>
    <w:rsid w:val="008832C7"/>
    <w:rsid w:val="00892DEC"/>
    <w:rsid w:val="008A06BE"/>
    <w:rsid w:val="008A1865"/>
    <w:rsid w:val="008A32B5"/>
    <w:rsid w:val="008A3F08"/>
    <w:rsid w:val="008A3FF7"/>
    <w:rsid w:val="008A4AFE"/>
    <w:rsid w:val="008A65A5"/>
    <w:rsid w:val="008A6685"/>
    <w:rsid w:val="008A6806"/>
    <w:rsid w:val="008A781F"/>
    <w:rsid w:val="008A785B"/>
    <w:rsid w:val="008B16BC"/>
    <w:rsid w:val="008B4E0C"/>
    <w:rsid w:val="008C0106"/>
    <w:rsid w:val="008C08DB"/>
    <w:rsid w:val="008C0BE3"/>
    <w:rsid w:val="008C2A61"/>
    <w:rsid w:val="008C37EB"/>
    <w:rsid w:val="008C4046"/>
    <w:rsid w:val="008C72A7"/>
    <w:rsid w:val="008C7407"/>
    <w:rsid w:val="008D0FCB"/>
    <w:rsid w:val="008D33B5"/>
    <w:rsid w:val="008D67DE"/>
    <w:rsid w:val="008D7B51"/>
    <w:rsid w:val="008E4538"/>
    <w:rsid w:val="008E67A3"/>
    <w:rsid w:val="008E7510"/>
    <w:rsid w:val="008F02F4"/>
    <w:rsid w:val="008F149D"/>
    <w:rsid w:val="008F1D44"/>
    <w:rsid w:val="008F2010"/>
    <w:rsid w:val="008F2FBD"/>
    <w:rsid w:val="008F31E2"/>
    <w:rsid w:val="008F53DC"/>
    <w:rsid w:val="008F687D"/>
    <w:rsid w:val="008F7B95"/>
    <w:rsid w:val="0090216D"/>
    <w:rsid w:val="00903A14"/>
    <w:rsid w:val="009044E4"/>
    <w:rsid w:val="00905139"/>
    <w:rsid w:val="00911FCE"/>
    <w:rsid w:val="00914E9E"/>
    <w:rsid w:val="00915361"/>
    <w:rsid w:val="00915A83"/>
    <w:rsid w:val="00916520"/>
    <w:rsid w:val="00922865"/>
    <w:rsid w:val="00923042"/>
    <w:rsid w:val="00924727"/>
    <w:rsid w:val="00930BB6"/>
    <w:rsid w:val="00933285"/>
    <w:rsid w:val="009332E1"/>
    <w:rsid w:val="009348AE"/>
    <w:rsid w:val="00935AE9"/>
    <w:rsid w:val="00941F05"/>
    <w:rsid w:val="00945534"/>
    <w:rsid w:val="009469D7"/>
    <w:rsid w:val="00947001"/>
    <w:rsid w:val="00947148"/>
    <w:rsid w:val="0094728F"/>
    <w:rsid w:val="009529A2"/>
    <w:rsid w:val="0095301B"/>
    <w:rsid w:val="00955AA2"/>
    <w:rsid w:val="00955ADB"/>
    <w:rsid w:val="0095656A"/>
    <w:rsid w:val="009568C7"/>
    <w:rsid w:val="00964F89"/>
    <w:rsid w:val="00965D01"/>
    <w:rsid w:val="009708ED"/>
    <w:rsid w:val="0097289F"/>
    <w:rsid w:val="00974A52"/>
    <w:rsid w:val="00977A35"/>
    <w:rsid w:val="00977C90"/>
    <w:rsid w:val="0098008E"/>
    <w:rsid w:val="00984FE9"/>
    <w:rsid w:val="00985515"/>
    <w:rsid w:val="00987D6E"/>
    <w:rsid w:val="009900B8"/>
    <w:rsid w:val="00990688"/>
    <w:rsid w:val="00994FA7"/>
    <w:rsid w:val="0099627D"/>
    <w:rsid w:val="0099701A"/>
    <w:rsid w:val="00997159"/>
    <w:rsid w:val="009A286F"/>
    <w:rsid w:val="009A376D"/>
    <w:rsid w:val="009A4222"/>
    <w:rsid w:val="009A4A7B"/>
    <w:rsid w:val="009A4BB5"/>
    <w:rsid w:val="009A535E"/>
    <w:rsid w:val="009A74A0"/>
    <w:rsid w:val="009A7652"/>
    <w:rsid w:val="009A7984"/>
    <w:rsid w:val="009B2237"/>
    <w:rsid w:val="009B3D12"/>
    <w:rsid w:val="009B5447"/>
    <w:rsid w:val="009B6C0D"/>
    <w:rsid w:val="009B6D74"/>
    <w:rsid w:val="009B75C3"/>
    <w:rsid w:val="009B7D5B"/>
    <w:rsid w:val="009C024D"/>
    <w:rsid w:val="009C05AF"/>
    <w:rsid w:val="009C3808"/>
    <w:rsid w:val="009C3A6A"/>
    <w:rsid w:val="009C53AA"/>
    <w:rsid w:val="009C58C2"/>
    <w:rsid w:val="009C75E0"/>
    <w:rsid w:val="009D089C"/>
    <w:rsid w:val="009D17BF"/>
    <w:rsid w:val="009D4A47"/>
    <w:rsid w:val="009D56A2"/>
    <w:rsid w:val="009D5A4A"/>
    <w:rsid w:val="009D64A2"/>
    <w:rsid w:val="009D737A"/>
    <w:rsid w:val="009D753A"/>
    <w:rsid w:val="009D774B"/>
    <w:rsid w:val="009E2F84"/>
    <w:rsid w:val="009E6A8C"/>
    <w:rsid w:val="009E6FDA"/>
    <w:rsid w:val="009E7310"/>
    <w:rsid w:val="009F6DF8"/>
    <w:rsid w:val="009F7139"/>
    <w:rsid w:val="00A002AB"/>
    <w:rsid w:val="00A0038C"/>
    <w:rsid w:val="00A00A90"/>
    <w:rsid w:val="00A0160B"/>
    <w:rsid w:val="00A02094"/>
    <w:rsid w:val="00A021EF"/>
    <w:rsid w:val="00A02C7C"/>
    <w:rsid w:val="00A0375C"/>
    <w:rsid w:val="00A054DE"/>
    <w:rsid w:val="00A057C7"/>
    <w:rsid w:val="00A05AEC"/>
    <w:rsid w:val="00A06C5D"/>
    <w:rsid w:val="00A07BD8"/>
    <w:rsid w:val="00A07CB0"/>
    <w:rsid w:val="00A10844"/>
    <w:rsid w:val="00A116AD"/>
    <w:rsid w:val="00A11A57"/>
    <w:rsid w:val="00A122A2"/>
    <w:rsid w:val="00A13A6B"/>
    <w:rsid w:val="00A14AC1"/>
    <w:rsid w:val="00A173E8"/>
    <w:rsid w:val="00A20F34"/>
    <w:rsid w:val="00A252D1"/>
    <w:rsid w:val="00A26218"/>
    <w:rsid w:val="00A267EA"/>
    <w:rsid w:val="00A27B6E"/>
    <w:rsid w:val="00A31345"/>
    <w:rsid w:val="00A33BF6"/>
    <w:rsid w:val="00A3564D"/>
    <w:rsid w:val="00A3684D"/>
    <w:rsid w:val="00A37963"/>
    <w:rsid w:val="00A37A89"/>
    <w:rsid w:val="00A4099C"/>
    <w:rsid w:val="00A41E71"/>
    <w:rsid w:val="00A42DBD"/>
    <w:rsid w:val="00A44EB8"/>
    <w:rsid w:val="00A4514D"/>
    <w:rsid w:val="00A45AAD"/>
    <w:rsid w:val="00A51128"/>
    <w:rsid w:val="00A52231"/>
    <w:rsid w:val="00A536D5"/>
    <w:rsid w:val="00A55DF9"/>
    <w:rsid w:val="00A56321"/>
    <w:rsid w:val="00A577ED"/>
    <w:rsid w:val="00A60313"/>
    <w:rsid w:val="00A60DE6"/>
    <w:rsid w:val="00A615B0"/>
    <w:rsid w:val="00A65F9B"/>
    <w:rsid w:val="00A70569"/>
    <w:rsid w:val="00A72568"/>
    <w:rsid w:val="00A728D0"/>
    <w:rsid w:val="00A73F23"/>
    <w:rsid w:val="00A76036"/>
    <w:rsid w:val="00A76477"/>
    <w:rsid w:val="00A7660F"/>
    <w:rsid w:val="00A80739"/>
    <w:rsid w:val="00A83CAC"/>
    <w:rsid w:val="00A84009"/>
    <w:rsid w:val="00A862AB"/>
    <w:rsid w:val="00A9034C"/>
    <w:rsid w:val="00A90A0C"/>
    <w:rsid w:val="00A9465F"/>
    <w:rsid w:val="00A94913"/>
    <w:rsid w:val="00A94E48"/>
    <w:rsid w:val="00A968A0"/>
    <w:rsid w:val="00A96B0E"/>
    <w:rsid w:val="00A9745C"/>
    <w:rsid w:val="00A97CF6"/>
    <w:rsid w:val="00AA02D6"/>
    <w:rsid w:val="00AA0B17"/>
    <w:rsid w:val="00AA170F"/>
    <w:rsid w:val="00AA302D"/>
    <w:rsid w:val="00AA5DFD"/>
    <w:rsid w:val="00AA7FEB"/>
    <w:rsid w:val="00AB03BE"/>
    <w:rsid w:val="00AB18C4"/>
    <w:rsid w:val="00AB6DF3"/>
    <w:rsid w:val="00AC23B8"/>
    <w:rsid w:val="00AC524E"/>
    <w:rsid w:val="00AC71EC"/>
    <w:rsid w:val="00AD1135"/>
    <w:rsid w:val="00AD49FC"/>
    <w:rsid w:val="00AE1AB1"/>
    <w:rsid w:val="00AE1B60"/>
    <w:rsid w:val="00AE2BA2"/>
    <w:rsid w:val="00AE3F86"/>
    <w:rsid w:val="00AE680A"/>
    <w:rsid w:val="00AE7792"/>
    <w:rsid w:val="00AF0E5C"/>
    <w:rsid w:val="00AF4743"/>
    <w:rsid w:val="00AF7FCD"/>
    <w:rsid w:val="00B00968"/>
    <w:rsid w:val="00B03243"/>
    <w:rsid w:val="00B03EFC"/>
    <w:rsid w:val="00B04B29"/>
    <w:rsid w:val="00B15CAF"/>
    <w:rsid w:val="00B17C0B"/>
    <w:rsid w:val="00B17FCC"/>
    <w:rsid w:val="00B25A89"/>
    <w:rsid w:val="00B31A22"/>
    <w:rsid w:val="00B3250F"/>
    <w:rsid w:val="00B32C31"/>
    <w:rsid w:val="00B369AC"/>
    <w:rsid w:val="00B40277"/>
    <w:rsid w:val="00B40469"/>
    <w:rsid w:val="00B41A58"/>
    <w:rsid w:val="00B41DC7"/>
    <w:rsid w:val="00B42061"/>
    <w:rsid w:val="00B4410E"/>
    <w:rsid w:val="00B44B5E"/>
    <w:rsid w:val="00B5034E"/>
    <w:rsid w:val="00B50D5B"/>
    <w:rsid w:val="00B50F59"/>
    <w:rsid w:val="00B527CE"/>
    <w:rsid w:val="00B5614B"/>
    <w:rsid w:val="00B562AD"/>
    <w:rsid w:val="00B57533"/>
    <w:rsid w:val="00B625D3"/>
    <w:rsid w:val="00B62A33"/>
    <w:rsid w:val="00B6372C"/>
    <w:rsid w:val="00B637B6"/>
    <w:rsid w:val="00B63AD2"/>
    <w:rsid w:val="00B72377"/>
    <w:rsid w:val="00B72507"/>
    <w:rsid w:val="00B74EEF"/>
    <w:rsid w:val="00B76024"/>
    <w:rsid w:val="00B80361"/>
    <w:rsid w:val="00B8250D"/>
    <w:rsid w:val="00B8354D"/>
    <w:rsid w:val="00B843C3"/>
    <w:rsid w:val="00B86211"/>
    <w:rsid w:val="00B8627E"/>
    <w:rsid w:val="00B901F3"/>
    <w:rsid w:val="00B9184D"/>
    <w:rsid w:val="00B92B06"/>
    <w:rsid w:val="00B92F67"/>
    <w:rsid w:val="00B93751"/>
    <w:rsid w:val="00B950EE"/>
    <w:rsid w:val="00BA20CA"/>
    <w:rsid w:val="00BA4151"/>
    <w:rsid w:val="00BA4A11"/>
    <w:rsid w:val="00BA6869"/>
    <w:rsid w:val="00BA7CC4"/>
    <w:rsid w:val="00BB0030"/>
    <w:rsid w:val="00BB3ADA"/>
    <w:rsid w:val="00BB64DC"/>
    <w:rsid w:val="00BB7DB1"/>
    <w:rsid w:val="00BC0099"/>
    <w:rsid w:val="00BC34C9"/>
    <w:rsid w:val="00BC5A32"/>
    <w:rsid w:val="00BD1DEE"/>
    <w:rsid w:val="00BD3273"/>
    <w:rsid w:val="00BD5740"/>
    <w:rsid w:val="00BD764F"/>
    <w:rsid w:val="00BE01F0"/>
    <w:rsid w:val="00BE1F4A"/>
    <w:rsid w:val="00BE2645"/>
    <w:rsid w:val="00BE3447"/>
    <w:rsid w:val="00BE4017"/>
    <w:rsid w:val="00BE7330"/>
    <w:rsid w:val="00BE799D"/>
    <w:rsid w:val="00BF1392"/>
    <w:rsid w:val="00BF2FAB"/>
    <w:rsid w:val="00BF3103"/>
    <w:rsid w:val="00BF415C"/>
    <w:rsid w:val="00BF6771"/>
    <w:rsid w:val="00C00B7E"/>
    <w:rsid w:val="00C01317"/>
    <w:rsid w:val="00C013F8"/>
    <w:rsid w:val="00C015FC"/>
    <w:rsid w:val="00C0347C"/>
    <w:rsid w:val="00C03956"/>
    <w:rsid w:val="00C044C9"/>
    <w:rsid w:val="00C04BEC"/>
    <w:rsid w:val="00C05BBB"/>
    <w:rsid w:val="00C075D0"/>
    <w:rsid w:val="00C07B71"/>
    <w:rsid w:val="00C1026A"/>
    <w:rsid w:val="00C10936"/>
    <w:rsid w:val="00C10F63"/>
    <w:rsid w:val="00C14014"/>
    <w:rsid w:val="00C167F2"/>
    <w:rsid w:val="00C20DF6"/>
    <w:rsid w:val="00C226D7"/>
    <w:rsid w:val="00C27952"/>
    <w:rsid w:val="00C308A1"/>
    <w:rsid w:val="00C30CDC"/>
    <w:rsid w:val="00C30F34"/>
    <w:rsid w:val="00C34053"/>
    <w:rsid w:val="00C35AB5"/>
    <w:rsid w:val="00C36DA1"/>
    <w:rsid w:val="00C37940"/>
    <w:rsid w:val="00C379CA"/>
    <w:rsid w:val="00C4056A"/>
    <w:rsid w:val="00C412A7"/>
    <w:rsid w:val="00C413F4"/>
    <w:rsid w:val="00C41495"/>
    <w:rsid w:val="00C43167"/>
    <w:rsid w:val="00C46F7B"/>
    <w:rsid w:val="00C475DD"/>
    <w:rsid w:val="00C47CDE"/>
    <w:rsid w:val="00C50408"/>
    <w:rsid w:val="00C52385"/>
    <w:rsid w:val="00C536FB"/>
    <w:rsid w:val="00C5400D"/>
    <w:rsid w:val="00C54512"/>
    <w:rsid w:val="00C5484F"/>
    <w:rsid w:val="00C555E5"/>
    <w:rsid w:val="00C556FC"/>
    <w:rsid w:val="00C575BE"/>
    <w:rsid w:val="00C60E28"/>
    <w:rsid w:val="00C64814"/>
    <w:rsid w:val="00C66561"/>
    <w:rsid w:val="00C67D50"/>
    <w:rsid w:val="00C71599"/>
    <w:rsid w:val="00C71921"/>
    <w:rsid w:val="00C76A99"/>
    <w:rsid w:val="00C77BEA"/>
    <w:rsid w:val="00C8091A"/>
    <w:rsid w:val="00C82DD1"/>
    <w:rsid w:val="00C84FEF"/>
    <w:rsid w:val="00C8540B"/>
    <w:rsid w:val="00C86F1A"/>
    <w:rsid w:val="00C917D4"/>
    <w:rsid w:val="00C92F2E"/>
    <w:rsid w:val="00C93929"/>
    <w:rsid w:val="00C94830"/>
    <w:rsid w:val="00C94F16"/>
    <w:rsid w:val="00C9546F"/>
    <w:rsid w:val="00C95778"/>
    <w:rsid w:val="00C9787F"/>
    <w:rsid w:val="00CA0422"/>
    <w:rsid w:val="00CA275D"/>
    <w:rsid w:val="00CA3AA4"/>
    <w:rsid w:val="00CA3C63"/>
    <w:rsid w:val="00CA5302"/>
    <w:rsid w:val="00CB1E53"/>
    <w:rsid w:val="00CB2F75"/>
    <w:rsid w:val="00CB5C70"/>
    <w:rsid w:val="00CB6C88"/>
    <w:rsid w:val="00CB7430"/>
    <w:rsid w:val="00CC1C75"/>
    <w:rsid w:val="00CC1F71"/>
    <w:rsid w:val="00CC243E"/>
    <w:rsid w:val="00CC44A1"/>
    <w:rsid w:val="00CC72AF"/>
    <w:rsid w:val="00CD1998"/>
    <w:rsid w:val="00CD312D"/>
    <w:rsid w:val="00CD4F8F"/>
    <w:rsid w:val="00CD6574"/>
    <w:rsid w:val="00CE0B6F"/>
    <w:rsid w:val="00CE1534"/>
    <w:rsid w:val="00CE1D62"/>
    <w:rsid w:val="00CE2B24"/>
    <w:rsid w:val="00CE3422"/>
    <w:rsid w:val="00CE59E4"/>
    <w:rsid w:val="00CE6740"/>
    <w:rsid w:val="00CF2E44"/>
    <w:rsid w:val="00CF6E5D"/>
    <w:rsid w:val="00D009F4"/>
    <w:rsid w:val="00D02F67"/>
    <w:rsid w:val="00D036F2"/>
    <w:rsid w:val="00D0442C"/>
    <w:rsid w:val="00D0458D"/>
    <w:rsid w:val="00D046C8"/>
    <w:rsid w:val="00D05E9F"/>
    <w:rsid w:val="00D0656E"/>
    <w:rsid w:val="00D06DF8"/>
    <w:rsid w:val="00D0729E"/>
    <w:rsid w:val="00D07D36"/>
    <w:rsid w:val="00D1225D"/>
    <w:rsid w:val="00D15503"/>
    <w:rsid w:val="00D15A43"/>
    <w:rsid w:val="00D1601B"/>
    <w:rsid w:val="00D1612A"/>
    <w:rsid w:val="00D167C7"/>
    <w:rsid w:val="00D16E0C"/>
    <w:rsid w:val="00D175BB"/>
    <w:rsid w:val="00D20D20"/>
    <w:rsid w:val="00D23E44"/>
    <w:rsid w:val="00D25C5F"/>
    <w:rsid w:val="00D305EF"/>
    <w:rsid w:val="00D30716"/>
    <w:rsid w:val="00D31070"/>
    <w:rsid w:val="00D33D3B"/>
    <w:rsid w:val="00D346D8"/>
    <w:rsid w:val="00D35759"/>
    <w:rsid w:val="00D37BB9"/>
    <w:rsid w:val="00D4053E"/>
    <w:rsid w:val="00D41936"/>
    <w:rsid w:val="00D41F12"/>
    <w:rsid w:val="00D42106"/>
    <w:rsid w:val="00D42FFB"/>
    <w:rsid w:val="00D43D8A"/>
    <w:rsid w:val="00D509AF"/>
    <w:rsid w:val="00D50A10"/>
    <w:rsid w:val="00D5138E"/>
    <w:rsid w:val="00D5292E"/>
    <w:rsid w:val="00D54813"/>
    <w:rsid w:val="00D564CB"/>
    <w:rsid w:val="00D6158D"/>
    <w:rsid w:val="00D61B2B"/>
    <w:rsid w:val="00D622A1"/>
    <w:rsid w:val="00D62525"/>
    <w:rsid w:val="00D630F5"/>
    <w:rsid w:val="00D64A93"/>
    <w:rsid w:val="00D66CB0"/>
    <w:rsid w:val="00D72BB8"/>
    <w:rsid w:val="00D72E39"/>
    <w:rsid w:val="00D732E5"/>
    <w:rsid w:val="00D743FE"/>
    <w:rsid w:val="00D7450B"/>
    <w:rsid w:val="00D772CE"/>
    <w:rsid w:val="00D82899"/>
    <w:rsid w:val="00D85356"/>
    <w:rsid w:val="00D8569D"/>
    <w:rsid w:val="00D86794"/>
    <w:rsid w:val="00D9171B"/>
    <w:rsid w:val="00D91D29"/>
    <w:rsid w:val="00D92667"/>
    <w:rsid w:val="00D959BA"/>
    <w:rsid w:val="00D962FB"/>
    <w:rsid w:val="00DA1B1E"/>
    <w:rsid w:val="00DA1F7F"/>
    <w:rsid w:val="00DA4F25"/>
    <w:rsid w:val="00DA636A"/>
    <w:rsid w:val="00DA6616"/>
    <w:rsid w:val="00DA6890"/>
    <w:rsid w:val="00DA7967"/>
    <w:rsid w:val="00DB08A8"/>
    <w:rsid w:val="00DB1843"/>
    <w:rsid w:val="00DB2397"/>
    <w:rsid w:val="00DB75CB"/>
    <w:rsid w:val="00DC41A8"/>
    <w:rsid w:val="00DC7990"/>
    <w:rsid w:val="00DD0BAC"/>
    <w:rsid w:val="00DD1D4F"/>
    <w:rsid w:val="00DD4272"/>
    <w:rsid w:val="00DD57A9"/>
    <w:rsid w:val="00DD6510"/>
    <w:rsid w:val="00DE125B"/>
    <w:rsid w:val="00DE323D"/>
    <w:rsid w:val="00DE4205"/>
    <w:rsid w:val="00DE4A4D"/>
    <w:rsid w:val="00DE6225"/>
    <w:rsid w:val="00DE63EA"/>
    <w:rsid w:val="00DF1013"/>
    <w:rsid w:val="00DF3E98"/>
    <w:rsid w:val="00DF471A"/>
    <w:rsid w:val="00E018E8"/>
    <w:rsid w:val="00E04607"/>
    <w:rsid w:val="00E04B63"/>
    <w:rsid w:val="00E05DD1"/>
    <w:rsid w:val="00E07175"/>
    <w:rsid w:val="00E07458"/>
    <w:rsid w:val="00E07D87"/>
    <w:rsid w:val="00E11516"/>
    <w:rsid w:val="00E13581"/>
    <w:rsid w:val="00E142E5"/>
    <w:rsid w:val="00E147FA"/>
    <w:rsid w:val="00E15A84"/>
    <w:rsid w:val="00E16B29"/>
    <w:rsid w:val="00E20E47"/>
    <w:rsid w:val="00E211CD"/>
    <w:rsid w:val="00E21834"/>
    <w:rsid w:val="00E21F5F"/>
    <w:rsid w:val="00E21F8B"/>
    <w:rsid w:val="00E23751"/>
    <w:rsid w:val="00E237B1"/>
    <w:rsid w:val="00E2787F"/>
    <w:rsid w:val="00E30970"/>
    <w:rsid w:val="00E321A4"/>
    <w:rsid w:val="00E32ACF"/>
    <w:rsid w:val="00E36F44"/>
    <w:rsid w:val="00E40151"/>
    <w:rsid w:val="00E4265D"/>
    <w:rsid w:val="00E42A18"/>
    <w:rsid w:val="00E4332B"/>
    <w:rsid w:val="00E4344A"/>
    <w:rsid w:val="00E46833"/>
    <w:rsid w:val="00E5141E"/>
    <w:rsid w:val="00E515E1"/>
    <w:rsid w:val="00E523DF"/>
    <w:rsid w:val="00E524CF"/>
    <w:rsid w:val="00E54504"/>
    <w:rsid w:val="00E56DA2"/>
    <w:rsid w:val="00E61AE3"/>
    <w:rsid w:val="00E63062"/>
    <w:rsid w:val="00E63108"/>
    <w:rsid w:val="00E64B15"/>
    <w:rsid w:val="00E71D4C"/>
    <w:rsid w:val="00E728C7"/>
    <w:rsid w:val="00E73D18"/>
    <w:rsid w:val="00E74D88"/>
    <w:rsid w:val="00E7606A"/>
    <w:rsid w:val="00E76338"/>
    <w:rsid w:val="00E803AF"/>
    <w:rsid w:val="00E845B8"/>
    <w:rsid w:val="00E85026"/>
    <w:rsid w:val="00E90E7B"/>
    <w:rsid w:val="00E9100E"/>
    <w:rsid w:val="00E918BC"/>
    <w:rsid w:val="00E9234C"/>
    <w:rsid w:val="00E92440"/>
    <w:rsid w:val="00E92D51"/>
    <w:rsid w:val="00E9310D"/>
    <w:rsid w:val="00E94DB8"/>
    <w:rsid w:val="00E959FF"/>
    <w:rsid w:val="00E95CD8"/>
    <w:rsid w:val="00E96D06"/>
    <w:rsid w:val="00E9753A"/>
    <w:rsid w:val="00EA06B2"/>
    <w:rsid w:val="00EA4129"/>
    <w:rsid w:val="00EA4288"/>
    <w:rsid w:val="00EA42EB"/>
    <w:rsid w:val="00EA4688"/>
    <w:rsid w:val="00EA49AF"/>
    <w:rsid w:val="00EA7DE9"/>
    <w:rsid w:val="00EB0C9F"/>
    <w:rsid w:val="00EB18D6"/>
    <w:rsid w:val="00EB3094"/>
    <w:rsid w:val="00EB3858"/>
    <w:rsid w:val="00EB425B"/>
    <w:rsid w:val="00EB5B00"/>
    <w:rsid w:val="00EC08CA"/>
    <w:rsid w:val="00EC306A"/>
    <w:rsid w:val="00EC6A69"/>
    <w:rsid w:val="00ED02B5"/>
    <w:rsid w:val="00ED0827"/>
    <w:rsid w:val="00ED0D73"/>
    <w:rsid w:val="00ED1049"/>
    <w:rsid w:val="00ED28D9"/>
    <w:rsid w:val="00ED4522"/>
    <w:rsid w:val="00ED5537"/>
    <w:rsid w:val="00ED7102"/>
    <w:rsid w:val="00EE041F"/>
    <w:rsid w:val="00EE234D"/>
    <w:rsid w:val="00EE2A62"/>
    <w:rsid w:val="00EE31B0"/>
    <w:rsid w:val="00EE45F1"/>
    <w:rsid w:val="00EE53A3"/>
    <w:rsid w:val="00EE6990"/>
    <w:rsid w:val="00EF20B7"/>
    <w:rsid w:val="00EF4648"/>
    <w:rsid w:val="00EF4F21"/>
    <w:rsid w:val="00EF6966"/>
    <w:rsid w:val="00EF6C62"/>
    <w:rsid w:val="00F0003D"/>
    <w:rsid w:val="00F0158B"/>
    <w:rsid w:val="00F044C2"/>
    <w:rsid w:val="00F100D0"/>
    <w:rsid w:val="00F12B86"/>
    <w:rsid w:val="00F12BD3"/>
    <w:rsid w:val="00F13DFD"/>
    <w:rsid w:val="00F20D6A"/>
    <w:rsid w:val="00F2446D"/>
    <w:rsid w:val="00F2482C"/>
    <w:rsid w:val="00F370C1"/>
    <w:rsid w:val="00F4034E"/>
    <w:rsid w:val="00F4195D"/>
    <w:rsid w:val="00F436E2"/>
    <w:rsid w:val="00F43FCA"/>
    <w:rsid w:val="00F44261"/>
    <w:rsid w:val="00F45429"/>
    <w:rsid w:val="00F45433"/>
    <w:rsid w:val="00F45A3A"/>
    <w:rsid w:val="00F46878"/>
    <w:rsid w:val="00F500D7"/>
    <w:rsid w:val="00F50433"/>
    <w:rsid w:val="00F50562"/>
    <w:rsid w:val="00F513D3"/>
    <w:rsid w:val="00F52C47"/>
    <w:rsid w:val="00F52F0D"/>
    <w:rsid w:val="00F530D8"/>
    <w:rsid w:val="00F53335"/>
    <w:rsid w:val="00F544D4"/>
    <w:rsid w:val="00F54D34"/>
    <w:rsid w:val="00F613EB"/>
    <w:rsid w:val="00F625E4"/>
    <w:rsid w:val="00F627DA"/>
    <w:rsid w:val="00F62CF0"/>
    <w:rsid w:val="00F646D9"/>
    <w:rsid w:val="00F66DD4"/>
    <w:rsid w:val="00F76785"/>
    <w:rsid w:val="00F77390"/>
    <w:rsid w:val="00F80459"/>
    <w:rsid w:val="00F83212"/>
    <w:rsid w:val="00F845D8"/>
    <w:rsid w:val="00F84706"/>
    <w:rsid w:val="00F9075D"/>
    <w:rsid w:val="00F90AD6"/>
    <w:rsid w:val="00F91368"/>
    <w:rsid w:val="00F91D77"/>
    <w:rsid w:val="00F91F98"/>
    <w:rsid w:val="00F920A1"/>
    <w:rsid w:val="00F9365E"/>
    <w:rsid w:val="00F9392B"/>
    <w:rsid w:val="00F941E0"/>
    <w:rsid w:val="00F94856"/>
    <w:rsid w:val="00F95143"/>
    <w:rsid w:val="00F95275"/>
    <w:rsid w:val="00F97229"/>
    <w:rsid w:val="00F973D8"/>
    <w:rsid w:val="00FA081A"/>
    <w:rsid w:val="00FA4828"/>
    <w:rsid w:val="00FA5A4E"/>
    <w:rsid w:val="00FA63D9"/>
    <w:rsid w:val="00FA799A"/>
    <w:rsid w:val="00FB0388"/>
    <w:rsid w:val="00FB04A8"/>
    <w:rsid w:val="00FB1A3F"/>
    <w:rsid w:val="00FB2263"/>
    <w:rsid w:val="00FB2756"/>
    <w:rsid w:val="00FB32D1"/>
    <w:rsid w:val="00FB5921"/>
    <w:rsid w:val="00FB5D59"/>
    <w:rsid w:val="00FB5DEC"/>
    <w:rsid w:val="00FB63B6"/>
    <w:rsid w:val="00FB644D"/>
    <w:rsid w:val="00FB6A37"/>
    <w:rsid w:val="00FC0077"/>
    <w:rsid w:val="00FC197B"/>
    <w:rsid w:val="00FC3DEC"/>
    <w:rsid w:val="00FC417D"/>
    <w:rsid w:val="00FC5E74"/>
    <w:rsid w:val="00FC7C08"/>
    <w:rsid w:val="00FC7F44"/>
    <w:rsid w:val="00FD063E"/>
    <w:rsid w:val="00FD0719"/>
    <w:rsid w:val="00FD0FE4"/>
    <w:rsid w:val="00FD2AA8"/>
    <w:rsid w:val="00FD2F34"/>
    <w:rsid w:val="00FD35A0"/>
    <w:rsid w:val="00FD453E"/>
    <w:rsid w:val="00FD556C"/>
    <w:rsid w:val="00FD56C3"/>
    <w:rsid w:val="00FD7980"/>
    <w:rsid w:val="00FE1EE2"/>
    <w:rsid w:val="00FE388D"/>
    <w:rsid w:val="00FE5311"/>
    <w:rsid w:val="00FF0EA4"/>
    <w:rsid w:val="00FF299A"/>
    <w:rsid w:val="00FF4157"/>
    <w:rsid w:val="00FF55C8"/>
    <w:rsid w:val="00FF7F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8265A"/>
  <w15:docId w15:val="{4658BBB7-9B16-43DF-AA41-3BF6D2FA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qFormat/>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agwek0">
    <w:name w:val="nagłówek"/>
    <w:basedOn w:val="Normalny"/>
    <w:uiPriority w:val="99"/>
    <w:rsid w:val="00353AF9"/>
    <w:pPr>
      <w:widowControl w:val="0"/>
      <w:autoSpaceDE w:val="0"/>
      <w:autoSpaceDN w:val="0"/>
      <w:adjustRightInd w:val="0"/>
      <w:spacing w:after="120"/>
      <w:jc w:val="both"/>
      <w:textAlignment w:val="center"/>
    </w:pPr>
    <w:rPr>
      <w:rFonts w:ascii="Tahoma" w:hAnsi="Tahoma" w:cs="MinionPro-Regular"/>
      <w:color w:val="7F7F7F"/>
      <w:sz w:val="36"/>
      <w:szCs w:val="36"/>
      <w:lang w:val="en-GB" w:eastAsia="en-US"/>
    </w:rPr>
  </w:style>
  <w:style w:type="character" w:customStyle="1" w:styleId="tekst">
    <w:name w:val="tekst"/>
    <w:uiPriority w:val="99"/>
    <w:rsid w:val="00353AF9"/>
    <w:rPr>
      <w:rFonts w:ascii="Tahoma" w:hAnsi="Tahoma"/>
      <w:color w:val="404040"/>
      <w:sz w:val="20"/>
      <w:lang w:val="pl-PL"/>
    </w:rPr>
  </w:style>
  <w:style w:type="paragraph" w:customStyle="1" w:styleId="Standardowy1">
    <w:name w:val="Standardowy1"/>
    <w:uiPriority w:val="99"/>
    <w:rsid w:val="003A706E"/>
    <w:pPr>
      <w:spacing w:after="0" w:line="240" w:lineRule="auto"/>
    </w:pPr>
    <w:rPr>
      <w:rFonts w:ascii="Times New Roman" w:eastAsia="Times New Roman" w:hAnsi="Times New Roman" w:cs="Times New Roman"/>
      <w:sz w:val="24"/>
      <w:szCs w:val="20"/>
      <w:lang w:eastAsia="pl-PL"/>
    </w:rPr>
  </w:style>
  <w:style w:type="numbering" w:customStyle="1" w:styleId="Styl3">
    <w:name w:val="Styl3"/>
    <w:rsid w:val="00544565"/>
    <w:pPr>
      <w:numPr>
        <w:numId w:val="71"/>
      </w:numPr>
    </w:pPr>
  </w:style>
  <w:style w:type="paragraph" w:customStyle="1" w:styleId="Tekstpodstawowy22">
    <w:name w:val="Tekst podstawowy 22"/>
    <w:basedOn w:val="Normalny"/>
    <w:rsid w:val="00A27B6E"/>
    <w:pPr>
      <w:suppressAutoHyphens/>
      <w:jc w:val="center"/>
    </w:pPr>
    <w:rPr>
      <w:b/>
      <w:sz w:val="32"/>
      <w:lang w:eastAsia="ar-SA"/>
    </w:rPr>
  </w:style>
  <w:style w:type="paragraph" w:customStyle="1" w:styleId="xl66">
    <w:name w:val="xl66"/>
    <w:basedOn w:val="Normalny"/>
    <w:rsid w:val="00985515"/>
    <w:pPr>
      <w:spacing w:before="100" w:beforeAutospacing="1" w:after="100" w:afterAutospacing="1"/>
      <w:jc w:val="center"/>
      <w:textAlignment w:val="center"/>
    </w:pPr>
    <w:rPr>
      <w:sz w:val="18"/>
      <w:szCs w:val="18"/>
    </w:rPr>
  </w:style>
  <w:style w:type="paragraph" w:customStyle="1" w:styleId="xl67">
    <w:name w:val="xl67"/>
    <w:basedOn w:val="Normalny"/>
    <w:rsid w:val="0098551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32"/>
      <w:szCs w:val="32"/>
    </w:rPr>
  </w:style>
  <w:style w:type="paragraph" w:customStyle="1" w:styleId="xl68">
    <w:name w:val="xl68"/>
    <w:basedOn w:val="Normalny"/>
    <w:rsid w:val="00985515"/>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0000"/>
      <w:sz w:val="24"/>
      <w:szCs w:val="24"/>
    </w:rPr>
  </w:style>
  <w:style w:type="paragraph" w:customStyle="1" w:styleId="xl69">
    <w:name w:val="xl69"/>
    <w:basedOn w:val="Normalny"/>
    <w:rsid w:val="00985515"/>
    <w:pPr>
      <w:pBdr>
        <w:top w:val="single" w:sz="4" w:space="0" w:color="auto"/>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0">
    <w:name w:val="xl70"/>
    <w:basedOn w:val="Normalny"/>
    <w:rsid w:val="00985515"/>
    <w:pPr>
      <w:pBdr>
        <w:top w:val="single" w:sz="4" w:space="0" w:color="auto"/>
        <w:left w:val="single" w:sz="4" w:space="0" w:color="auto"/>
        <w:right w:val="single" w:sz="8" w:space="0" w:color="auto"/>
      </w:pBdr>
      <w:spacing w:before="100" w:beforeAutospacing="1" w:after="100" w:afterAutospacing="1"/>
      <w:textAlignment w:val="center"/>
    </w:pPr>
    <w:rPr>
      <w:color w:val="000000"/>
      <w:sz w:val="24"/>
      <w:szCs w:val="24"/>
    </w:rPr>
  </w:style>
  <w:style w:type="paragraph" w:customStyle="1" w:styleId="xl71">
    <w:name w:val="xl71"/>
    <w:basedOn w:val="Normalny"/>
    <w:rsid w:val="009855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ny"/>
    <w:rsid w:val="00985515"/>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3">
    <w:name w:val="xl73"/>
    <w:basedOn w:val="Normalny"/>
    <w:rsid w:val="00985515"/>
    <w:pPr>
      <w:pBdr>
        <w:top w:val="single" w:sz="8" w:space="0" w:color="auto"/>
      </w:pBdr>
      <w:spacing w:before="100" w:beforeAutospacing="1" w:after="100" w:afterAutospacing="1"/>
    </w:pPr>
    <w:rPr>
      <w:sz w:val="24"/>
      <w:szCs w:val="24"/>
    </w:rPr>
  </w:style>
  <w:style w:type="paragraph" w:customStyle="1" w:styleId="xl74">
    <w:name w:val="xl74"/>
    <w:basedOn w:val="Normalny"/>
    <w:rsid w:val="009855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ny"/>
    <w:rsid w:val="0098551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6">
    <w:name w:val="xl76"/>
    <w:basedOn w:val="Normalny"/>
    <w:rsid w:val="0098551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Normalny"/>
    <w:rsid w:val="00985515"/>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78">
    <w:name w:val="xl78"/>
    <w:basedOn w:val="Normalny"/>
    <w:rsid w:val="00985515"/>
    <w:pPr>
      <w:pBdr>
        <w:bottom w:val="single" w:sz="8" w:space="0" w:color="auto"/>
      </w:pBdr>
      <w:spacing w:before="100" w:beforeAutospacing="1" w:after="100" w:afterAutospacing="1"/>
    </w:pPr>
    <w:rPr>
      <w:sz w:val="24"/>
      <w:szCs w:val="24"/>
    </w:rPr>
  </w:style>
  <w:style w:type="paragraph" w:customStyle="1" w:styleId="xl79">
    <w:name w:val="xl79"/>
    <w:basedOn w:val="Normalny"/>
    <w:rsid w:val="00985515"/>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4"/>
      <w:szCs w:val="24"/>
    </w:rPr>
  </w:style>
  <w:style w:type="paragraph" w:customStyle="1" w:styleId="xl80">
    <w:name w:val="xl80"/>
    <w:basedOn w:val="Normalny"/>
    <w:rsid w:val="0098551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Normalny"/>
    <w:rsid w:val="0098551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4"/>
      <w:szCs w:val="24"/>
    </w:rPr>
  </w:style>
  <w:style w:type="paragraph" w:customStyle="1" w:styleId="xl82">
    <w:name w:val="xl82"/>
    <w:basedOn w:val="Normalny"/>
    <w:rsid w:val="00985515"/>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Normalny"/>
    <w:rsid w:val="00985515"/>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84">
    <w:name w:val="xl84"/>
    <w:basedOn w:val="Normalny"/>
    <w:rsid w:val="00985515"/>
    <w:pPr>
      <w:spacing w:before="100" w:beforeAutospacing="1" w:after="100" w:afterAutospacing="1"/>
      <w:jc w:val="center"/>
      <w:textAlignment w:val="center"/>
    </w:pPr>
    <w:rPr>
      <w:sz w:val="24"/>
      <w:szCs w:val="24"/>
    </w:rPr>
  </w:style>
  <w:style w:type="paragraph" w:customStyle="1" w:styleId="xl85">
    <w:name w:val="xl85"/>
    <w:basedOn w:val="Normalny"/>
    <w:rsid w:val="00985515"/>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86">
    <w:name w:val="xl86"/>
    <w:basedOn w:val="Normalny"/>
    <w:rsid w:val="009855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7">
    <w:name w:val="xl87"/>
    <w:basedOn w:val="Normalny"/>
    <w:rsid w:val="0098551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Normalny"/>
    <w:rsid w:val="00985515"/>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89">
    <w:name w:val="xl89"/>
    <w:basedOn w:val="Normalny"/>
    <w:rsid w:val="00985515"/>
    <w:pPr>
      <w:pBdr>
        <w:top w:val="single" w:sz="8"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0">
    <w:name w:val="xl90"/>
    <w:basedOn w:val="Normalny"/>
    <w:rsid w:val="00985515"/>
    <w:pPr>
      <w:pBdr>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ny"/>
    <w:rsid w:val="0098551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ny"/>
    <w:rsid w:val="00985515"/>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93">
    <w:name w:val="xl93"/>
    <w:basedOn w:val="Normalny"/>
    <w:rsid w:val="00985515"/>
    <w:pPr>
      <w:pBdr>
        <w:top w:val="single" w:sz="8" w:space="0" w:color="auto"/>
        <w:left w:val="single" w:sz="4" w:space="0" w:color="auto"/>
        <w:bottom w:val="single" w:sz="8" w:space="0" w:color="auto"/>
      </w:pBdr>
      <w:spacing w:before="100" w:beforeAutospacing="1" w:after="100" w:afterAutospacing="1"/>
      <w:jc w:val="center"/>
      <w:textAlignment w:val="center"/>
    </w:pPr>
    <w:rPr>
      <w:b/>
      <w:bCs/>
      <w:sz w:val="24"/>
      <w:szCs w:val="24"/>
    </w:rPr>
  </w:style>
  <w:style w:type="paragraph" w:customStyle="1" w:styleId="xl94">
    <w:name w:val="xl94"/>
    <w:basedOn w:val="Normalny"/>
    <w:rsid w:val="0098551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95">
    <w:name w:val="xl95"/>
    <w:basedOn w:val="Normalny"/>
    <w:rsid w:val="0098551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
    <w:name w:val="xl96"/>
    <w:basedOn w:val="Normalny"/>
    <w:rsid w:val="00985515"/>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97">
    <w:name w:val="xl97"/>
    <w:basedOn w:val="Normalny"/>
    <w:rsid w:val="00985515"/>
    <w:pPr>
      <w:pBdr>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98">
    <w:name w:val="xl98"/>
    <w:basedOn w:val="Normalny"/>
    <w:rsid w:val="00985515"/>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99">
    <w:name w:val="xl99"/>
    <w:basedOn w:val="Normalny"/>
    <w:rsid w:val="00985515"/>
    <w:pPr>
      <w:pBdr>
        <w:top w:val="single" w:sz="8"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
    <w:name w:val="xl100"/>
    <w:basedOn w:val="Normalny"/>
    <w:rsid w:val="0098551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1">
    <w:name w:val="xl101"/>
    <w:basedOn w:val="Normalny"/>
    <w:rsid w:val="00985515"/>
    <w:pPr>
      <w:pBdr>
        <w:left w:val="single" w:sz="4" w:space="0" w:color="auto"/>
        <w:bottom w:val="single" w:sz="8"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ny"/>
    <w:rsid w:val="0098551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03">
    <w:name w:val="xl103"/>
    <w:basedOn w:val="Normalny"/>
    <w:rsid w:val="00985515"/>
    <w:pPr>
      <w:pBdr>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04">
    <w:name w:val="xl104"/>
    <w:basedOn w:val="Normalny"/>
    <w:rsid w:val="0098551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05">
    <w:name w:val="xl105"/>
    <w:basedOn w:val="Normalny"/>
    <w:rsid w:val="0098551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06">
    <w:name w:val="xl106"/>
    <w:basedOn w:val="Normalny"/>
    <w:rsid w:val="00985515"/>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Normalny"/>
    <w:rsid w:val="0098551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Normalny"/>
    <w:rsid w:val="00985515"/>
    <w:pPr>
      <w:pBdr>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Normalny"/>
    <w:rsid w:val="00985515"/>
    <w:pPr>
      <w:pBdr>
        <w:top w:val="single" w:sz="8"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0">
    <w:name w:val="xl110"/>
    <w:basedOn w:val="Normalny"/>
    <w:rsid w:val="00985515"/>
    <w:pPr>
      <w:pBdr>
        <w:top w:val="single" w:sz="8"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1">
    <w:name w:val="xl111"/>
    <w:basedOn w:val="Normalny"/>
    <w:rsid w:val="00985515"/>
    <w:pPr>
      <w:pBdr>
        <w:top w:val="single" w:sz="4"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12">
    <w:name w:val="xl112"/>
    <w:basedOn w:val="Normalny"/>
    <w:rsid w:val="00985515"/>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Normalny"/>
    <w:rsid w:val="0098551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4">
    <w:name w:val="xl114"/>
    <w:basedOn w:val="Normalny"/>
    <w:rsid w:val="0098551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5">
    <w:name w:val="xl115"/>
    <w:basedOn w:val="Normalny"/>
    <w:rsid w:val="0098551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6">
    <w:name w:val="xl116"/>
    <w:basedOn w:val="Normalny"/>
    <w:rsid w:val="0098551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7">
    <w:name w:val="xl117"/>
    <w:basedOn w:val="Normalny"/>
    <w:rsid w:val="0098551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8">
    <w:name w:val="xl118"/>
    <w:basedOn w:val="Normalny"/>
    <w:rsid w:val="009855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9">
    <w:name w:val="xl119"/>
    <w:basedOn w:val="Normalny"/>
    <w:rsid w:val="00985515"/>
    <w:pPr>
      <w:pBdr>
        <w:top w:val="single" w:sz="4" w:space="0" w:color="auto"/>
        <w:left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0">
    <w:name w:val="xl120"/>
    <w:basedOn w:val="Normalny"/>
    <w:rsid w:val="00985515"/>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ny"/>
    <w:rsid w:val="00985515"/>
    <w:pPr>
      <w:pBdr>
        <w:top w:val="single" w:sz="8"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2">
    <w:name w:val="xl122"/>
    <w:basedOn w:val="Normalny"/>
    <w:rsid w:val="00985515"/>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3">
    <w:name w:val="xl123"/>
    <w:basedOn w:val="Normalny"/>
    <w:rsid w:val="0098551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4">
    <w:name w:val="xl124"/>
    <w:basedOn w:val="Normalny"/>
    <w:rsid w:val="00985515"/>
    <w:pPr>
      <w:pBdr>
        <w:top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25">
    <w:name w:val="xl125"/>
    <w:basedOn w:val="Normalny"/>
    <w:rsid w:val="0098551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character" w:customStyle="1" w:styleId="UstpZnak">
    <w:name w:val="Ustęp Znak"/>
    <w:basedOn w:val="Domylnaczcionkaakapitu"/>
    <w:link w:val="Ustp"/>
    <w:locked/>
    <w:rsid w:val="0083482F"/>
    <w:rPr>
      <w:rFonts w:ascii="Times New Roman" w:eastAsia="Times New Roman" w:hAnsi="Times New Roman" w:cs="Tahoma"/>
      <w:sz w:val="24"/>
      <w:szCs w:val="24"/>
    </w:rPr>
  </w:style>
  <w:style w:type="paragraph" w:customStyle="1" w:styleId="Ustp">
    <w:name w:val="Ustęp"/>
    <w:basedOn w:val="Tekstpodstawowy2"/>
    <w:link w:val="UstpZnak"/>
    <w:qFormat/>
    <w:rsid w:val="0083482F"/>
    <w:pPr>
      <w:keepLines/>
      <w:widowControl w:val="0"/>
      <w:adjustRightInd w:val="0"/>
      <w:spacing w:before="120" w:after="0" w:line="288" w:lineRule="auto"/>
      <w:jc w:val="both"/>
    </w:pPr>
    <w:rPr>
      <w:rFonts w:cs="Tahoma"/>
      <w:sz w:val="24"/>
      <w:szCs w:val="24"/>
      <w:lang w:eastAsia="en-US"/>
    </w:rPr>
  </w:style>
  <w:style w:type="character" w:customStyle="1" w:styleId="markedcontent">
    <w:name w:val="markedcontent"/>
    <w:basedOn w:val="Domylnaczcionkaakapitu"/>
    <w:rsid w:val="0083482F"/>
  </w:style>
  <w:style w:type="paragraph" w:customStyle="1" w:styleId="Punkt">
    <w:name w:val="Punkt"/>
    <w:basedOn w:val="Akapitzlist"/>
    <w:link w:val="PunktZnak"/>
    <w:qFormat/>
    <w:rsid w:val="0083482F"/>
    <w:pPr>
      <w:keepLines/>
      <w:spacing w:line="288" w:lineRule="auto"/>
      <w:ind w:left="0"/>
      <w:jc w:val="both"/>
    </w:pPr>
    <w:rPr>
      <w:rFonts w:cs="Tahoma"/>
    </w:rPr>
  </w:style>
  <w:style w:type="character" w:customStyle="1" w:styleId="PunktZnak">
    <w:name w:val="Punkt Znak"/>
    <w:basedOn w:val="Domylnaczcionkaakapitu"/>
    <w:link w:val="Punkt"/>
    <w:rsid w:val="0083482F"/>
    <w:rPr>
      <w:rFonts w:ascii="Times New Roman" w:eastAsia="Times New Roman" w:hAnsi="Times New Roman" w:cs="Tahoma"/>
      <w:sz w:val="24"/>
      <w:szCs w:val="24"/>
      <w:lang w:eastAsia="pl-PL"/>
    </w:rPr>
  </w:style>
  <w:style w:type="paragraph" w:customStyle="1" w:styleId="xl64">
    <w:name w:val="xl64"/>
    <w:basedOn w:val="Normalny"/>
    <w:rsid w:val="0083482F"/>
    <w:pPr>
      <w:spacing w:before="100" w:beforeAutospacing="1" w:after="100" w:afterAutospacing="1"/>
      <w:jc w:val="center"/>
      <w:textAlignment w:val="center"/>
    </w:pPr>
    <w:rPr>
      <w:sz w:val="18"/>
      <w:szCs w:val="18"/>
    </w:rPr>
  </w:style>
  <w:style w:type="paragraph" w:customStyle="1" w:styleId="xl65">
    <w:name w:val="xl65"/>
    <w:basedOn w:val="Normalny"/>
    <w:rsid w:val="0083482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32"/>
      <w:szCs w:val="32"/>
    </w:rPr>
  </w:style>
  <w:style w:type="paragraph" w:customStyle="1" w:styleId="xl126">
    <w:name w:val="xl126"/>
    <w:basedOn w:val="Normalny"/>
    <w:rsid w:val="0083482F"/>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sz w:val="24"/>
      <w:szCs w:val="24"/>
    </w:rPr>
  </w:style>
  <w:style w:type="paragraph" w:customStyle="1" w:styleId="xl127">
    <w:name w:val="xl127"/>
    <w:basedOn w:val="Normalny"/>
    <w:rsid w:val="0083482F"/>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4"/>
      <w:szCs w:val="24"/>
    </w:rPr>
  </w:style>
  <w:style w:type="paragraph" w:customStyle="1" w:styleId="xl128">
    <w:name w:val="xl128"/>
    <w:basedOn w:val="Normalny"/>
    <w:rsid w:val="0083482F"/>
    <w:pPr>
      <w:pBdr>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9">
    <w:name w:val="xl129"/>
    <w:basedOn w:val="Normalny"/>
    <w:rsid w:val="0083482F"/>
    <w:pPr>
      <w:pBdr>
        <w:top w:val="single" w:sz="8" w:space="0" w:color="auto"/>
        <w:left w:val="single" w:sz="8" w:space="0" w:color="auto"/>
      </w:pBdr>
      <w:spacing w:before="100" w:beforeAutospacing="1" w:after="100" w:afterAutospacing="1"/>
      <w:jc w:val="center"/>
      <w:textAlignment w:val="center"/>
    </w:pPr>
    <w:rPr>
      <w:color w:val="000000"/>
      <w:sz w:val="24"/>
      <w:szCs w:val="24"/>
    </w:rPr>
  </w:style>
  <w:style w:type="paragraph" w:customStyle="1" w:styleId="xl130">
    <w:name w:val="xl130"/>
    <w:basedOn w:val="Normalny"/>
    <w:rsid w:val="0083482F"/>
    <w:pPr>
      <w:pBdr>
        <w:top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1">
    <w:name w:val="xl131"/>
    <w:basedOn w:val="Normalny"/>
    <w:rsid w:val="0083482F"/>
    <w:pPr>
      <w:pBdr>
        <w:left w:val="single" w:sz="8" w:space="0" w:color="auto"/>
      </w:pBdr>
      <w:spacing w:before="100" w:beforeAutospacing="1" w:after="100" w:afterAutospacing="1"/>
      <w:jc w:val="center"/>
      <w:textAlignment w:val="center"/>
    </w:pPr>
    <w:rPr>
      <w:color w:val="000000"/>
      <w:sz w:val="24"/>
      <w:szCs w:val="24"/>
    </w:rPr>
  </w:style>
  <w:style w:type="paragraph" w:customStyle="1" w:styleId="xl132">
    <w:name w:val="xl132"/>
    <w:basedOn w:val="Normalny"/>
    <w:rsid w:val="0083482F"/>
    <w:pPr>
      <w:pBdr>
        <w:right w:val="single" w:sz="4" w:space="0" w:color="auto"/>
      </w:pBdr>
      <w:spacing w:before="100" w:beforeAutospacing="1" w:after="100" w:afterAutospacing="1"/>
      <w:jc w:val="center"/>
      <w:textAlignment w:val="center"/>
    </w:pPr>
    <w:rPr>
      <w:color w:val="000000"/>
      <w:sz w:val="24"/>
      <w:szCs w:val="24"/>
    </w:rPr>
  </w:style>
  <w:style w:type="paragraph" w:customStyle="1" w:styleId="xl133">
    <w:name w:val="xl133"/>
    <w:basedOn w:val="Normalny"/>
    <w:rsid w:val="0083482F"/>
    <w:pPr>
      <w:pBdr>
        <w:left w:val="single" w:sz="8"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34">
    <w:name w:val="xl134"/>
    <w:basedOn w:val="Normalny"/>
    <w:rsid w:val="0083482F"/>
    <w:pPr>
      <w:pBdr>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35">
    <w:name w:val="xl135"/>
    <w:basedOn w:val="Normalny"/>
    <w:rsid w:val="0083482F"/>
    <w:pPr>
      <w:pBdr>
        <w:top w:val="single" w:sz="8"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36">
    <w:name w:val="xl136"/>
    <w:basedOn w:val="Normalny"/>
    <w:rsid w:val="0083482F"/>
    <w:pPr>
      <w:pBdr>
        <w:left w:val="single" w:sz="4" w:space="0" w:color="auto"/>
      </w:pBdr>
      <w:spacing w:before="100" w:beforeAutospacing="1" w:after="100" w:afterAutospacing="1"/>
      <w:jc w:val="center"/>
      <w:textAlignment w:val="center"/>
    </w:pPr>
    <w:rPr>
      <w:color w:val="000000"/>
      <w:sz w:val="24"/>
      <w:szCs w:val="24"/>
    </w:rPr>
  </w:style>
  <w:style w:type="paragraph" w:customStyle="1" w:styleId="xl137">
    <w:name w:val="xl137"/>
    <w:basedOn w:val="Normalny"/>
    <w:rsid w:val="0083482F"/>
    <w:pPr>
      <w:pBdr>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38">
    <w:name w:val="xl138"/>
    <w:basedOn w:val="Normalny"/>
    <w:rsid w:val="0083482F"/>
    <w:pPr>
      <w:pBdr>
        <w:top w:val="single" w:sz="8" w:space="0" w:color="auto"/>
      </w:pBdr>
      <w:spacing w:before="100" w:beforeAutospacing="1" w:after="100" w:afterAutospacing="1"/>
      <w:jc w:val="center"/>
      <w:textAlignment w:val="center"/>
    </w:pPr>
    <w:rPr>
      <w:color w:val="000000"/>
      <w:sz w:val="24"/>
      <w:szCs w:val="24"/>
    </w:rPr>
  </w:style>
  <w:style w:type="paragraph" w:customStyle="1" w:styleId="xl139">
    <w:name w:val="xl139"/>
    <w:basedOn w:val="Normalny"/>
    <w:rsid w:val="0083482F"/>
    <w:pPr>
      <w:spacing w:before="100" w:beforeAutospacing="1" w:after="100" w:afterAutospacing="1"/>
      <w:jc w:val="center"/>
      <w:textAlignment w:val="center"/>
    </w:pPr>
    <w:rPr>
      <w:color w:val="000000"/>
      <w:sz w:val="24"/>
      <w:szCs w:val="24"/>
    </w:rPr>
  </w:style>
  <w:style w:type="paragraph" w:customStyle="1" w:styleId="xl140">
    <w:name w:val="xl140"/>
    <w:basedOn w:val="Normalny"/>
    <w:rsid w:val="0083482F"/>
    <w:pPr>
      <w:pBdr>
        <w:bottom w:val="single" w:sz="8" w:space="0" w:color="auto"/>
      </w:pBdr>
      <w:spacing w:before="100" w:beforeAutospacing="1" w:after="100" w:afterAutospacing="1"/>
      <w:jc w:val="center"/>
      <w:textAlignment w:val="center"/>
    </w:pPr>
    <w:rPr>
      <w:color w:val="000000"/>
      <w:sz w:val="24"/>
      <w:szCs w:val="24"/>
    </w:rPr>
  </w:style>
  <w:style w:type="paragraph" w:customStyle="1" w:styleId="xl141">
    <w:name w:val="xl141"/>
    <w:basedOn w:val="Normalny"/>
    <w:rsid w:val="0083482F"/>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142">
    <w:name w:val="xl142"/>
    <w:basedOn w:val="Normalny"/>
    <w:rsid w:val="0083482F"/>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143">
    <w:name w:val="xl143"/>
    <w:basedOn w:val="Normalny"/>
    <w:rsid w:val="0083482F"/>
    <w:pPr>
      <w:pBdr>
        <w:top w:val="single" w:sz="8" w:space="0" w:color="auto"/>
        <w:left w:val="single" w:sz="8"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44">
    <w:name w:val="xl144"/>
    <w:basedOn w:val="Normalny"/>
    <w:rsid w:val="0083482F"/>
    <w:pPr>
      <w:pBdr>
        <w:top w:val="single" w:sz="8" w:space="0" w:color="auto"/>
        <w:bottom w:val="single" w:sz="4"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45">
    <w:name w:val="xl145"/>
    <w:basedOn w:val="Normalny"/>
    <w:rsid w:val="0083482F"/>
    <w:pPr>
      <w:pBdr>
        <w:top w:val="single" w:sz="8" w:space="0" w:color="auto"/>
        <w:right w:val="single" w:sz="8" w:space="0" w:color="auto"/>
      </w:pBdr>
      <w:spacing w:before="100" w:beforeAutospacing="1" w:after="100" w:afterAutospacing="1"/>
      <w:jc w:val="center"/>
      <w:textAlignment w:val="center"/>
    </w:pPr>
    <w:rPr>
      <w:color w:val="000000"/>
      <w:sz w:val="24"/>
      <w:szCs w:val="24"/>
    </w:rPr>
  </w:style>
  <w:style w:type="paragraph" w:customStyle="1" w:styleId="xl146">
    <w:name w:val="xl146"/>
    <w:basedOn w:val="Normalny"/>
    <w:rsid w:val="0083482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7">
    <w:name w:val="xl147"/>
    <w:basedOn w:val="Normalny"/>
    <w:rsid w:val="0083482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48">
    <w:name w:val="xl148"/>
    <w:basedOn w:val="Normalny"/>
    <w:rsid w:val="0083482F"/>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24"/>
      <w:szCs w:val="24"/>
    </w:rPr>
  </w:style>
  <w:style w:type="paragraph" w:customStyle="1" w:styleId="xl149">
    <w:name w:val="xl149"/>
    <w:basedOn w:val="Normalny"/>
    <w:rsid w:val="0083482F"/>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150">
    <w:name w:val="xl150"/>
    <w:basedOn w:val="Normalny"/>
    <w:rsid w:val="0083482F"/>
    <w:pPr>
      <w:pBdr>
        <w:left w:val="single" w:sz="8" w:space="0" w:color="auto"/>
        <w:right w:val="single" w:sz="4" w:space="0" w:color="auto"/>
      </w:pBdr>
      <w:spacing w:before="100" w:beforeAutospacing="1" w:after="100" w:afterAutospacing="1"/>
      <w:jc w:val="center"/>
      <w:textAlignment w:val="center"/>
    </w:pPr>
    <w:rPr>
      <w:rFonts w:ascii="Calibri" w:hAnsi="Calibri" w:cs="Calibri"/>
      <w:b/>
      <w:bCs/>
      <w:color w:val="000000"/>
      <w:sz w:val="28"/>
      <w:szCs w:val="28"/>
    </w:rPr>
  </w:style>
  <w:style w:type="paragraph" w:customStyle="1" w:styleId="xl151">
    <w:name w:val="xl151"/>
    <w:basedOn w:val="Normalny"/>
    <w:rsid w:val="0083482F"/>
    <w:pPr>
      <w:pBdr>
        <w:top w:val="single" w:sz="8"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52">
    <w:name w:val="xl152"/>
    <w:basedOn w:val="Normalny"/>
    <w:rsid w:val="0083482F"/>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53">
    <w:name w:val="xl153"/>
    <w:basedOn w:val="Normalny"/>
    <w:rsid w:val="0083482F"/>
    <w:pPr>
      <w:pBdr>
        <w:top w:val="single" w:sz="8" w:space="0" w:color="auto"/>
        <w:left w:val="single" w:sz="4" w:space="0" w:color="auto"/>
        <w:bottom w:val="single" w:sz="4" w:space="0" w:color="auto"/>
      </w:pBdr>
      <w:spacing w:before="100" w:beforeAutospacing="1" w:after="100" w:afterAutospacing="1"/>
      <w:textAlignment w:val="center"/>
    </w:pPr>
    <w:rPr>
      <w:sz w:val="24"/>
      <w:szCs w:val="24"/>
    </w:rPr>
  </w:style>
  <w:style w:type="paragraph" w:customStyle="1" w:styleId="xl154">
    <w:name w:val="xl154"/>
    <w:basedOn w:val="Normalny"/>
    <w:rsid w:val="0083482F"/>
    <w:pPr>
      <w:pBdr>
        <w:top w:val="single" w:sz="8" w:space="0" w:color="auto"/>
        <w:bottom w:val="single" w:sz="4" w:space="0" w:color="auto"/>
      </w:pBdr>
      <w:spacing w:before="100" w:beforeAutospacing="1" w:after="100" w:afterAutospacing="1"/>
      <w:textAlignment w:val="center"/>
    </w:pPr>
    <w:rPr>
      <w:sz w:val="24"/>
      <w:szCs w:val="24"/>
    </w:rPr>
  </w:style>
  <w:style w:type="paragraph" w:customStyle="1" w:styleId="xl155">
    <w:name w:val="xl155"/>
    <w:basedOn w:val="Normalny"/>
    <w:rsid w:val="0083482F"/>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56">
    <w:name w:val="xl156"/>
    <w:basedOn w:val="Normalny"/>
    <w:rsid w:val="0083482F"/>
    <w:pPr>
      <w:pBdr>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57">
    <w:name w:val="xl157"/>
    <w:basedOn w:val="Normalny"/>
    <w:rsid w:val="0083482F"/>
    <w:pPr>
      <w:pBdr>
        <w:top w:val="single" w:sz="4" w:space="0" w:color="auto"/>
        <w:bottom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158">
    <w:name w:val="xl158"/>
    <w:basedOn w:val="Normalny"/>
    <w:rsid w:val="0083482F"/>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59">
    <w:name w:val="xl159"/>
    <w:basedOn w:val="Normalny"/>
    <w:rsid w:val="0083482F"/>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60">
    <w:name w:val="xl160"/>
    <w:basedOn w:val="Normalny"/>
    <w:rsid w:val="0083482F"/>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ny"/>
    <w:rsid w:val="0083482F"/>
    <w:pPr>
      <w:pBdr>
        <w:bottom w:val="single" w:sz="8" w:space="0" w:color="auto"/>
      </w:pBdr>
      <w:spacing w:before="100" w:beforeAutospacing="1" w:after="100" w:afterAutospacing="1"/>
      <w:jc w:val="center"/>
    </w:pPr>
    <w:rPr>
      <w:rFonts w:ascii="Calibri" w:hAnsi="Calibri" w:cs="Calibri"/>
      <w:color w:val="000000"/>
      <w:sz w:val="36"/>
      <w:szCs w:val="36"/>
    </w:rPr>
  </w:style>
  <w:style w:type="paragraph" w:customStyle="1" w:styleId="xl162">
    <w:name w:val="xl162"/>
    <w:basedOn w:val="Normalny"/>
    <w:rsid w:val="0083482F"/>
    <w:pPr>
      <w:pBdr>
        <w:top w:val="single" w:sz="8"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163">
    <w:name w:val="xl163"/>
    <w:basedOn w:val="Normalny"/>
    <w:rsid w:val="0083482F"/>
    <w:pPr>
      <w:pBdr>
        <w:top w:val="single" w:sz="8"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64">
    <w:name w:val="xl164"/>
    <w:basedOn w:val="Normalny"/>
    <w:rsid w:val="0083482F"/>
    <w:pPr>
      <w:pBdr>
        <w:top w:val="single" w:sz="4" w:space="0" w:color="auto"/>
        <w:left w:val="single" w:sz="4" w:space="0" w:color="auto"/>
      </w:pBdr>
      <w:spacing w:before="100" w:beforeAutospacing="1" w:after="100" w:afterAutospacing="1"/>
      <w:jc w:val="center"/>
      <w:textAlignment w:val="center"/>
    </w:pPr>
    <w:rPr>
      <w:color w:val="000000"/>
      <w:sz w:val="24"/>
      <w:szCs w:val="24"/>
    </w:rPr>
  </w:style>
  <w:style w:type="paragraph" w:customStyle="1" w:styleId="xl165">
    <w:name w:val="xl165"/>
    <w:basedOn w:val="Normalny"/>
    <w:rsid w:val="0083482F"/>
    <w:pPr>
      <w:pBdr>
        <w:top w:val="single" w:sz="4" w:space="0" w:color="auto"/>
        <w:right w:val="single" w:sz="4" w:space="0" w:color="auto"/>
      </w:pBdr>
      <w:spacing w:before="100" w:beforeAutospacing="1" w:after="100" w:afterAutospacing="1"/>
      <w:jc w:val="center"/>
      <w:textAlignment w:val="center"/>
    </w:pPr>
    <w:rPr>
      <w:color w:val="000000"/>
      <w:sz w:val="24"/>
      <w:szCs w:val="24"/>
    </w:rPr>
  </w:style>
  <w:style w:type="numbering" w:customStyle="1" w:styleId="Bezlisty1">
    <w:name w:val="Bez listy1"/>
    <w:next w:val="Bezlisty"/>
    <w:uiPriority w:val="99"/>
    <w:semiHidden/>
    <w:unhideWhenUsed/>
    <w:rsid w:val="00AC23B8"/>
  </w:style>
  <w:style w:type="character" w:customStyle="1" w:styleId="hgkelc">
    <w:name w:val="hgkelc"/>
    <w:basedOn w:val="Domylnaczcionkaakapitu"/>
    <w:rsid w:val="00AC23B8"/>
  </w:style>
  <w:style w:type="table" w:customStyle="1" w:styleId="Tabela-Siatka4">
    <w:name w:val="Tabela - Siatka4"/>
    <w:basedOn w:val="Standardowy"/>
    <w:next w:val="Tabela-Siatka"/>
    <w:uiPriority w:val="39"/>
    <w:rsid w:val="00AC23B8"/>
    <w:pPr>
      <w:spacing w:after="0" w:line="240" w:lineRule="auto"/>
    </w:pPr>
    <w:rPr>
      <w:kern w:val="2"/>
      <w:lang w:eastAsia="pl-P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83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6260">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03898615">
      <w:bodyDiv w:val="1"/>
      <w:marLeft w:val="0"/>
      <w:marRight w:val="0"/>
      <w:marTop w:val="0"/>
      <w:marBottom w:val="0"/>
      <w:divBdr>
        <w:top w:val="none" w:sz="0" w:space="0" w:color="auto"/>
        <w:left w:val="none" w:sz="0" w:space="0" w:color="auto"/>
        <w:bottom w:val="none" w:sz="0" w:space="0" w:color="auto"/>
        <w:right w:val="none" w:sz="0" w:space="0" w:color="auto"/>
      </w:divBdr>
    </w:div>
    <w:div w:id="319041387">
      <w:bodyDiv w:val="1"/>
      <w:marLeft w:val="0"/>
      <w:marRight w:val="0"/>
      <w:marTop w:val="0"/>
      <w:marBottom w:val="0"/>
      <w:divBdr>
        <w:top w:val="none" w:sz="0" w:space="0" w:color="auto"/>
        <w:left w:val="none" w:sz="0" w:space="0" w:color="auto"/>
        <w:bottom w:val="none" w:sz="0" w:space="0" w:color="auto"/>
        <w:right w:val="none" w:sz="0" w:space="0" w:color="auto"/>
      </w:divBdr>
    </w:div>
    <w:div w:id="551356251">
      <w:bodyDiv w:val="1"/>
      <w:marLeft w:val="0"/>
      <w:marRight w:val="0"/>
      <w:marTop w:val="0"/>
      <w:marBottom w:val="0"/>
      <w:divBdr>
        <w:top w:val="none" w:sz="0" w:space="0" w:color="auto"/>
        <w:left w:val="none" w:sz="0" w:space="0" w:color="auto"/>
        <w:bottom w:val="none" w:sz="0" w:space="0" w:color="auto"/>
        <w:right w:val="none" w:sz="0" w:space="0" w:color="auto"/>
      </w:divBdr>
    </w:div>
    <w:div w:id="579368267">
      <w:bodyDiv w:val="1"/>
      <w:marLeft w:val="0"/>
      <w:marRight w:val="0"/>
      <w:marTop w:val="0"/>
      <w:marBottom w:val="0"/>
      <w:divBdr>
        <w:top w:val="none" w:sz="0" w:space="0" w:color="auto"/>
        <w:left w:val="none" w:sz="0" w:space="0" w:color="auto"/>
        <w:bottom w:val="none" w:sz="0" w:space="0" w:color="auto"/>
        <w:right w:val="none" w:sz="0" w:space="0" w:color="auto"/>
      </w:divBdr>
    </w:div>
    <w:div w:id="840586500">
      <w:bodyDiv w:val="1"/>
      <w:marLeft w:val="0"/>
      <w:marRight w:val="0"/>
      <w:marTop w:val="0"/>
      <w:marBottom w:val="0"/>
      <w:divBdr>
        <w:top w:val="none" w:sz="0" w:space="0" w:color="auto"/>
        <w:left w:val="none" w:sz="0" w:space="0" w:color="auto"/>
        <w:bottom w:val="none" w:sz="0" w:space="0" w:color="auto"/>
        <w:right w:val="none" w:sz="0" w:space="0" w:color="auto"/>
      </w:divBdr>
    </w:div>
    <w:div w:id="88271116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39867483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519856052">
      <w:bodyDiv w:val="1"/>
      <w:marLeft w:val="0"/>
      <w:marRight w:val="0"/>
      <w:marTop w:val="0"/>
      <w:marBottom w:val="0"/>
      <w:divBdr>
        <w:top w:val="none" w:sz="0" w:space="0" w:color="auto"/>
        <w:left w:val="none" w:sz="0" w:space="0" w:color="auto"/>
        <w:bottom w:val="none" w:sz="0" w:space="0" w:color="auto"/>
        <w:right w:val="none" w:sz="0" w:space="0" w:color="auto"/>
      </w:divBdr>
    </w:div>
    <w:div w:id="1546940627">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customXml" Target="../customXml/item3.xml"/><Relationship Id="rId34"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www.pgg.pl/strefa-korporacyjna/firma/inne/polityka-antykorupcyjn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hyperlink" Target="https://stat.gov.pl/wskazniki-makroekonomiczn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8" Type="http://schemas.openxmlformats.org/officeDocument/2006/relationships/image" Target="media/image13.png"/><Relationship Id="rId36"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hyperlink" Target="http://espd.uzp.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CC97BC03-9C12-41B5-86ED-FE0127725E81}">
  <ds:schemaRefs>
    <ds:schemaRef ds:uri="http://schemas.openxmlformats.org/officeDocument/2006/bibliography"/>
  </ds:schemaRefs>
</ds:datastoreItem>
</file>

<file path=customXml/itemProps2.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111</Pages>
  <Words>33527</Words>
  <Characters>201163</Characters>
  <Application>Microsoft Office Word</Application>
  <DocSecurity>0</DocSecurity>
  <Lines>1676</Lines>
  <Paragraphs>468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Karina Chacia-Kutta</cp:lastModifiedBy>
  <cp:revision>4</cp:revision>
  <cp:lastPrinted>2026-01-15T06:23:00Z</cp:lastPrinted>
  <dcterms:created xsi:type="dcterms:W3CDTF">2026-02-25T09:32:00Z</dcterms:created>
  <dcterms:modified xsi:type="dcterms:W3CDTF">2026-02-26T09:01:00Z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